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40A" w:rsidRPr="005B040A" w:rsidRDefault="005B040A" w:rsidP="005B040A">
      <w:pPr>
        <w:shd w:val="clear" w:color="auto" w:fill="FFFFFF"/>
        <w:spacing w:after="0" w:line="240" w:lineRule="auto"/>
        <w:outlineLvl w:val="3"/>
        <w:rPr>
          <w:rFonts w:ascii="inherit" w:eastAsia="Times New Roman" w:hAnsi="inherit" w:cs="Arial"/>
          <w:sz w:val="27"/>
          <w:szCs w:val="27"/>
        </w:rPr>
      </w:pPr>
      <w:bookmarkStart w:id="0" w:name="_GoBack"/>
      <w:proofErr w:type="spellStart"/>
      <w:r w:rsidRPr="005B040A">
        <w:rPr>
          <w:rFonts w:ascii="inherit" w:eastAsia="Times New Roman" w:hAnsi="inherit" w:cs="Arial"/>
          <w:b/>
          <w:bCs/>
          <w:sz w:val="27"/>
          <w:szCs w:val="27"/>
        </w:rPr>
        <w:t>Njoftim</w:t>
      </w:r>
      <w:proofErr w:type="spellEnd"/>
      <w:r w:rsidRPr="005B040A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5B040A">
        <w:rPr>
          <w:rFonts w:ascii="inherit" w:eastAsia="Times New Roman" w:hAnsi="inherit" w:cs="Arial"/>
          <w:b/>
          <w:bCs/>
          <w:sz w:val="27"/>
          <w:szCs w:val="27"/>
        </w:rPr>
        <w:t>për</w:t>
      </w:r>
      <w:proofErr w:type="spellEnd"/>
      <w:r w:rsidRPr="005B040A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5B040A">
        <w:rPr>
          <w:rFonts w:ascii="inherit" w:eastAsia="Times New Roman" w:hAnsi="inherit" w:cs="Arial"/>
          <w:b/>
          <w:bCs/>
          <w:sz w:val="27"/>
          <w:szCs w:val="27"/>
        </w:rPr>
        <w:t>përfundimin</w:t>
      </w:r>
      <w:proofErr w:type="spellEnd"/>
      <w:r w:rsidRPr="005B040A">
        <w:rPr>
          <w:rFonts w:ascii="inherit" w:eastAsia="Times New Roman" w:hAnsi="inherit" w:cs="Arial"/>
          <w:b/>
          <w:bCs/>
          <w:sz w:val="27"/>
          <w:szCs w:val="27"/>
        </w:rPr>
        <w:t xml:space="preserve"> e </w:t>
      </w:r>
      <w:proofErr w:type="spellStart"/>
      <w:r w:rsidRPr="005B040A">
        <w:rPr>
          <w:rFonts w:ascii="inherit" w:eastAsia="Times New Roman" w:hAnsi="inherit" w:cs="Arial"/>
          <w:b/>
          <w:bCs/>
          <w:sz w:val="27"/>
          <w:szCs w:val="27"/>
        </w:rPr>
        <w:t>procedurës</w:t>
      </w:r>
      <w:proofErr w:type="spellEnd"/>
      <w:r w:rsidRPr="005B040A">
        <w:rPr>
          <w:rFonts w:ascii="inherit" w:eastAsia="Times New Roman" w:hAnsi="inherit" w:cs="Arial"/>
          <w:b/>
          <w:bCs/>
          <w:sz w:val="27"/>
          <w:szCs w:val="27"/>
        </w:rPr>
        <w:t xml:space="preserve"> “</w:t>
      </w:r>
      <w:proofErr w:type="spellStart"/>
      <w:r w:rsidRPr="005B040A">
        <w:rPr>
          <w:rFonts w:ascii="inherit" w:eastAsia="Times New Roman" w:hAnsi="inherit" w:cs="Arial"/>
          <w:b/>
          <w:bCs/>
          <w:sz w:val="27"/>
          <w:szCs w:val="27"/>
        </w:rPr>
        <w:t>Lëvizja</w:t>
      </w:r>
      <w:proofErr w:type="spellEnd"/>
      <w:r w:rsidRPr="005B040A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5B040A">
        <w:rPr>
          <w:rFonts w:ascii="inherit" w:eastAsia="Times New Roman" w:hAnsi="inherit" w:cs="Arial"/>
          <w:b/>
          <w:bCs/>
          <w:sz w:val="27"/>
          <w:szCs w:val="27"/>
        </w:rPr>
        <w:t>paralele</w:t>
      </w:r>
      <w:proofErr w:type="spellEnd"/>
      <w:r w:rsidRPr="005B040A">
        <w:rPr>
          <w:rFonts w:ascii="inherit" w:eastAsia="Times New Roman" w:hAnsi="inherit" w:cs="Arial"/>
          <w:b/>
          <w:bCs/>
          <w:sz w:val="27"/>
          <w:szCs w:val="27"/>
        </w:rPr>
        <w:t xml:space="preserve">”, </w:t>
      </w:r>
      <w:proofErr w:type="spellStart"/>
      <w:r w:rsidRPr="005B040A">
        <w:rPr>
          <w:rFonts w:ascii="inherit" w:eastAsia="Times New Roman" w:hAnsi="inherit" w:cs="Arial"/>
          <w:b/>
          <w:bCs/>
          <w:sz w:val="27"/>
          <w:szCs w:val="27"/>
        </w:rPr>
        <w:t>për</w:t>
      </w:r>
      <w:proofErr w:type="spellEnd"/>
      <w:r w:rsidRPr="005B040A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5B040A">
        <w:rPr>
          <w:rFonts w:ascii="inherit" w:eastAsia="Times New Roman" w:hAnsi="inherit" w:cs="Arial"/>
          <w:b/>
          <w:bCs/>
          <w:sz w:val="27"/>
          <w:szCs w:val="27"/>
        </w:rPr>
        <w:t>konkursin</w:t>
      </w:r>
      <w:proofErr w:type="spellEnd"/>
      <w:r w:rsidRPr="005B040A">
        <w:rPr>
          <w:rFonts w:ascii="inherit" w:eastAsia="Times New Roman" w:hAnsi="inherit" w:cs="Arial"/>
          <w:b/>
          <w:bCs/>
          <w:sz w:val="27"/>
          <w:szCs w:val="27"/>
        </w:rPr>
        <w:t xml:space="preserve">, </w:t>
      </w:r>
      <w:proofErr w:type="spellStart"/>
      <w:r w:rsidRPr="005B040A">
        <w:rPr>
          <w:rFonts w:ascii="inherit" w:eastAsia="Times New Roman" w:hAnsi="inherit" w:cs="Arial"/>
          <w:b/>
          <w:bCs/>
          <w:sz w:val="27"/>
          <w:szCs w:val="27"/>
        </w:rPr>
        <w:t>në</w:t>
      </w:r>
      <w:proofErr w:type="spellEnd"/>
      <w:r w:rsidRPr="005B040A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5B040A">
        <w:rPr>
          <w:rFonts w:ascii="inherit" w:eastAsia="Times New Roman" w:hAnsi="inherit" w:cs="Arial"/>
          <w:b/>
          <w:bCs/>
          <w:sz w:val="27"/>
          <w:szCs w:val="27"/>
        </w:rPr>
        <w:t>pozicionin</w:t>
      </w:r>
      <w:proofErr w:type="spellEnd"/>
      <w:r w:rsidRPr="005B040A">
        <w:rPr>
          <w:rFonts w:ascii="inherit" w:eastAsia="Times New Roman" w:hAnsi="inherit" w:cs="Arial"/>
          <w:b/>
          <w:bCs/>
          <w:sz w:val="27"/>
          <w:szCs w:val="27"/>
        </w:rPr>
        <w:t xml:space="preserve"> “</w:t>
      </w:r>
      <w:proofErr w:type="spellStart"/>
      <w:r w:rsidRPr="005B040A">
        <w:rPr>
          <w:rFonts w:ascii="inherit" w:eastAsia="Times New Roman" w:hAnsi="inherit" w:cs="Arial"/>
          <w:b/>
          <w:bCs/>
          <w:sz w:val="27"/>
          <w:szCs w:val="27"/>
        </w:rPr>
        <w:t>Përgjegjës</w:t>
      </w:r>
      <w:proofErr w:type="spellEnd"/>
      <w:r w:rsidRPr="005B040A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5B040A">
        <w:rPr>
          <w:rFonts w:ascii="inherit" w:eastAsia="Times New Roman" w:hAnsi="inherit" w:cs="Arial"/>
          <w:b/>
          <w:bCs/>
          <w:sz w:val="27"/>
          <w:szCs w:val="27"/>
        </w:rPr>
        <w:t>për</w:t>
      </w:r>
      <w:proofErr w:type="spellEnd"/>
      <w:r w:rsidRPr="005B040A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5B040A">
        <w:rPr>
          <w:rFonts w:ascii="inherit" w:eastAsia="Times New Roman" w:hAnsi="inherit" w:cs="Arial"/>
          <w:b/>
          <w:bCs/>
          <w:sz w:val="27"/>
          <w:szCs w:val="27"/>
        </w:rPr>
        <w:t>mirëmbajtjen</w:t>
      </w:r>
      <w:proofErr w:type="spellEnd"/>
      <w:r w:rsidRPr="005B040A">
        <w:rPr>
          <w:rFonts w:ascii="inherit" w:eastAsia="Times New Roman" w:hAnsi="inherit" w:cs="Arial"/>
          <w:b/>
          <w:bCs/>
          <w:sz w:val="27"/>
          <w:szCs w:val="27"/>
        </w:rPr>
        <w:t xml:space="preserve"> e </w:t>
      </w:r>
      <w:proofErr w:type="spellStart"/>
      <w:r w:rsidRPr="005B040A">
        <w:rPr>
          <w:rFonts w:ascii="inherit" w:eastAsia="Times New Roman" w:hAnsi="inherit" w:cs="Arial"/>
          <w:b/>
          <w:bCs/>
          <w:sz w:val="27"/>
          <w:szCs w:val="27"/>
        </w:rPr>
        <w:t>Sallës</w:t>
      </w:r>
      <w:proofErr w:type="spellEnd"/>
      <w:r w:rsidRPr="005B040A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5B040A">
        <w:rPr>
          <w:rFonts w:ascii="inherit" w:eastAsia="Times New Roman" w:hAnsi="inherit" w:cs="Arial"/>
          <w:b/>
          <w:bCs/>
          <w:sz w:val="27"/>
          <w:szCs w:val="27"/>
        </w:rPr>
        <w:t>së</w:t>
      </w:r>
      <w:proofErr w:type="spellEnd"/>
      <w:r w:rsidRPr="005B040A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5B040A">
        <w:rPr>
          <w:rFonts w:ascii="inherit" w:eastAsia="Times New Roman" w:hAnsi="inherit" w:cs="Arial"/>
          <w:b/>
          <w:bCs/>
          <w:sz w:val="27"/>
          <w:szCs w:val="27"/>
        </w:rPr>
        <w:t>Seancës</w:t>
      </w:r>
      <w:proofErr w:type="spellEnd"/>
      <w:r w:rsidRPr="005B040A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5B040A">
        <w:rPr>
          <w:rFonts w:ascii="inherit" w:eastAsia="Times New Roman" w:hAnsi="inherit" w:cs="Arial"/>
          <w:b/>
          <w:bCs/>
          <w:sz w:val="27"/>
          <w:szCs w:val="27"/>
        </w:rPr>
        <w:t>Plenare</w:t>
      </w:r>
      <w:proofErr w:type="spellEnd"/>
      <w:r w:rsidRPr="005B040A">
        <w:rPr>
          <w:rFonts w:ascii="inherit" w:eastAsia="Times New Roman" w:hAnsi="inherit" w:cs="Arial"/>
          <w:b/>
          <w:bCs/>
          <w:sz w:val="27"/>
          <w:szCs w:val="27"/>
        </w:rPr>
        <w:t xml:space="preserve">”, </w:t>
      </w:r>
      <w:proofErr w:type="spellStart"/>
      <w:r w:rsidRPr="005B040A">
        <w:rPr>
          <w:rFonts w:ascii="inherit" w:eastAsia="Times New Roman" w:hAnsi="inherit" w:cs="Arial"/>
          <w:b/>
          <w:bCs/>
          <w:sz w:val="27"/>
          <w:szCs w:val="27"/>
        </w:rPr>
        <w:t>në</w:t>
      </w:r>
      <w:proofErr w:type="spellEnd"/>
      <w:r w:rsidRPr="005B040A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5B040A">
        <w:rPr>
          <w:rFonts w:ascii="inherit" w:eastAsia="Times New Roman" w:hAnsi="inherit" w:cs="Arial"/>
          <w:b/>
          <w:bCs/>
          <w:sz w:val="27"/>
          <w:szCs w:val="27"/>
        </w:rPr>
        <w:t>Shërbimin</w:t>
      </w:r>
      <w:proofErr w:type="spellEnd"/>
      <w:r w:rsidRPr="005B040A">
        <w:rPr>
          <w:rFonts w:ascii="inherit" w:eastAsia="Times New Roman" w:hAnsi="inherit" w:cs="Arial"/>
          <w:b/>
          <w:bCs/>
          <w:sz w:val="27"/>
          <w:szCs w:val="27"/>
        </w:rPr>
        <w:t xml:space="preserve"> e </w:t>
      </w:r>
      <w:proofErr w:type="spellStart"/>
      <w:r w:rsidRPr="005B040A">
        <w:rPr>
          <w:rFonts w:ascii="inherit" w:eastAsia="Times New Roman" w:hAnsi="inherit" w:cs="Arial"/>
          <w:b/>
          <w:bCs/>
          <w:sz w:val="27"/>
          <w:szCs w:val="27"/>
        </w:rPr>
        <w:t>Mirëmbajtjes</w:t>
      </w:r>
      <w:proofErr w:type="spellEnd"/>
      <w:r w:rsidRPr="005B040A">
        <w:rPr>
          <w:rFonts w:ascii="inherit" w:eastAsia="Times New Roman" w:hAnsi="inherit" w:cs="Arial"/>
          <w:b/>
          <w:bCs/>
          <w:sz w:val="27"/>
          <w:szCs w:val="27"/>
        </w:rPr>
        <w:t>.</w:t>
      </w:r>
    </w:p>
    <w:bookmarkEnd w:id="0"/>
    <w:p w:rsidR="005B040A" w:rsidRPr="005B040A" w:rsidRDefault="005B040A" w:rsidP="005B04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5"/>
        <w:rPr>
          <w:rFonts w:ascii="Arial" w:eastAsia="Times New Roman" w:hAnsi="Arial" w:cs="Arial"/>
          <w:b/>
          <w:sz w:val="21"/>
          <w:szCs w:val="21"/>
        </w:rPr>
      </w:pPr>
      <w:proofErr w:type="spellStart"/>
      <w:r w:rsidRPr="005B040A">
        <w:rPr>
          <w:rFonts w:ascii="Arial" w:eastAsia="Times New Roman" w:hAnsi="Arial" w:cs="Arial"/>
          <w:b/>
          <w:sz w:val="18"/>
          <w:szCs w:val="18"/>
        </w:rPr>
        <w:t>Postuar</w:t>
      </w:r>
      <w:proofErr w:type="spellEnd"/>
      <w:r w:rsidRPr="005B040A">
        <w:rPr>
          <w:rFonts w:ascii="Arial" w:eastAsia="Times New Roman" w:hAnsi="Arial" w:cs="Arial"/>
          <w:b/>
          <w:sz w:val="18"/>
          <w:szCs w:val="18"/>
        </w:rPr>
        <w:t xml:space="preserve"> </w:t>
      </w:r>
      <w:proofErr w:type="spellStart"/>
      <w:r w:rsidRPr="005B040A">
        <w:rPr>
          <w:rFonts w:ascii="Arial" w:eastAsia="Times New Roman" w:hAnsi="Arial" w:cs="Arial"/>
          <w:b/>
          <w:sz w:val="18"/>
          <w:szCs w:val="18"/>
        </w:rPr>
        <w:t>më</w:t>
      </w:r>
      <w:proofErr w:type="spellEnd"/>
      <w:r w:rsidRPr="005B040A">
        <w:rPr>
          <w:rFonts w:ascii="Arial" w:eastAsia="Times New Roman" w:hAnsi="Arial" w:cs="Arial"/>
          <w:b/>
          <w:sz w:val="18"/>
          <w:szCs w:val="18"/>
        </w:rPr>
        <w:t>, 21/10/2022</w:t>
      </w:r>
    </w:p>
    <w:p w:rsidR="005B040A" w:rsidRPr="005B040A" w:rsidRDefault="005B040A" w:rsidP="005B040A">
      <w:pPr>
        <w:shd w:val="clear" w:color="auto" w:fill="FFFFFF"/>
        <w:spacing w:before="360" w:after="120" w:line="432" w:lineRule="atLeast"/>
        <w:jc w:val="both"/>
        <w:outlineLvl w:val="4"/>
        <w:rPr>
          <w:rFonts w:ascii="inherit" w:eastAsia="Times New Roman" w:hAnsi="inherit" w:cs="Arial"/>
          <w:sz w:val="25"/>
          <w:szCs w:val="25"/>
        </w:rPr>
      </w:pPr>
      <w:r w:rsidRPr="005B040A">
        <w:rPr>
          <w:rFonts w:ascii="inherit" w:eastAsia="Times New Roman" w:hAnsi="inherit" w:cs="Arial"/>
          <w:sz w:val="25"/>
          <w:szCs w:val="25"/>
        </w:rPr>
        <w:t> </w:t>
      </w:r>
    </w:p>
    <w:p w:rsidR="005B040A" w:rsidRPr="005B040A" w:rsidRDefault="005B040A" w:rsidP="005B040A">
      <w:pPr>
        <w:shd w:val="clear" w:color="auto" w:fill="FFFFFF"/>
        <w:spacing w:before="360" w:after="120" w:line="432" w:lineRule="atLeast"/>
        <w:jc w:val="both"/>
        <w:outlineLvl w:val="4"/>
        <w:rPr>
          <w:rFonts w:ascii="inherit" w:eastAsia="Times New Roman" w:hAnsi="inherit" w:cs="Arial"/>
          <w:sz w:val="25"/>
          <w:szCs w:val="25"/>
        </w:rPr>
      </w:pPr>
      <w:proofErr w:type="spellStart"/>
      <w:r w:rsidRPr="005B040A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5B040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B040A">
        <w:rPr>
          <w:rFonts w:ascii="inherit" w:eastAsia="Times New Roman" w:hAnsi="inherit" w:cs="Arial"/>
          <w:sz w:val="25"/>
          <w:szCs w:val="25"/>
        </w:rPr>
        <w:t>zbatim</w:t>
      </w:r>
      <w:proofErr w:type="spellEnd"/>
      <w:r w:rsidRPr="005B040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B040A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5B040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B040A">
        <w:rPr>
          <w:rFonts w:ascii="inherit" w:eastAsia="Times New Roman" w:hAnsi="inherit" w:cs="Arial"/>
          <w:sz w:val="25"/>
          <w:szCs w:val="25"/>
        </w:rPr>
        <w:t>Ligjit</w:t>
      </w:r>
      <w:proofErr w:type="spellEnd"/>
      <w:r w:rsidRPr="005B040A">
        <w:rPr>
          <w:rFonts w:ascii="inherit" w:eastAsia="Times New Roman" w:hAnsi="inherit" w:cs="Arial"/>
          <w:sz w:val="25"/>
          <w:szCs w:val="25"/>
        </w:rPr>
        <w:t xml:space="preserve"> nr.152/2013, </w:t>
      </w:r>
      <w:proofErr w:type="spellStart"/>
      <w:r w:rsidRPr="005B040A">
        <w:rPr>
          <w:rFonts w:ascii="inherit" w:eastAsia="Times New Roman" w:hAnsi="inherit" w:cs="Arial"/>
          <w:sz w:val="25"/>
          <w:szCs w:val="25"/>
        </w:rPr>
        <w:t>datë</w:t>
      </w:r>
      <w:proofErr w:type="spellEnd"/>
      <w:r w:rsidRPr="005B040A">
        <w:rPr>
          <w:rFonts w:ascii="inherit" w:eastAsia="Times New Roman" w:hAnsi="inherit" w:cs="Arial"/>
          <w:sz w:val="25"/>
          <w:szCs w:val="25"/>
        </w:rPr>
        <w:t xml:space="preserve"> 30.05.2013 “</w:t>
      </w:r>
      <w:proofErr w:type="spellStart"/>
      <w:r w:rsidRPr="005B040A">
        <w:rPr>
          <w:rFonts w:ascii="inherit" w:eastAsia="Times New Roman" w:hAnsi="inherit" w:cs="Arial"/>
          <w:sz w:val="25"/>
          <w:szCs w:val="25"/>
        </w:rPr>
        <w:t>Për</w:t>
      </w:r>
      <w:proofErr w:type="spellEnd"/>
      <w:r w:rsidRPr="005B040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B040A">
        <w:rPr>
          <w:rFonts w:ascii="inherit" w:eastAsia="Times New Roman" w:hAnsi="inherit" w:cs="Arial"/>
          <w:sz w:val="25"/>
          <w:szCs w:val="25"/>
        </w:rPr>
        <w:t>nëpunësin</w:t>
      </w:r>
      <w:proofErr w:type="spellEnd"/>
      <w:r w:rsidRPr="005B040A">
        <w:rPr>
          <w:rFonts w:ascii="inherit" w:eastAsia="Times New Roman" w:hAnsi="inherit" w:cs="Arial"/>
          <w:sz w:val="25"/>
          <w:szCs w:val="25"/>
        </w:rPr>
        <w:t xml:space="preserve"> civil”, </w:t>
      </w:r>
      <w:proofErr w:type="spellStart"/>
      <w:r w:rsidRPr="005B040A">
        <w:rPr>
          <w:rFonts w:ascii="inherit" w:eastAsia="Times New Roman" w:hAnsi="inherit" w:cs="Arial"/>
          <w:sz w:val="25"/>
          <w:szCs w:val="25"/>
        </w:rPr>
        <w:t>i</w:t>
      </w:r>
      <w:proofErr w:type="spellEnd"/>
      <w:r w:rsidRPr="005B040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B040A">
        <w:rPr>
          <w:rFonts w:ascii="inherit" w:eastAsia="Times New Roman" w:hAnsi="inherit" w:cs="Arial"/>
          <w:sz w:val="25"/>
          <w:szCs w:val="25"/>
        </w:rPr>
        <w:t>ndryshuar</w:t>
      </w:r>
      <w:proofErr w:type="spellEnd"/>
      <w:r w:rsidRPr="005B040A">
        <w:rPr>
          <w:rFonts w:ascii="inherit" w:eastAsia="Times New Roman" w:hAnsi="inherit" w:cs="Arial"/>
          <w:sz w:val="25"/>
          <w:szCs w:val="25"/>
        </w:rPr>
        <w:t xml:space="preserve">, </w:t>
      </w:r>
      <w:proofErr w:type="spellStart"/>
      <w:r w:rsidRPr="005B040A">
        <w:rPr>
          <w:rFonts w:ascii="inherit" w:eastAsia="Times New Roman" w:hAnsi="inherit" w:cs="Arial"/>
          <w:sz w:val="25"/>
          <w:szCs w:val="25"/>
        </w:rPr>
        <w:t>Kreut</w:t>
      </w:r>
      <w:proofErr w:type="spellEnd"/>
      <w:r w:rsidRPr="005B040A">
        <w:rPr>
          <w:rFonts w:ascii="inherit" w:eastAsia="Times New Roman" w:hAnsi="inherit" w:cs="Arial"/>
          <w:sz w:val="25"/>
          <w:szCs w:val="25"/>
        </w:rPr>
        <w:t xml:space="preserve"> V</w:t>
      </w:r>
      <w:proofErr w:type="gramStart"/>
      <w:r w:rsidRPr="005B040A">
        <w:rPr>
          <w:rFonts w:ascii="inherit" w:eastAsia="Times New Roman" w:hAnsi="inherit" w:cs="Arial"/>
          <w:sz w:val="25"/>
          <w:szCs w:val="25"/>
        </w:rPr>
        <w:t>  “</w:t>
      </w:r>
      <w:proofErr w:type="spellStart"/>
      <w:proofErr w:type="gramEnd"/>
      <w:r w:rsidRPr="005B040A">
        <w:rPr>
          <w:rFonts w:ascii="inherit" w:eastAsia="Times New Roman" w:hAnsi="inherit" w:cs="Arial"/>
          <w:sz w:val="25"/>
          <w:szCs w:val="25"/>
        </w:rPr>
        <w:t>Lëvizja</w:t>
      </w:r>
      <w:proofErr w:type="spellEnd"/>
      <w:r w:rsidRPr="005B040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B040A">
        <w:rPr>
          <w:rFonts w:ascii="inherit" w:eastAsia="Times New Roman" w:hAnsi="inherit" w:cs="Arial"/>
          <w:sz w:val="25"/>
          <w:szCs w:val="25"/>
        </w:rPr>
        <w:t>paralele</w:t>
      </w:r>
      <w:proofErr w:type="spellEnd"/>
      <w:r w:rsidRPr="005B040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B040A">
        <w:rPr>
          <w:rFonts w:ascii="inherit" w:eastAsia="Times New Roman" w:hAnsi="inherit" w:cs="Arial"/>
          <w:sz w:val="25"/>
          <w:szCs w:val="25"/>
        </w:rPr>
        <w:t>dhe</w:t>
      </w:r>
      <w:proofErr w:type="spellEnd"/>
      <w:r w:rsidRPr="005B040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B040A">
        <w:rPr>
          <w:rFonts w:ascii="inherit" w:eastAsia="Times New Roman" w:hAnsi="inherit" w:cs="Arial"/>
          <w:sz w:val="25"/>
          <w:szCs w:val="25"/>
        </w:rPr>
        <w:t>ngritja</w:t>
      </w:r>
      <w:proofErr w:type="spellEnd"/>
      <w:r w:rsidRPr="005B040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B040A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5B040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B040A">
        <w:rPr>
          <w:rFonts w:ascii="inherit" w:eastAsia="Times New Roman" w:hAnsi="inherit" w:cs="Arial"/>
          <w:sz w:val="25"/>
          <w:szCs w:val="25"/>
        </w:rPr>
        <w:t>detyrë</w:t>
      </w:r>
      <w:proofErr w:type="spellEnd"/>
      <w:r w:rsidRPr="005B040A">
        <w:rPr>
          <w:rFonts w:ascii="inherit" w:eastAsia="Times New Roman" w:hAnsi="inherit" w:cs="Arial"/>
          <w:sz w:val="25"/>
          <w:szCs w:val="25"/>
        </w:rPr>
        <w:t xml:space="preserve">”, </w:t>
      </w:r>
      <w:proofErr w:type="spellStart"/>
      <w:r w:rsidRPr="005B040A">
        <w:rPr>
          <w:rFonts w:ascii="inherit" w:eastAsia="Times New Roman" w:hAnsi="inherit" w:cs="Arial"/>
          <w:sz w:val="25"/>
          <w:szCs w:val="25"/>
        </w:rPr>
        <w:t>nenit</w:t>
      </w:r>
      <w:proofErr w:type="spellEnd"/>
      <w:r w:rsidRPr="005B040A">
        <w:rPr>
          <w:rFonts w:ascii="inherit" w:eastAsia="Times New Roman" w:hAnsi="inherit" w:cs="Arial"/>
          <w:sz w:val="25"/>
          <w:szCs w:val="25"/>
        </w:rPr>
        <w:t xml:space="preserve"> 26 </w:t>
      </w:r>
      <w:proofErr w:type="spellStart"/>
      <w:r w:rsidRPr="005B040A">
        <w:rPr>
          <w:rFonts w:ascii="inherit" w:eastAsia="Times New Roman" w:hAnsi="inherit" w:cs="Arial"/>
          <w:sz w:val="25"/>
          <w:szCs w:val="25"/>
        </w:rPr>
        <w:t>dhe</w:t>
      </w:r>
      <w:proofErr w:type="spellEnd"/>
      <w:r w:rsidRPr="005B040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B040A">
        <w:rPr>
          <w:rFonts w:ascii="inherit" w:eastAsia="Times New Roman" w:hAnsi="inherit" w:cs="Arial"/>
          <w:sz w:val="25"/>
          <w:szCs w:val="25"/>
        </w:rPr>
        <w:t>Vendimit</w:t>
      </w:r>
      <w:proofErr w:type="spellEnd"/>
      <w:r w:rsidRPr="005B040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B040A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5B040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B040A">
        <w:rPr>
          <w:rFonts w:ascii="inherit" w:eastAsia="Times New Roman" w:hAnsi="inherit" w:cs="Arial"/>
          <w:sz w:val="25"/>
          <w:szCs w:val="25"/>
        </w:rPr>
        <w:t>Këshillit</w:t>
      </w:r>
      <w:proofErr w:type="spellEnd"/>
      <w:r w:rsidRPr="005B040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B040A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5B040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B040A">
        <w:rPr>
          <w:rFonts w:ascii="inherit" w:eastAsia="Times New Roman" w:hAnsi="inherit" w:cs="Arial"/>
          <w:sz w:val="25"/>
          <w:szCs w:val="25"/>
        </w:rPr>
        <w:t>Ministrave</w:t>
      </w:r>
      <w:proofErr w:type="spellEnd"/>
      <w:r w:rsidRPr="005B040A">
        <w:rPr>
          <w:rFonts w:ascii="inherit" w:eastAsia="Times New Roman" w:hAnsi="inherit" w:cs="Arial"/>
          <w:sz w:val="25"/>
          <w:szCs w:val="25"/>
        </w:rPr>
        <w:t xml:space="preserve"> nr.242, </w:t>
      </w:r>
      <w:proofErr w:type="spellStart"/>
      <w:r w:rsidRPr="005B040A">
        <w:rPr>
          <w:rFonts w:ascii="inherit" w:eastAsia="Times New Roman" w:hAnsi="inherit" w:cs="Arial"/>
          <w:sz w:val="25"/>
          <w:szCs w:val="25"/>
        </w:rPr>
        <w:t>datë</w:t>
      </w:r>
      <w:proofErr w:type="spellEnd"/>
      <w:r w:rsidRPr="005B040A">
        <w:rPr>
          <w:rFonts w:ascii="inherit" w:eastAsia="Times New Roman" w:hAnsi="inherit" w:cs="Arial"/>
          <w:sz w:val="25"/>
          <w:szCs w:val="25"/>
        </w:rPr>
        <w:t xml:space="preserve"> 18.03.2015 (</w:t>
      </w:r>
      <w:proofErr w:type="spellStart"/>
      <w:r w:rsidRPr="005B040A">
        <w:rPr>
          <w:rFonts w:ascii="inherit" w:eastAsia="Times New Roman" w:hAnsi="inherit" w:cs="Arial"/>
          <w:sz w:val="25"/>
          <w:szCs w:val="25"/>
        </w:rPr>
        <w:t>i</w:t>
      </w:r>
      <w:proofErr w:type="spellEnd"/>
      <w:r w:rsidRPr="005B040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B040A">
        <w:rPr>
          <w:rFonts w:ascii="inherit" w:eastAsia="Times New Roman" w:hAnsi="inherit" w:cs="Arial"/>
          <w:sz w:val="25"/>
          <w:szCs w:val="25"/>
        </w:rPr>
        <w:t>ndryshuar</w:t>
      </w:r>
      <w:proofErr w:type="spellEnd"/>
      <w:r w:rsidRPr="005B040A">
        <w:rPr>
          <w:rFonts w:ascii="inherit" w:eastAsia="Times New Roman" w:hAnsi="inherit" w:cs="Arial"/>
          <w:sz w:val="25"/>
          <w:szCs w:val="25"/>
        </w:rPr>
        <w:t>) “</w:t>
      </w:r>
      <w:proofErr w:type="spellStart"/>
      <w:r w:rsidRPr="005B040A">
        <w:rPr>
          <w:rFonts w:ascii="inherit" w:eastAsia="Times New Roman" w:hAnsi="inherit" w:cs="Arial"/>
          <w:sz w:val="25"/>
          <w:szCs w:val="25"/>
        </w:rPr>
        <w:t>Për</w:t>
      </w:r>
      <w:proofErr w:type="spellEnd"/>
      <w:r w:rsidRPr="005B040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B040A">
        <w:rPr>
          <w:rFonts w:ascii="inherit" w:eastAsia="Times New Roman" w:hAnsi="inherit" w:cs="Arial"/>
          <w:sz w:val="25"/>
          <w:szCs w:val="25"/>
        </w:rPr>
        <w:t>plotësimin</w:t>
      </w:r>
      <w:proofErr w:type="spellEnd"/>
      <w:r w:rsidRPr="005B040A">
        <w:rPr>
          <w:rFonts w:ascii="inherit" w:eastAsia="Times New Roman" w:hAnsi="inherit" w:cs="Arial"/>
          <w:sz w:val="25"/>
          <w:szCs w:val="25"/>
        </w:rPr>
        <w:t xml:space="preserve"> e </w:t>
      </w:r>
      <w:proofErr w:type="spellStart"/>
      <w:r w:rsidRPr="005B040A">
        <w:rPr>
          <w:rFonts w:ascii="inherit" w:eastAsia="Times New Roman" w:hAnsi="inherit" w:cs="Arial"/>
          <w:sz w:val="25"/>
          <w:szCs w:val="25"/>
        </w:rPr>
        <w:t>vendeve</w:t>
      </w:r>
      <w:proofErr w:type="spellEnd"/>
      <w:r w:rsidRPr="005B040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B040A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5B040A">
        <w:rPr>
          <w:rFonts w:ascii="inherit" w:eastAsia="Times New Roman" w:hAnsi="inherit" w:cs="Arial"/>
          <w:sz w:val="25"/>
          <w:szCs w:val="25"/>
        </w:rPr>
        <w:t xml:space="preserve"> lira </w:t>
      </w:r>
      <w:proofErr w:type="spellStart"/>
      <w:r w:rsidRPr="005B040A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5B040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B040A">
        <w:rPr>
          <w:rFonts w:ascii="inherit" w:eastAsia="Times New Roman" w:hAnsi="inherit" w:cs="Arial"/>
          <w:sz w:val="25"/>
          <w:szCs w:val="25"/>
        </w:rPr>
        <w:t>kategorinë</w:t>
      </w:r>
      <w:proofErr w:type="spellEnd"/>
      <w:r w:rsidRPr="005B040A">
        <w:rPr>
          <w:rFonts w:ascii="inherit" w:eastAsia="Times New Roman" w:hAnsi="inherit" w:cs="Arial"/>
          <w:sz w:val="25"/>
          <w:szCs w:val="25"/>
        </w:rPr>
        <w:t xml:space="preserve"> e </w:t>
      </w:r>
      <w:proofErr w:type="spellStart"/>
      <w:r w:rsidRPr="005B040A">
        <w:rPr>
          <w:rFonts w:ascii="inherit" w:eastAsia="Times New Roman" w:hAnsi="inherit" w:cs="Arial"/>
          <w:sz w:val="25"/>
          <w:szCs w:val="25"/>
        </w:rPr>
        <w:t>ulët</w:t>
      </w:r>
      <w:proofErr w:type="spellEnd"/>
      <w:r w:rsidRPr="005B040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B040A">
        <w:rPr>
          <w:rFonts w:ascii="inherit" w:eastAsia="Times New Roman" w:hAnsi="inherit" w:cs="Arial"/>
          <w:sz w:val="25"/>
          <w:szCs w:val="25"/>
        </w:rPr>
        <w:t>dhe</w:t>
      </w:r>
      <w:proofErr w:type="spellEnd"/>
      <w:r w:rsidRPr="005B040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B040A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5B040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B040A">
        <w:rPr>
          <w:rFonts w:ascii="inherit" w:eastAsia="Times New Roman" w:hAnsi="inherit" w:cs="Arial"/>
          <w:sz w:val="25"/>
          <w:szCs w:val="25"/>
        </w:rPr>
        <w:t>mesme</w:t>
      </w:r>
      <w:proofErr w:type="spellEnd"/>
      <w:r w:rsidRPr="005B040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B040A">
        <w:rPr>
          <w:rFonts w:ascii="inherit" w:eastAsia="Times New Roman" w:hAnsi="inherit" w:cs="Arial"/>
          <w:sz w:val="25"/>
          <w:szCs w:val="25"/>
        </w:rPr>
        <w:t>drejtuese</w:t>
      </w:r>
      <w:proofErr w:type="spellEnd"/>
      <w:r w:rsidRPr="005B040A">
        <w:rPr>
          <w:rFonts w:ascii="inherit" w:eastAsia="Times New Roman" w:hAnsi="inherit" w:cs="Arial"/>
          <w:sz w:val="25"/>
          <w:szCs w:val="25"/>
        </w:rPr>
        <w:t xml:space="preserve">” </w:t>
      </w:r>
      <w:proofErr w:type="spellStart"/>
      <w:r w:rsidRPr="005B040A">
        <w:rPr>
          <w:rFonts w:ascii="inherit" w:eastAsia="Times New Roman" w:hAnsi="inherit" w:cs="Arial"/>
          <w:sz w:val="25"/>
          <w:szCs w:val="25"/>
        </w:rPr>
        <w:t>Kreu</w:t>
      </w:r>
      <w:proofErr w:type="spellEnd"/>
      <w:r w:rsidRPr="005B040A">
        <w:rPr>
          <w:rFonts w:ascii="inherit" w:eastAsia="Times New Roman" w:hAnsi="inherit" w:cs="Arial"/>
          <w:sz w:val="25"/>
          <w:szCs w:val="25"/>
        </w:rPr>
        <w:t xml:space="preserve"> II, </w:t>
      </w:r>
      <w:proofErr w:type="spellStart"/>
      <w:r w:rsidRPr="005B040A">
        <w:rPr>
          <w:rFonts w:ascii="inherit" w:eastAsia="Times New Roman" w:hAnsi="inherit" w:cs="Arial"/>
          <w:sz w:val="25"/>
          <w:szCs w:val="25"/>
        </w:rPr>
        <w:t>pika</w:t>
      </w:r>
      <w:proofErr w:type="spellEnd"/>
      <w:r w:rsidRPr="005B040A">
        <w:rPr>
          <w:rFonts w:ascii="inherit" w:eastAsia="Times New Roman" w:hAnsi="inherit" w:cs="Arial"/>
          <w:sz w:val="25"/>
          <w:szCs w:val="25"/>
        </w:rPr>
        <w:t xml:space="preserve"> 11 </w:t>
      </w:r>
      <w:proofErr w:type="spellStart"/>
      <w:r w:rsidRPr="005B040A">
        <w:rPr>
          <w:rFonts w:ascii="inherit" w:eastAsia="Times New Roman" w:hAnsi="inherit" w:cs="Arial"/>
          <w:sz w:val="25"/>
          <w:szCs w:val="25"/>
        </w:rPr>
        <w:t>dhe</w:t>
      </w:r>
      <w:proofErr w:type="spellEnd"/>
      <w:r w:rsidRPr="005B040A">
        <w:rPr>
          <w:rFonts w:ascii="inherit" w:eastAsia="Times New Roman" w:hAnsi="inherit" w:cs="Arial"/>
          <w:sz w:val="25"/>
          <w:szCs w:val="25"/>
        </w:rPr>
        <w:t xml:space="preserve"> 13, </w:t>
      </w:r>
      <w:proofErr w:type="spellStart"/>
      <w:r w:rsidRPr="005B040A">
        <w:rPr>
          <w:rFonts w:ascii="inherit" w:eastAsia="Times New Roman" w:hAnsi="inherit" w:cs="Arial"/>
          <w:sz w:val="25"/>
          <w:szCs w:val="25"/>
        </w:rPr>
        <w:t>për</w:t>
      </w:r>
      <w:proofErr w:type="spellEnd"/>
      <w:r w:rsidRPr="005B040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B040A">
        <w:rPr>
          <w:rFonts w:ascii="inherit" w:eastAsia="Times New Roman" w:hAnsi="inherit" w:cs="Arial"/>
          <w:sz w:val="25"/>
          <w:szCs w:val="25"/>
        </w:rPr>
        <w:t>konkursin</w:t>
      </w:r>
      <w:proofErr w:type="spellEnd"/>
      <w:r w:rsidRPr="005B040A">
        <w:rPr>
          <w:rFonts w:ascii="inherit" w:eastAsia="Times New Roman" w:hAnsi="inherit" w:cs="Arial"/>
          <w:sz w:val="25"/>
          <w:szCs w:val="25"/>
        </w:rPr>
        <w:t xml:space="preserve"> e </w:t>
      </w:r>
      <w:proofErr w:type="spellStart"/>
      <w:r w:rsidRPr="005B040A">
        <w:rPr>
          <w:rFonts w:ascii="inherit" w:eastAsia="Times New Roman" w:hAnsi="inherit" w:cs="Arial"/>
          <w:sz w:val="25"/>
          <w:szCs w:val="25"/>
        </w:rPr>
        <w:t>shpallur</w:t>
      </w:r>
      <w:proofErr w:type="spellEnd"/>
      <w:r w:rsidRPr="005B040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B040A">
        <w:rPr>
          <w:rFonts w:ascii="inherit" w:eastAsia="Times New Roman" w:hAnsi="inherit" w:cs="Arial"/>
          <w:sz w:val="25"/>
          <w:szCs w:val="25"/>
        </w:rPr>
        <w:t>për</w:t>
      </w:r>
      <w:proofErr w:type="spellEnd"/>
      <w:r w:rsidRPr="005B040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B040A">
        <w:rPr>
          <w:rFonts w:ascii="inherit" w:eastAsia="Times New Roman" w:hAnsi="inherit" w:cs="Arial"/>
          <w:sz w:val="25"/>
          <w:szCs w:val="25"/>
        </w:rPr>
        <w:t>pozicionin</w:t>
      </w:r>
      <w:proofErr w:type="spellEnd"/>
      <w:r w:rsidRPr="005B040A">
        <w:rPr>
          <w:rFonts w:ascii="inherit" w:eastAsia="Times New Roman" w:hAnsi="inherit" w:cs="Arial"/>
          <w:sz w:val="25"/>
          <w:szCs w:val="25"/>
        </w:rPr>
        <w:t>,  </w:t>
      </w:r>
      <w:r w:rsidRPr="005B040A">
        <w:rPr>
          <w:rFonts w:ascii="inherit" w:eastAsia="Times New Roman" w:hAnsi="inherit" w:cs="Arial"/>
          <w:sz w:val="25"/>
          <w:szCs w:val="25"/>
          <w:shd w:val="clear" w:color="auto" w:fill="FFFFFF"/>
        </w:rPr>
        <w:t>“</w:t>
      </w:r>
      <w:proofErr w:type="spellStart"/>
      <w:r w:rsidRPr="005B040A">
        <w:rPr>
          <w:rFonts w:ascii="inherit" w:eastAsia="Times New Roman" w:hAnsi="inherit" w:cs="Arial"/>
          <w:sz w:val="25"/>
          <w:szCs w:val="25"/>
          <w:shd w:val="clear" w:color="auto" w:fill="FFFFFF"/>
        </w:rPr>
        <w:t>Përgjegjës</w:t>
      </w:r>
      <w:proofErr w:type="spellEnd"/>
      <w:r w:rsidRPr="005B040A">
        <w:rPr>
          <w:rFonts w:ascii="inherit" w:eastAsia="Times New Roman" w:hAnsi="inherit" w:cs="Arial"/>
          <w:sz w:val="25"/>
          <w:szCs w:val="25"/>
          <w:shd w:val="clear" w:color="auto" w:fill="FFFFFF"/>
        </w:rPr>
        <w:t xml:space="preserve"> </w:t>
      </w:r>
      <w:proofErr w:type="spellStart"/>
      <w:r w:rsidRPr="005B040A">
        <w:rPr>
          <w:rFonts w:ascii="inherit" w:eastAsia="Times New Roman" w:hAnsi="inherit" w:cs="Arial"/>
          <w:sz w:val="25"/>
          <w:szCs w:val="25"/>
          <w:shd w:val="clear" w:color="auto" w:fill="FFFFFF"/>
        </w:rPr>
        <w:t>për</w:t>
      </w:r>
      <w:proofErr w:type="spellEnd"/>
      <w:r w:rsidRPr="005B040A">
        <w:rPr>
          <w:rFonts w:ascii="inherit" w:eastAsia="Times New Roman" w:hAnsi="inherit" w:cs="Arial"/>
          <w:sz w:val="25"/>
          <w:szCs w:val="25"/>
          <w:shd w:val="clear" w:color="auto" w:fill="FFFFFF"/>
        </w:rPr>
        <w:t xml:space="preserve"> </w:t>
      </w:r>
      <w:proofErr w:type="spellStart"/>
      <w:r w:rsidRPr="005B040A">
        <w:rPr>
          <w:rFonts w:ascii="inherit" w:eastAsia="Times New Roman" w:hAnsi="inherit" w:cs="Arial"/>
          <w:sz w:val="25"/>
          <w:szCs w:val="25"/>
          <w:shd w:val="clear" w:color="auto" w:fill="FFFFFF"/>
        </w:rPr>
        <w:t>mirëmbajtjen</w:t>
      </w:r>
      <w:proofErr w:type="spellEnd"/>
      <w:r w:rsidRPr="005B040A">
        <w:rPr>
          <w:rFonts w:ascii="inherit" w:eastAsia="Times New Roman" w:hAnsi="inherit" w:cs="Arial"/>
          <w:sz w:val="25"/>
          <w:szCs w:val="25"/>
          <w:shd w:val="clear" w:color="auto" w:fill="FFFFFF"/>
        </w:rPr>
        <w:t xml:space="preserve"> e </w:t>
      </w:r>
      <w:proofErr w:type="spellStart"/>
      <w:r w:rsidRPr="005B040A">
        <w:rPr>
          <w:rFonts w:ascii="inherit" w:eastAsia="Times New Roman" w:hAnsi="inherit" w:cs="Arial"/>
          <w:sz w:val="25"/>
          <w:szCs w:val="25"/>
          <w:shd w:val="clear" w:color="auto" w:fill="FFFFFF"/>
        </w:rPr>
        <w:t>Sallës</w:t>
      </w:r>
      <w:proofErr w:type="spellEnd"/>
      <w:r w:rsidRPr="005B040A">
        <w:rPr>
          <w:rFonts w:ascii="inherit" w:eastAsia="Times New Roman" w:hAnsi="inherit" w:cs="Arial"/>
          <w:sz w:val="25"/>
          <w:szCs w:val="25"/>
          <w:shd w:val="clear" w:color="auto" w:fill="FFFFFF"/>
        </w:rPr>
        <w:t xml:space="preserve"> </w:t>
      </w:r>
      <w:proofErr w:type="spellStart"/>
      <w:r w:rsidRPr="005B040A">
        <w:rPr>
          <w:rFonts w:ascii="inherit" w:eastAsia="Times New Roman" w:hAnsi="inherit" w:cs="Arial"/>
          <w:sz w:val="25"/>
          <w:szCs w:val="25"/>
          <w:shd w:val="clear" w:color="auto" w:fill="FFFFFF"/>
        </w:rPr>
        <w:t>së</w:t>
      </w:r>
      <w:proofErr w:type="spellEnd"/>
      <w:r w:rsidRPr="005B040A">
        <w:rPr>
          <w:rFonts w:ascii="inherit" w:eastAsia="Times New Roman" w:hAnsi="inherit" w:cs="Arial"/>
          <w:sz w:val="25"/>
          <w:szCs w:val="25"/>
          <w:shd w:val="clear" w:color="auto" w:fill="FFFFFF"/>
        </w:rPr>
        <w:t xml:space="preserve"> </w:t>
      </w:r>
      <w:proofErr w:type="spellStart"/>
      <w:r w:rsidRPr="005B040A">
        <w:rPr>
          <w:rFonts w:ascii="inherit" w:eastAsia="Times New Roman" w:hAnsi="inherit" w:cs="Arial"/>
          <w:sz w:val="25"/>
          <w:szCs w:val="25"/>
          <w:shd w:val="clear" w:color="auto" w:fill="FFFFFF"/>
        </w:rPr>
        <w:t>Seancës</w:t>
      </w:r>
      <w:proofErr w:type="spellEnd"/>
      <w:r w:rsidRPr="005B040A">
        <w:rPr>
          <w:rFonts w:ascii="inherit" w:eastAsia="Times New Roman" w:hAnsi="inherit" w:cs="Arial"/>
          <w:sz w:val="25"/>
          <w:szCs w:val="25"/>
          <w:shd w:val="clear" w:color="auto" w:fill="FFFFFF"/>
        </w:rPr>
        <w:t xml:space="preserve"> </w:t>
      </w:r>
      <w:proofErr w:type="spellStart"/>
      <w:r w:rsidRPr="005B040A">
        <w:rPr>
          <w:rFonts w:ascii="inherit" w:eastAsia="Times New Roman" w:hAnsi="inherit" w:cs="Arial"/>
          <w:sz w:val="25"/>
          <w:szCs w:val="25"/>
          <w:shd w:val="clear" w:color="auto" w:fill="FFFFFF"/>
        </w:rPr>
        <w:t>Plenare</w:t>
      </w:r>
      <w:proofErr w:type="spellEnd"/>
      <w:r w:rsidRPr="005B040A">
        <w:rPr>
          <w:rFonts w:ascii="inherit" w:eastAsia="Times New Roman" w:hAnsi="inherit" w:cs="Arial"/>
          <w:sz w:val="25"/>
          <w:szCs w:val="25"/>
          <w:shd w:val="clear" w:color="auto" w:fill="FFFFFF"/>
        </w:rPr>
        <w:t xml:space="preserve">”, </w:t>
      </w:r>
      <w:proofErr w:type="spellStart"/>
      <w:r w:rsidRPr="005B040A">
        <w:rPr>
          <w:rFonts w:ascii="inherit" w:eastAsia="Times New Roman" w:hAnsi="inherit" w:cs="Arial"/>
          <w:sz w:val="25"/>
          <w:szCs w:val="25"/>
          <w:shd w:val="clear" w:color="auto" w:fill="FFFFFF"/>
        </w:rPr>
        <w:t>në</w:t>
      </w:r>
      <w:proofErr w:type="spellEnd"/>
      <w:r w:rsidRPr="005B040A">
        <w:rPr>
          <w:rFonts w:ascii="inherit" w:eastAsia="Times New Roman" w:hAnsi="inherit" w:cs="Arial"/>
          <w:sz w:val="25"/>
          <w:szCs w:val="25"/>
          <w:shd w:val="clear" w:color="auto" w:fill="FFFFFF"/>
        </w:rPr>
        <w:t xml:space="preserve"> </w:t>
      </w:r>
      <w:proofErr w:type="spellStart"/>
      <w:r w:rsidRPr="005B040A">
        <w:rPr>
          <w:rFonts w:ascii="inherit" w:eastAsia="Times New Roman" w:hAnsi="inherit" w:cs="Arial"/>
          <w:sz w:val="25"/>
          <w:szCs w:val="25"/>
          <w:shd w:val="clear" w:color="auto" w:fill="FFFFFF"/>
        </w:rPr>
        <w:t>Shërbimin</w:t>
      </w:r>
      <w:proofErr w:type="spellEnd"/>
      <w:r w:rsidRPr="005B040A">
        <w:rPr>
          <w:rFonts w:ascii="inherit" w:eastAsia="Times New Roman" w:hAnsi="inherit" w:cs="Arial"/>
          <w:sz w:val="25"/>
          <w:szCs w:val="25"/>
          <w:shd w:val="clear" w:color="auto" w:fill="FFFFFF"/>
        </w:rPr>
        <w:t xml:space="preserve"> e </w:t>
      </w:r>
      <w:proofErr w:type="spellStart"/>
      <w:r w:rsidRPr="005B040A">
        <w:rPr>
          <w:rFonts w:ascii="inherit" w:eastAsia="Times New Roman" w:hAnsi="inherit" w:cs="Arial"/>
          <w:sz w:val="25"/>
          <w:szCs w:val="25"/>
          <w:shd w:val="clear" w:color="auto" w:fill="FFFFFF"/>
        </w:rPr>
        <w:t>Mirëmbajtjes</w:t>
      </w:r>
      <w:proofErr w:type="spellEnd"/>
      <w:r w:rsidRPr="005B040A">
        <w:rPr>
          <w:rFonts w:ascii="inherit" w:eastAsia="Times New Roman" w:hAnsi="inherit" w:cs="Arial"/>
          <w:sz w:val="25"/>
          <w:szCs w:val="25"/>
          <w:shd w:val="clear" w:color="auto" w:fill="FFFFFF"/>
        </w:rPr>
        <w:t>.</w:t>
      </w:r>
      <w:r w:rsidRPr="005B040A">
        <w:rPr>
          <w:rFonts w:ascii="inherit" w:eastAsia="Times New Roman" w:hAnsi="inherit" w:cs="Arial"/>
          <w:b/>
          <w:bCs/>
          <w:sz w:val="25"/>
          <w:szCs w:val="25"/>
        </w:rPr>
        <w:t> </w:t>
      </w:r>
      <w:proofErr w:type="spellStart"/>
      <w:proofErr w:type="gramStart"/>
      <w:r w:rsidRPr="005B040A">
        <w:rPr>
          <w:rFonts w:ascii="inherit" w:eastAsia="Times New Roman" w:hAnsi="inherit" w:cs="Arial"/>
          <w:sz w:val="25"/>
          <w:szCs w:val="25"/>
        </w:rPr>
        <w:t>brenda</w:t>
      </w:r>
      <w:proofErr w:type="spellEnd"/>
      <w:proofErr w:type="gramEnd"/>
      <w:r w:rsidRPr="005B040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B040A">
        <w:rPr>
          <w:rFonts w:ascii="inherit" w:eastAsia="Times New Roman" w:hAnsi="inherit" w:cs="Arial"/>
          <w:sz w:val="25"/>
          <w:szCs w:val="25"/>
        </w:rPr>
        <w:t>afateve</w:t>
      </w:r>
      <w:proofErr w:type="spellEnd"/>
      <w:r w:rsidRPr="005B040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B040A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5B040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B040A">
        <w:rPr>
          <w:rFonts w:ascii="inherit" w:eastAsia="Times New Roman" w:hAnsi="inherit" w:cs="Arial"/>
          <w:sz w:val="25"/>
          <w:szCs w:val="25"/>
        </w:rPr>
        <w:t>përcaktuara</w:t>
      </w:r>
      <w:proofErr w:type="spellEnd"/>
      <w:r w:rsidRPr="005B040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B040A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5B040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B040A">
        <w:rPr>
          <w:rFonts w:ascii="inherit" w:eastAsia="Times New Roman" w:hAnsi="inherit" w:cs="Arial"/>
          <w:sz w:val="25"/>
          <w:szCs w:val="25"/>
        </w:rPr>
        <w:t>njoftimin</w:t>
      </w:r>
      <w:proofErr w:type="spellEnd"/>
      <w:r w:rsidRPr="005B040A">
        <w:rPr>
          <w:rFonts w:ascii="inherit" w:eastAsia="Times New Roman" w:hAnsi="inherit" w:cs="Arial"/>
          <w:sz w:val="25"/>
          <w:szCs w:val="25"/>
        </w:rPr>
        <w:t xml:space="preserve"> e </w:t>
      </w:r>
      <w:proofErr w:type="spellStart"/>
      <w:r w:rsidRPr="005B040A">
        <w:rPr>
          <w:rFonts w:ascii="inherit" w:eastAsia="Times New Roman" w:hAnsi="inherit" w:cs="Arial"/>
          <w:sz w:val="25"/>
          <w:szCs w:val="25"/>
        </w:rPr>
        <w:t>datës</w:t>
      </w:r>
      <w:proofErr w:type="spellEnd"/>
      <w:r w:rsidRPr="005B040A">
        <w:rPr>
          <w:rFonts w:ascii="inherit" w:eastAsia="Times New Roman" w:hAnsi="inherit" w:cs="Arial"/>
          <w:sz w:val="25"/>
          <w:szCs w:val="25"/>
        </w:rPr>
        <w:t xml:space="preserve"> 10.10.2022 </w:t>
      </w:r>
      <w:proofErr w:type="spellStart"/>
      <w:r w:rsidRPr="005B040A">
        <w:rPr>
          <w:rFonts w:ascii="inherit" w:eastAsia="Times New Roman" w:hAnsi="inherit" w:cs="Arial"/>
          <w:sz w:val="25"/>
          <w:szCs w:val="25"/>
        </w:rPr>
        <w:t>nuk</w:t>
      </w:r>
      <w:proofErr w:type="spellEnd"/>
      <w:r w:rsidRPr="005B040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B040A">
        <w:rPr>
          <w:rFonts w:ascii="inherit" w:eastAsia="Times New Roman" w:hAnsi="inherit" w:cs="Arial"/>
          <w:sz w:val="25"/>
          <w:szCs w:val="25"/>
        </w:rPr>
        <w:t>është</w:t>
      </w:r>
      <w:proofErr w:type="spellEnd"/>
      <w:r w:rsidRPr="005B040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B040A">
        <w:rPr>
          <w:rFonts w:ascii="inherit" w:eastAsia="Times New Roman" w:hAnsi="inherit" w:cs="Arial"/>
          <w:sz w:val="25"/>
          <w:szCs w:val="25"/>
        </w:rPr>
        <w:t>paraqitur</w:t>
      </w:r>
      <w:proofErr w:type="spellEnd"/>
      <w:r w:rsidRPr="005B040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B040A">
        <w:rPr>
          <w:rFonts w:ascii="inherit" w:eastAsia="Times New Roman" w:hAnsi="inherit" w:cs="Arial"/>
          <w:sz w:val="25"/>
          <w:szCs w:val="25"/>
        </w:rPr>
        <w:t>asnjë</w:t>
      </w:r>
      <w:proofErr w:type="spellEnd"/>
      <w:r w:rsidRPr="005B040A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5B040A">
        <w:rPr>
          <w:rFonts w:ascii="inherit" w:eastAsia="Times New Roman" w:hAnsi="inherit" w:cs="Arial"/>
          <w:sz w:val="25"/>
          <w:szCs w:val="25"/>
        </w:rPr>
        <w:t>kandidatë</w:t>
      </w:r>
      <w:proofErr w:type="spellEnd"/>
      <w:r w:rsidRPr="005B040A">
        <w:rPr>
          <w:rFonts w:ascii="inherit" w:eastAsia="Times New Roman" w:hAnsi="inherit" w:cs="Arial"/>
          <w:sz w:val="25"/>
          <w:szCs w:val="25"/>
        </w:rPr>
        <w:t>.</w:t>
      </w:r>
    </w:p>
    <w:p w:rsidR="005B040A" w:rsidRPr="005B040A" w:rsidRDefault="005B040A" w:rsidP="005B040A">
      <w:pPr>
        <w:shd w:val="clear" w:color="auto" w:fill="FFFFFF"/>
        <w:spacing w:before="360" w:after="120" w:line="432" w:lineRule="atLeast"/>
        <w:jc w:val="both"/>
        <w:outlineLvl w:val="4"/>
        <w:rPr>
          <w:rFonts w:ascii="inherit" w:eastAsia="Times New Roman" w:hAnsi="inherit" w:cs="Arial"/>
          <w:sz w:val="25"/>
          <w:szCs w:val="25"/>
        </w:rPr>
      </w:pPr>
      <w:proofErr w:type="spellStart"/>
      <w:r w:rsidRPr="005B040A">
        <w:rPr>
          <w:rFonts w:ascii="inherit" w:eastAsia="Times New Roman" w:hAnsi="inherit" w:cs="Arial"/>
          <w:b/>
          <w:bCs/>
          <w:sz w:val="25"/>
          <w:szCs w:val="25"/>
        </w:rPr>
        <w:t>Konkurrimi</w:t>
      </w:r>
      <w:proofErr w:type="spellEnd"/>
      <w:r w:rsidRPr="005B040A">
        <w:rPr>
          <w:rFonts w:ascii="inherit" w:eastAsia="Times New Roman" w:hAnsi="inherit" w:cs="Arial"/>
          <w:b/>
          <w:bCs/>
          <w:sz w:val="25"/>
          <w:szCs w:val="25"/>
        </w:rPr>
        <w:t xml:space="preserve"> do </w:t>
      </w:r>
      <w:proofErr w:type="spellStart"/>
      <w:r w:rsidRPr="005B040A">
        <w:rPr>
          <w:rFonts w:ascii="inherit" w:eastAsia="Times New Roman" w:hAnsi="inherit" w:cs="Arial"/>
          <w:b/>
          <w:bCs/>
          <w:sz w:val="25"/>
          <w:szCs w:val="25"/>
        </w:rPr>
        <w:t>të</w:t>
      </w:r>
      <w:proofErr w:type="spellEnd"/>
      <w:r w:rsidRPr="005B040A">
        <w:rPr>
          <w:rFonts w:ascii="inherit" w:eastAsia="Times New Roman" w:hAnsi="inherit" w:cs="Arial"/>
          <w:b/>
          <w:bCs/>
          <w:sz w:val="25"/>
          <w:szCs w:val="25"/>
        </w:rPr>
        <w:t xml:space="preserve"> </w:t>
      </w:r>
      <w:proofErr w:type="spellStart"/>
      <w:r w:rsidRPr="005B040A">
        <w:rPr>
          <w:rFonts w:ascii="inherit" w:eastAsia="Times New Roman" w:hAnsi="inherit" w:cs="Arial"/>
          <w:b/>
          <w:bCs/>
          <w:sz w:val="25"/>
          <w:szCs w:val="25"/>
        </w:rPr>
        <w:t>vazhdojë</w:t>
      </w:r>
      <w:proofErr w:type="spellEnd"/>
      <w:r w:rsidRPr="005B040A">
        <w:rPr>
          <w:rFonts w:ascii="inherit" w:eastAsia="Times New Roman" w:hAnsi="inherit" w:cs="Arial"/>
          <w:b/>
          <w:bCs/>
          <w:sz w:val="25"/>
          <w:szCs w:val="25"/>
        </w:rPr>
        <w:t xml:space="preserve"> me </w:t>
      </w:r>
      <w:proofErr w:type="spellStart"/>
      <w:r w:rsidRPr="005B040A">
        <w:rPr>
          <w:rFonts w:ascii="inherit" w:eastAsia="Times New Roman" w:hAnsi="inherit" w:cs="Arial"/>
          <w:b/>
          <w:bCs/>
          <w:sz w:val="25"/>
          <w:szCs w:val="25"/>
        </w:rPr>
        <w:t>procedurën</w:t>
      </w:r>
      <w:proofErr w:type="spellEnd"/>
      <w:r w:rsidRPr="005B040A">
        <w:rPr>
          <w:rFonts w:ascii="inherit" w:eastAsia="Times New Roman" w:hAnsi="inherit" w:cs="Arial"/>
          <w:b/>
          <w:bCs/>
          <w:sz w:val="25"/>
          <w:szCs w:val="25"/>
        </w:rPr>
        <w:t xml:space="preserve"> “</w:t>
      </w:r>
      <w:proofErr w:type="spellStart"/>
      <w:r w:rsidRPr="005B040A">
        <w:rPr>
          <w:rFonts w:ascii="inherit" w:eastAsia="Times New Roman" w:hAnsi="inherit" w:cs="Arial"/>
          <w:b/>
          <w:bCs/>
          <w:sz w:val="25"/>
          <w:szCs w:val="25"/>
        </w:rPr>
        <w:t>Ngritja</w:t>
      </w:r>
      <w:proofErr w:type="spellEnd"/>
      <w:r w:rsidRPr="005B040A">
        <w:rPr>
          <w:rFonts w:ascii="inherit" w:eastAsia="Times New Roman" w:hAnsi="inherit" w:cs="Arial"/>
          <w:b/>
          <w:bCs/>
          <w:sz w:val="25"/>
          <w:szCs w:val="25"/>
        </w:rPr>
        <w:t xml:space="preserve"> </w:t>
      </w:r>
      <w:proofErr w:type="spellStart"/>
      <w:r w:rsidRPr="005B040A">
        <w:rPr>
          <w:rFonts w:ascii="inherit" w:eastAsia="Times New Roman" w:hAnsi="inherit" w:cs="Arial"/>
          <w:b/>
          <w:bCs/>
          <w:sz w:val="25"/>
          <w:szCs w:val="25"/>
        </w:rPr>
        <w:t>në</w:t>
      </w:r>
      <w:proofErr w:type="spellEnd"/>
      <w:r w:rsidRPr="005B040A">
        <w:rPr>
          <w:rFonts w:ascii="inherit" w:eastAsia="Times New Roman" w:hAnsi="inherit" w:cs="Arial"/>
          <w:b/>
          <w:bCs/>
          <w:sz w:val="25"/>
          <w:szCs w:val="25"/>
        </w:rPr>
        <w:t xml:space="preserve"> </w:t>
      </w:r>
      <w:proofErr w:type="spellStart"/>
      <w:r w:rsidRPr="005B040A">
        <w:rPr>
          <w:rFonts w:ascii="inherit" w:eastAsia="Times New Roman" w:hAnsi="inherit" w:cs="Arial"/>
          <w:b/>
          <w:bCs/>
          <w:sz w:val="25"/>
          <w:szCs w:val="25"/>
        </w:rPr>
        <w:t>Detyrë</w:t>
      </w:r>
      <w:proofErr w:type="spellEnd"/>
      <w:r w:rsidRPr="005B040A">
        <w:rPr>
          <w:rFonts w:ascii="inherit" w:eastAsia="Times New Roman" w:hAnsi="inherit" w:cs="Arial"/>
          <w:b/>
          <w:bCs/>
          <w:sz w:val="25"/>
          <w:szCs w:val="25"/>
        </w:rPr>
        <w:t>”</w:t>
      </w:r>
    </w:p>
    <w:p w:rsidR="00611B96" w:rsidRPr="005B040A" w:rsidRDefault="005B040A"/>
    <w:sectPr w:rsidR="00611B96" w:rsidRPr="005B04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703892"/>
    <w:multiLevelType w:val="multilevel"/>
    <w:tmpl w:val="F258E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40A"/>
    <w:rsid w:val="004965DD"/>
    <w:rsid w:val="005B040A"/>
    <w:rsid w:val="00B6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9628AC-1FB2-49D1-BB74-358663D44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5B040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5B040A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5B04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2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83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8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Xhulio Xhelilaj</dc:creator>
  <cp:keywords/>
  <dc:description/>
  <cp:lastModifiedBy>Xhulio Xhelilaj</cp:lastModifiedBy>
  <cp:revision>1</cp:revision>
  <dcterms:created xsi:type="dcterms:W3CDTF">2022-11-04T12:13:00Z</dcterms:created>
  <dcterms:modified xsi:type="dcterms:W3CDTF">2022-11-04T12:14:00Z</dcterms:modified>
</cp:coreProperties>
</file>