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C1634" w14:textId="77777777" w:rsidR="00F611F8" w:rsidRPr="00220B01" w:rsidRDefault="00F611F8" w:rsidP="00F611F8">
      <w:pPr>
        <w:rPr>
          <w:lang w:val="en-GB"/>
        </w:rPr>
      </w:pPr>
      <w:bookmarkStart w:id="0" w:name="_GoBack"/>
      <w:bookmarkEnd w:id="0"/>
    </w:p>
    <w:p w14:paraId="093C91A6" w14:textId="77777777" w:rsidR="00F611F8" w:rsidRPr="00220B01" w:rsidRDefault="00F611F8" w:rsidP="00F611F8">
      <w:pPr>
        <w:rPr>
          <w:lang w:val="en-GB"/>
        </w:rPr>
      </w:pPr>
    </w:p>
    <w:p w14:paraId="73AC4F17" w14:textId="77777777" w:rsidR="00F611F8" w:rsidRPr="00220B01" w:rsidRDefault="00F611F8" w:rsidP="00F611F8">
      <w:pPr>
        <w:rPr>
          <w:lang w:val="en-GB"/>
        </w:rPr>
      </w:pPr>
    </w:p>
    <w:p w14:paraId="346311A1" w14:textId="77777777" w:rsidR="00F611F8" w:rsidRPr="00220B01" w:rsidRDefault="00F611F8" w:rsidP="00F611F8">
      <w:pPr>
        <w:jc w:val="center"/>
        <w:rPr>
          <w:lang w:val="en-GB"/>
        </w:rPr>
      </w:pPr>
    </w:p>
    <w:p w14:paraId="57A81318" w14:textId="662E2A4B" w:rsidR="00F611F8" w:rsidRPr="00254431" w:rsidRDefault="00254431" w:rsidP="00254431">
      <w:pPr>
        <w:rPr>
          <w:b/>
          <w:u w:val="single"/>
          <w:lang w:val="en-GB"/>
        </w:rPr>
      </w:pPr>
      <w:r w:rsidRPr="00254431">
        <w:rPr>
          <w:b/>
          <w:lang w:val="en-GB"/>
        </w:rPr>
        <w:t xml:space="preserve">                                                      </w:t>
      </w:r>
      <w:r w:rsidRPr="00254431">
        <w:rPr>
          <w:b/>
          <w:u w:val="single"/>
          <w:lang w:val="en-GB"/>
        </w:rPr>
        <w:t>SHTOJCA 2</w:t>
      </w:r>
    </w:p>
    <w:p w14:paraId="65F1761A" w14:textId="77777777" w:rsidR="00F611F8" w:rsidRPr="00220B01" w:rsidRDefault="00F611F8" w:rsidP="00F611F8">
      <w:pPr>
        <w:jc w:val="center"/>
        <w:rPr>
          <w:lang w:val="en-GB"/>
        </w:rPr>
      </w:pPr>
    </w:p>
    <w:p w14:paraId="7B4CC358" w14:textId="3C5492B4" w:rsidR="00F611F8" w:rsidRPr="00A62760" w:rsidRDefault="00F611F8" w:rsidP="00642A33">
      <w:pPr>
        <w:ind w:firstLine="0"/>
        <w:jc w:val="center"/>
        <w:rPr>
          <w:b/>
          <w:lang w:val="en-GB"/>
        </w:rPr>
      </w:pPr>
      <w:r w:rsidRPr="00A62760">
        <w:rPr>
          <w:b/>
          <w:lang w:bidi="sq-AL"/>
        </w:rPr>
        <w:t>MARRËVESHJA E ZHVILLIMIT</w:t>
      </w:r>
    </w:p>
    <w:p w14:paraId="4AEF097E" w14:textId="77777777" w:rsidR="00F611F8" w:rsidRPr="00A62760" w:rsidRDefault="00F611F8" w:rsidP="00642A33">
      <w:pPr>
        <w:ind w:firstLine="0"/>
        <w:jc w:val="center"/>
        <w:rPr>
          <w:lang w:val="en-GB"/>
        </w:rPr>
      </w:pPr>
    </w:p>
    <w:p w14:paraId="4F4C10CC" w14:textId="77777777" w:rsidR="00F611F8" w:rsidRPr="00A62760" w:rsidRDefault="00F611F8" w:rsidP="00642A33">
      <w:pPr>
        <w:ind w:firstLine="0"/>
        <w:jc w:val="center"/>
        <w:rPr>
          <w:lang w:val="en-GB"/>
        </w:rPr>
      </w:pPr>
    </w:p>
    <w:p w14:paraId="342D3CC6" w14:textId="77777777" w:rsidR="00F611F8" w:rsidRPr="00A62760" w:rsidRDefault="00F611F8" w:rsidP="00642A33">
      <w:pPr>
        <w:ind w:firstLine="0"/>
        <w:jc w:val="center"/>
        <w:rPr>
          <w:lang w:val="en-GB"/>
        </w:rPr>
      </w:pPr>
    </w:p>
    <w:p w14:paraId="46814987" w14:textId="77777777" w:rsidR="00F611F8" w:rsidRPr="00A62760" w:rsidRDefault="00F611F8" w:rsidP="00642A33">
      <w:pPr>
        <w:ind w:firstLine="0"/>
        <w:jc w:val="center"/>
        <w:rPr>
          <w:lang w:val="en-GB"/>
        </w:rPr>
      </w:pPr>
      <w:r w:rsidRPr="00A62760">
        <w:rPr>
          <w:lang w:bidi="sq-AL"/>
        </w:rPr>
        <w:t>ndërmjet</w:t>
      </w:r>
    </w:p>
    <w:p w14:paraId="68EE9276" w14:textId="77777777" w:rsidR="00F611F8" w:rsidRPr="00A62760" w:rsidRDefault="00F611F8" w:rsidP="00642A33">
      <w:pPr>
        <w:ind w:firstLine="0"/>
        <w:jc w:val="center"/>
        <w:rPr>
          <w:lang w:val="en-GB"/>
        </w:rPr>
      </w:pPr>
    </w:p>
    <w:p w14:paraId="752A4624" w14:textId="7D115501" w:rsidR="00F611F8" w:rsidRPr="00A62760" w:rsidRDefault="00F966EC" w:rsidP="00642A33">
      <w:pPr>
        <w:ind w:firstLine="0"/>
        <w:jc w:val="center"/>
        <w:rPr>
          <w:lang w:val="en-GB"/>
        </w:rPr>
      </w:pPr>
      <w:r w:rsidRPr="00A62760">
        <w:rPr>
          <w:b/>
          <w:lang w:bidi="sq-AL"/>
        </w:rPr>
        <w:t xml:space="preserve">ALBANIAN SEAPORTS DEVELOPMENT COMPANY </w:t>
      </w:r>
      <w:r w:rsidR="00665FA1">
        <w:rPr>
          <w:b/>
          <w:lang w:bidi="sq-AL"/>
        </w:rPr>
        <w:t>SH.A.</w:t>
      </w:r>
    </w:p>
    <w:p w14:paraId="71D1C8F0" w14:textId="10518D74" w:rsidR="00F611F8" w:rsidRPr="00E62FC2" w:rsidRDefault="003D53D3" w:rsidP="00642A33">
      <w:pPr>
        <w:ind w:firstLine="0"/>
        <w:jc w:val="center"/>
        <w:rPr>
          <w:lang w:val="it-IT"/>
        </w:rPr>
      </w:pPr>
      <w:r w:rsidRPr="00A62760">
        <w:rPr>
          <w:lang w:bidi="sq-AL"/>
        </w:rPr>
        <w:t>DHE</w:t>
      </w:r>
    </w:p>
    <w:p w14:paraId="181694C1" w14:textId="77777777" w:rsidR="00F611F8" w:rsidRPr="00E62FC2" w:rsidRDefault="00F611F8" w:rsidP="00642A33">
      <w:pPr>
        <w:ind w:firstLine="0"/>
        <w:jc w:val="center"/>
        <w:rPr>
          <w:lang w:val="it-IT"/>
        </w:rPr>
      </w:pPr>
    </w:p>
    <w:p w14:paraId="7D7E888B" w14:textId="4D499EA3" w:rsidR="00270E84" w:rsidRPr="00E62FC2" w:rsidRDefault="00270E84" w:rsidP="00642A33">
      <w:pPr>
        <w:ind w:firstLine="0"/>
        <w:jc w:val="center"/>
        <w:rPr>
          <w:b/>
          <w:lang w:val="it-IT"/>
        </w:rPr>
      </w:pPr>
      <w:r w:rsidRPr="00A62760">
        <w:rPr>
          <w:b/>
          <w:lang w:bidi="sq-AL"/>
        </w:rPr>
        <w:t>[INVESTITORI STRATEGJIK SH.A.]</w:t>
      </w:r>
    </w:p>
    <w:p w14:paraId="5D5DF1AE" w14:textId="77777777" w:rsidR="00F611F8" w:rsidRPr="00E62FC2" w:rsidRDefault="00F611F8" w:rsidP="00642A33">
      <w:pPr>
        <w:ind w:firstLine="0"/>
        <w:jc w:val="center"/>
        <w:rPr>
          <w:lang w:val="it-IT"/>
        </w:rPr>
      </w:pPr>
    </w:p>
    <w:p w14:paraId="780D97F1" w14:textId="77777777" w:rsidR="00F611F8" w:rsidRPr="00E62FC2" w:rsidRDefault="00F611F8" w:rsidP="00642A33">
      <w:pPr>
        <w:ind w:firstLine="0"/>
        <w:jc w:val="center"/>
        <w:rPr>
          <w:lang w:val="it-IT"/>
        </w:rPr>
      </w:pPr>
    </w:p>
    <w:p w14:paraId="3C8B02CB" w14:textId="2264210E" w:rsidR="00F611F8" w:rsidRPr="00A62760" w:rsidRDefault="00270E84" w:rsidP="00642A33">
      <w:pPr>
        <w:ind w:firstLine="0"/>
        <w:jc w:val="center"/>
        <w:rPr>
          <w:b/>
          <w:bCs/>
          <w:lang w:val="en-GB"/>
        </w:rPr>
      </w:pPr>
      <w:bookmarkStart w:id="1" w:name="_Hlk41771734"/>
      <w:r w:rsidRPr="00A62760">
        <w:rPr>
          <w:lang w:bidi="sq-AL"/>
        </w:rPr>
        <w:t xml:space="preserve">Datë </w:t>
      </w:r>
      <w:bookmarkStart w:id="2" w:name="_Hlk104807482"/>
      <w:r w:rsidRPr="00A62760">
        <w:rPr>
          <w:lang w:bidi="sq-AL"/>
        </w:rPr>
        <w:t>[●]</w:t>
      </w:r>
      <w:bookmarkEnd w:id="2"/>
    </w:p>
    <w:bookmarkEnd w:id="1"/>
    <w:p w14:paraId="2C8CB49D" w14:textId="04868EEF" w:rsidR="00992EE4" w:rsidRDefault="00F611F8" w:rsidP="0043147D">
      <w:pPr>
        <w:pStyle w:val="TOC1"/>
        <w:rPr>
          <w:lang w:bidi="sq-AL"/>
        </w:rPr>
      </w:pPr>
      <w:r w:rsidRPr="00A62760">
        <w:rPr>
          <w:lang w:bidi="sq-AL"/>
        </w:rPr>
        <w:br w:type="page"/>
      </w:r>
      <w:r w:rsidRPr="00A62760">
        <w:rPr>
          <w:lang w:bidi="sq-AL"/>
        </w:rPr>
        <w:lastRenderedPageBreak/>
        <w:t>TABELA E PËRMBAJTJES</w:t>
      </w:r>
    </w:p>
    <w:p w14:paraId="15669D9F" w14:textId="7E846839" w:rsidR="00B069B3" w:rsidRDefault="00F611F8">
      <w:pPr>
        <w:pStyle w:val="TOC1"/>
        <w:rPr>
          <w:rFonts w:asciiTheme="minorHAnsi" w:eastAsiaTheme="minorEastAsia" w:hAnsiTheme="minorHAnsi" w:cstheme="minorBidi"/>
          <w:b w:val="0"/>
          <w:bCs w:val="0"/>
          <w:caps w:val="0"/>
          <w:noProof/>
          <w:sz w:val="22"/>
          <w:szCs w:val="22"/>
          <w:lang w:val="en-US"/>
        </w:rPr>
      </w:pPr>
      <w:r w:rsidRPr="00A62760">
        <w:rPr>
          <w:lang w:bidi="sq-AL"/>
        </w:rPr>
        <w:fldChar w:fldCharType="begin"/>
      </w:r>
      <w:r w:rsidRPr="00A62760">
        <w:rPr>
          <w:lang w:bidi="sq-AL"/>
        </w:rPr>
        <w:instrText xml:space="preserve"> TOC \o "1-2" \h \z \u </w:instrText>
      </w:r>
      <w:r w:rsidRPr="00A62760">
        <w:rPr>
          <w:lang w:bidi="sq-AL"/>
        </w:rPr>
        <w:fldChar w:fldCharType="separate"/>
      </w:r>
      <w:hyperlink w:anchor="_Toc118206977" w:history="1">
        <w:r w:rsidR="00B069B3" w:rsidRPr="00990F78">
          <w:rPr>
            <w:rStyle w:val="Hyperlink"/>
            <w:noProof/>
            <w:lang w:val="en-US"/>
          </w:rPr>
          <w:t>KREU I.</w:t>
        </w:r>
        <w:r w:rsidR="00B069B3" w:rsidRPr="00990F78">
          <w:rPr>
            <w:rStyle w:val="Hyperlink"/>
            <w:noProof/>
            <w:lang w:bidi="sq-AL"/>
          </w:rPr>
          <w:t xml:space="preserve"> PËRKUFIZIME DHE INTERPRETIME</w:t>
        </w:r>
        <w:r w:rsidR="00B069B3">
          <w:rPr>
            <w:noProof/>
            <w:webHidden/>
          </w:rPr>
          <w:tab/>
        </w:r>
        <w:r w:rsidR="00B069B3">
          <w:rPr>
            <w:noProof/>
            <w:webHidden/>
          </w:rPr>
          <w:fldChar w:fldCharType="begin"/>
        </w:r>
        <w:r w:rsidR="00B069B3">
          <w:rPr>
            <w:noProof/>
            <w:webHidden/>
          </w:rPr>
          <w:instrText xml:space="preserve"> PAGEREF _Toc118206977 \h </w:instrText>
        </w:r>
        <w:r w:rsidR="00B069B3">
          <w:rPr>
            <w:noProof/>
            <w:webHidden/>
          </w:rPr>
        </w:r>
        <w:r w:rsidR="00B069B3">
          <w:rPr>
            <w:noProof/>
            <w:webHidden/>
          </w:rPr>
          <w:fldChar w:fldCharType="separate"/>
        </w:r>
        <w:r w:rsidR="0087289E">
          <w:rPr>
            <w:noProof/>
            <w:webHidden/>
          </w:rPr>
          <w:t>5</w:t>
        </w:r>
        <w:r w:rsidR="00B069B3">
          <w:rPr>
            <w:noProof/>
            <w:webHidden/>
          </w:rPr>
          <w:fldChar w:fldCharType="end"/>
        </w:r>
      </w:hyperlink>
    </w:p>
    <w:p w14:paraId="1CB9A3B9" w14:textId="68C5D018" w:rsidR="00B069B3" w:rsidRDefault="00E62FC2">
      <w:pPr>
        <w:pStyle w:val="TOC2"/>
        <w:rPr>
          <w:rFonts w:asciiTheme="minorHAnsi" w:eastAsiaTheme="minorEastAsia" w:hAnsiTheme="minorHAnsi" w:cstheme="minorBidi"/>
          <w:smallCaps w:val="0"/>
          <w:noProof/>
          <w:sz w:val="22"/>
          <w:szCs w:val="22"/>
          <w:lang w:val="en-US"/>
        </w:rPr>
      </w:pPr>
      <w:hyperlink w:anchor="_Toc118206978" w:history="1">
        <w:r w:rsidR="00B069B3" w:rsidRPr="00990F78">
          <w:rPr>
            <w:rStyle w:val="Hyperlink"/>
            <w:rFonts w:ascii="Times New Roman Bold" w:hAnsi="Times New Roman Bold"/>
            <w:noProof/>
            <w:snapToGrid w:val="0"/>
            <w:w w:val="0"/>
            <w:lang w:val="en-GB"/>
          </w:rPr>
          <w:t>Neni 1.01</w:t>
        </w:r>
        <w:r w:rsidR="00B069B3" w:rsidRPr="00990F78">
          <w:rPr>
            <w:rStyle w:val="Hyperlink"/>
            <w:noProof/>
            <w:lang w:bidi="sq-AL"/>
          </w:rPr>
          <w:t xml:space="preserve"> Përkufizime</w:t>
        </w:r>
        <w:r w:rsidR="00B069B3">
          <w:rPr>
            <w:noProof/>
            <w:webHidden/>
          </w:rPr>
          <w:tab/>
        </w:r>
        <w:r w:rsidR="00B069B3">
          <w:rPr>
            <w:noProof/>
            <w:webHidden/>
          </w:rPr>
          <w:fldChar w:fldCharType="begin"/>
        </w:r>
        <w:r w:rsidR="00B069B3">
          <w:rPr>
            <w:noProof/>
            <w:webHidden/>
          </w:rPr>
          <w:instrText xml:space="preserve"> PAGEREF _Toc118206978 \h </w:instrText>
        </w:r>
        <w:r w:rsidR="00B069B3">
          <w:rPr>
            <w:noProof/>
            <w:webHidden/>
          </w:rPr>
        </w:r>
        <w:r w:rsidR="00B069B3">
          <w:rPr>
            <w:noProof/>
            <w:webHidden/>
          </w:rPr>
          <w:fldChar w:fldCharType="separate"/>
        </w:r>
        <w:r w:rsidR="0087289E">
          <w:rPr>
            <w:noProof/>
            <w:webHidden/>
          </w:rPr>
          <w:t>5</w:t>
        </w:r>
        <w:r w:rsidR="00B069B3">
          <w:rPr>
            <w:noProof/>
            <w:webHidden/>
          </w:rPr>
          <w:fldChar w:fldCharType="end"/>
        </w:r>
      </w:hyperlink>
    </w:p>
    <w:p w14:paraId="18CAA436" w14:textId="634BE70E" w:rsidR="00B069B3" w:rsidRDefault="00E62FC2">
      <w:pPr>
        <w:pStyle w:val="TOC2"/>
        <w:rPr>
          <w:rFonts w:asciiTheme="minorHAnsi" w:eastAsiaTheme="minorEastAsia" w:hAnsiTheme="minorHAnsi" w:cstheme="minorBidi"/>
          <w:smallCaps w:val="0"/>
          <w:noProof/>
          <w:sz w:val="22"/>
          <w:szCs w:val="22"/>
          <w:lang w:val="en-US"/>
        </w:rPr>
      </w:pPr>
      <w:hyperlink w:anchor="_Toc118206979" w:history="1">
        <w:r w:rsidR="00B069B3" w:rsidRPr="00990F78">
          <w:rPr>
            <w:rStyle w:val="Hyperlink"/>
            <w:rFonts w:ascii="Times New Roman Bold" w:hAnsi="Times New Roman Bold"/>
            <w:noProof/>
            <w:snapToGrid w:val="0"/>
            <w:w w:val="0"/>
            <w:lang w:val="en-GB"/>
          </w:rPr>
          <w:t>Neni 1.02</w:t>
        </w:r>
        <w:r w:rsidR="00B069B3" w:rsidRPr="00990F78">
          <w:rPr>
            <w:rStyle w:val="Hyperlink"/>
            <w:noProof/>
            <w:lang w:bidi="sq-AL"/>
          </w:rPr>
          <w:t xml:space="preserve"> Parimet e interpretimit</w:t>
        </w:r>
        <w:r w:rsidR="00B069B3">
          <w:rPr>
            <w:noProof/>
            <w:webHidden/>
          </w:rPr>
          <w:tab/>
        </w:r>
        <w:r w:rsidR="00B069B3">
          <w:rPr>
            <w:noProof/>
            <w:webHidden/>
          </w:rPr>
          <w:fldChar w:fldCharType="begin"/>
        </w:r>
        <w:r w:rsidR="00B069B3">
          <w:rPr>
            <w:noProof/>
            <w:webHidden/>
          </w:rPr>
          <w:instrText xml:space="preserve"> PAGEREF _Toc118206979 \h </w:instrText>
        </w:r>
        <w:r w:rsidR="00B069B3">
          <w:rPr>
            <w:noProof/>
            <w:webHidden/>
          </w:rPr>
        </w:r>
        <w:r w:rsidR="00B069B3">
          <w:rPr>
            <w:noProof/>
            <w:webHidden/>
          </w:rPr>
          <w:fldChar w:fldCharType="separate"/>
        </w:r>
        <w:r w:rsidR="0087289E">
          <w:rPr>
            <w:noProof/>
            <w:webHidden/>
          </w:rPr>
          <w:t>7</w:t>
        </w:r>
        <w:r w:rsidR="00B069B3">
          <w:rPr>
            <w:noProof/>
            <w:webHidden/>
          </w:rPr>
          <w:fldChar w:fldCharType="end"/>
        </w:r>
      </w:hyperlink>
    </w:p>
    <w:p w14:paraId="310A6158" w14:textId="00997FAE"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6980" w:history="1">
        <w:r w:rsidR="00B069B3" w:rsidRPr="00990F78">
          <w:rPr>
            <w:rStyle w:val="Hyperlink"/>
            <w:noProof/>
            <w:lang w:val="en-US"/>
          </w:rPr>
          <w:t>KREU II.</w:t>
        </w:r>
        <w:r w:rsidR="00B069B3" w:rsidRPr="00990F78">
          <w:rPr>
            <w:rStyle w:val="Hyperlink"/>
            <w:noProof/>
            <w:lang w:bidi="sq-AL"/>
          </w:rPr>
          <w:t xml:space="preserve"> TË PËRGJITHSHME</w:t>
        </w:r>
        <w:r w:rsidR="00B069B3">
          <w:rPr>
            <w:noProof/>
            <w:webHidden/>
          </w:rPr>
          <w:tab/>
        </w:r>
        <w:r w:rsidR="00B069B3">
          <w:rPr>
            <w:noProof/>
            <w:webHidden/>
          </w:rPr>
          <w:fldChar w:fldCharType="begin"/>
        </w:r>
        <w:r w:rsidR="00B069B3">
          <w:rPr>
            <w:noProof/>
            <w:webHidden/>
          </w:rPr>
          <w:instrText xml:space="preserve"> PAGEREF _Toc118206980 \h </w:instrText>
        </w:r>
        <w:r w:rsidR="00B069B3">
          <w:rPr>
            <w:noProof/>
            <w:webHidden/>
          </w:rPr>
        </w:r>
        <w:r w:rsidR="00B069B3">
          <w:rPr>
            <w:noProof/>
            <w:webHidden/>
          </w:rPr>
          <w:fldChar w:fldCharType="separate"/>
        </w:r>
        <w:r w:rsidR="0087289E">
          <w:rPr>
            <w:noProof/>
            <w:webHidden/>
          </w:rPr>
          <w:t>8</w:t>
        </w:r>
        <w:r w:rsidR="00B069B3">
          <w:rPr>
            <w:noProof/>
            <w:webHidden/>
          </w:rPr>
          <w:fldChar w:fldCharType="end"/>
        </w:r>
      </w:hyperlink>
    </w:p>
    <w:p w14:paraId="76452982" w14:textId="446D67AE" w:rsidR="00B069B3" w:rsidRDefault="00E62FC2">
      <w:pPr>
        <w:pStyle w:val="TOC2"/>
        <w:rPr>
          <w:rFonts w:asciiTheme="minorHAnsi" w:eastAsiaTheme="minorEastAsia" w:hAnsiTheme="minorHAnsi" w:cstheme="minorBidi"/>
          <w:smallCaps w:val="0"/>
          <w:noProof/>
          <w:sz w:val="22"/>
          <w:szCs w:val="22"/>
          <w:lang w:val="en-US"/>
        </w:rPr>
      </w:pPr>
      <w:hyperlink w:anchor="_Toc118206981" w:history="1">
        <w:r w:rsidR="00B069B3" w:rsidRPr="00990F78">
          <w:rPr>
            <w:rStyle w:val="Hyperlink"/>
            <w:rFonts w:ascii="Times New Roman Bold" w:hAnsi="Times New Roman Bold"/>
            <w:noProof/>
            <w:snapToGrid w:val="0"/>
            <w:w w:val="0"/>
            <w:lang w:val="en-GB"/>
          </w:rPr>
          <w:t>Neni 2.01</w:t>
        </w:r>
        <w:r w:rsidR="00B069B3" w:rsidRPr="00990F78">
          <w:rPr>
            <w:rStyle w:val="Hyperlink"/>
            <w:noProof/>
            <w:lang w:bidi="sq-AL"/>
          </w:rPr>
          <w:t xml:space="preserve"> Qëllimi i Kontratës</w:t>
        </w:r>
        <w:r w:rsidR="00B069B3">
          <w:rPr>
            <w:noProof/>
            <w:webHidden/>
          </w:rPr>
          <w:tab/>
        </w:r>
        <w:r w:rsidR="00B069B3">
          <w:rPr>
            <w:noProof/>
            <w:webHidden/>
          </w:rPr>
          <w:fldChar w:fldCharType="begin"/>
        </w:r>
        <w:r w:rsidR="00B069B3">
          <w:rPr>
            <w:noProof/>
            <w:webHidden/>
          </w:rPr>
          <w:instrText xml:space="preserve"> PAGEREF _Toc118206981 \h </w:instrText>
        </w:r>
        <w:r w:rsidR="00B069B3">
          <w:rPr>
            <w:noProof/>
            <w:webHidden/>
          </w:rPr>
        </w:r>
        <w:r w:rsidR="00B069B3">
          <w:rPr>
            <w:noProof/>
            <w:webHidden/>
          </w:rPr>
          <w:fldChar w:fldCharType="separate"/>
        </w:r>
        <w:r w:rsidR="0087289E">
          <w:rPr>
            <w:noProof/>
            <w:webHidden/>
          </w:rPr>
          <w:t>8</w:t>
        </w:r>
        <w:r w:rsidR="00B069B3">
          <w:rPr>
            <w:noProof/>
            <w:webHidden/>
          </w:rPr>
          <w:fldChar w:fldCharType="end"/>
        </w:r>
      </w:hyperlink>
    </w:p>
    <w:p w14:paraId="56565770" w14:textId="1A022D76" w:rsidR="00B069B3" w:rsidRDefault="00E62FC2">
      <w:pPr>
        <w:pStyle w:val="TOC2"/>
        <w:rPr>
          <w:rFonts w:asciiTheme="minorHAnsi" w:eastAsiaTheme="minorEastAsia" w:hAnsiTheme="minorHAnsi" w:cstheme="minorBidi"/>
          <w:smallCaps w:val="0"/>
          <w:noProof/>
          <w:sz w:val="22"/>
          <w:szCs w:val="22"/>
          <w:lang w:val="en-US"/>
        </w:rPr>
      </w:pPr>
      <w:hyperlink w:anchor="_Toc118206982" w:history="1">
        <w:r w:rsidR="00B069B3" w:rsidRPr="00990F78">
          <w:rPr>
            <w:rStyle w:val="Hyperlink"/>
            <w:rFonts w:ascii="Times New Roman Bold" w:hAnsi="Times New Roman Bold"/>
            <w:noProof/>
            <w:snapToGrid w:val="0"/>
            <w:w w:val="0"/>
            <w:lang w:val="en-GB"/>
          </w:rPr>
          <w:t>Neni 2.02</w:t>
        </w:r>
        <w:r w:rsidR="00B069B3" w:rsidRPr="00990F78">
          <w:rPr>
            <w:rStyle w:val="Hyperlink"/>
            <w:noProof/>
            <w:lang w:bidi="sq-AL"/>
          </w:rPr>
          <w:t xml:space="preserve"> Baza ligjore</w:t>
        </w:r>
        <w:r w:rsidR="00B069B3">
          <w:rPr>
            <w:noProof/>
            <w:webHidden/>
          </w:rPr>
          <w:tab/>
        </w:r>
        <w:r w:rsidR="00B069B3">
          <w:rPr>
            <w:noProof/>
            <w:webHidden/>
          </w:rPr>
          <w:fldChar w:fldCharType="begin"/>
        </w:r>
        <w:r w:rsidR="00B069B3">
          <w:rPr>
            <w:noProof/>
            <w:webHidden/>
          </w:rPr>
          <w:instrText xml:space="preserve"> PAGEREF _Toc118206982 \h </w:instrText>
        </w:r>
        <w:r w:rsidR="00B069B3">
          <w:rPr>
            <w:noProof/>
            <w:webHidden/>
          </w:rPr>
        </w:r>
        <w:r w:rsidR="00B069B3">
          <w:rPr>
            <w:noProof/>
            <w:webHidden/>
          </w:rPr>
          <w:fldChar w:fldCharType="separate"/>
        </w:r>
        <w:r w:rsidR="0087289E">
          <w:rPr>
            <w:noProof/>
            <w:webHidden/>
          </w:rPr>
          <w:t>8</w:t>
        </w:r>
        <w:r w:rsidR="00B069B3">
          <w:rPr>
            <w:noProof/>
            <w:webHidden/>
          </w:rPr>
          <w:fldChar w:fldCharType="end"/>
        </w:r>
      </w:hyperlink>
    </w:p>
    <w:p w14:paraId="49653D3A" w14:textId="13A3595D" w:rsidR="00B069B3" w:rsidRDefault="00E62FC2">
      <w:pPr>
        <w:pStyle w:val="TOC2"/>
        <w:rPr>
          <w:rFonts w:asciiTheme="minorHAnsi" w:eastAsiaTheme="minorEastAsia" w:hAnsiTheme="minorHAnsi" w:cstheme="minorBidi"/>
          <w:smallCaps w:val="0"/>
          <w:noProof/>
          <w:sz w:val="22"/>
          <w:szCs w:val="22"/>
          <w:lang w:val="en-US"/>
        </w:rPr>
      </w:pPr>
      <w:hyperlink w:anchor="_Toc118206983" w:history="1">
        <w:r w:rsidR="00B069B3" w:rsidRPr="00990F78">
          <w:rPr>
            <w:rStyle w:val="Hyperlink"/>
            <w:rFonts w:ascii="Times New Roman Bold" w:hAnsi="Times New Roman Bold"/>
            <w:noProof/>
            <w:snapToGrid w:val="0"/>
            <w:w w:val="0"/>
            <w:lang w:val="en-GB"/>
          </w:rPr>
          <w:t>Neni 2.03</w:t>
        </w:r>
        <w:r w:rsidR="00B069B3" w:rsidRPr="00990F78">
          <w:rPr>
            <w:rStyle w:val="Hyperlink"/>
            <w:noProof/>
            <w:lang w:bidi="sq-AL"/>
          </w:rPr>
          <w:t xml:space="preserve"> Hyrja në Fuqi</w:t>
        </w:r>
        <w:r w:rsidR="00B069B3">
          <w:rPr>
            <w:noProof/>
            <w:webHidden/>
          </w:rPr>
          <w:tab/>
        </w:r>
        <w:r w:rsidR="00B069B3">
          <w:rPr>
            <w:noProof/>
            <w:webHidden/>
          </w:rPr>
          <w:fldChar w:fldCharType="begin"/>
        </w:r>
        <w:r w:rsidR="00B069B3">
          <w:rPr>
            <w:noProof/>
            <w:webHidden/>
          </w:rPr>
          <w:instrText xml:space="preserve"> PAGEREF _Toc118206983 \h </w:instrText>
        </w:r>
        <w:r w:rsidR="00B069B3">
          <w:rPr>
            <w:noProof/>
            <w:webHidden/>
          </w:rPr>
        </w:r>
        <w:r w:rsidR="00B069B3">
          <w:rPr>
            <w:noProof/>
            <w:webHidden/>
          </w:rPr>
          <w:fldChar w:fldCharType="separate"/>
        </w:r>
        <w:r w:rsidR="0087289E">
          <w:rPr>
            <w:noProof/>
            <w:webHidden/>
          </w:rPr>
          <w:t>9</w:t>
        </w:r>
        <w:r w:rsidR="00B069B3">
          <w:rPr>
            <w:noProof/>
            <w:webHidden/>
          </w:rPr>
          <w:fldChar w:fldCharType="end"/>
        </w:r>
      </w:hyperlink>
    </w:p>
    <w:p w14:paraId="4BEAB63B" w14:textId="56AC08D1" w:rsidR="00B069B3" w:rsidRDefault="00E62FC2">
      <w:pPr>
        <w:pStyle w:val="TOC2"/>
        <w:rPr>
          <w:rFonts w:asciiTheme="minorHAnsi" w:eastAsiaTheme="minorEastAsia" w:hAnsiTheme="minorHAnsi" w:cstheme="minorBidi"/>
          <w:smallCaps w:val="0"/>
          <w:noProof/>
          <w:sz w:val="22"/>
          <w:szCs w:val="22"/>
          <w:lang w:val="en-US"/>
        </w:rPr>
      </w:pPr>
      <w:hyperlink w:anchor="_Toc118206984" w:history="1">
        <w:r w:rsidR="00B069B3" w:rsidRPr="00990F78">
          <w:rPr>
            <w:rStyle w:val="Hyperlink"/>
            <w:rFonts w:ascii="Times New Roman Bold" w:hAnsi="Times New Roman Bold"/>
            <w:noProof/>
            <w:snapToGrid w:val="0"/>
            <w:w w:val="0"/>
            <w:lang w:val="en-GB"/>
          </w:rPr>
          <w:t>Neni 2.04</w:t>
        </w:r>
        <w:r w:rsidR="00B069B3" w:rsidRPr="00990F78">
          <w:rPr>
            <w:rStyle w:val="Hyperlink"/>
            <w:noProof/>
            <w:lang w:bidi="sq-AL"/>
          </w:rPr>
          <w:t xml:space="preserve"> Përshkrimi i Pasurisë Objekt Kontrate</w:t>
        </w:r>
        <w:r w:rsidR="00B069B3">
          <w:rPr>
            <w:noProof/>
            <w:webHidden/>
          </w:rPr>
          <w:tab/>
        </w:r>
        <w:r w:rsidR="00B069B3">
          <w:rPr>
            <w:noProof/>
            <w:webHidden/>
          </w:rPr>
          <w:fldChar w:fldCharType="begin"/>
        </w:r>
        <w:r w:rsidR="00B069B3">
          <w:rPr>
            <w:noProof/>
            <w:webHidden/>
          </w:rPr>
          <w:instrText xml:space="preserve"> PAGEREF _Toc118206984 \h </w:instrText>
        </w:r>
        <w:r w:rsidR="00B069B3">
          <w:rPr>
            <w:noProof/>
            <w:webHidden/>
          </w:rPr>
        </w:r>
        <w:r w:rsidR="00B069B3">
          <w:rPr>
            <w:noProof/>
            <w:webHidden/>
          </w:rPr>
          <w:fldChar w:fldCharType="separate"/>
        </w:r>
        <w:r w:rsidR="0087289E">
          <w:rPr>
            <w:noProof/>
            <w:webHidden/>
          </w:rPr>
          <w:t>9</w:t>
        </w:r>
        <w:r w:rsidR="00B069B3">
          <w:rPr>
            <w:noProof/>
            <w:webHidden/>
          </w:rPr>
          <w:fldChar w:fldCharType="end"/>
        </w:r>
      </w:hyperlink>
    </w:p>
    <w:p w14:paraId="065DDF50" w14:textId="103310A3" w:rsidR="00B069B3" w:rsidRDefault="00E62FC2">
      <w:pPr>
        <w:pStyle w:val="TOC2"/>
        <w:rPr>
          <w:rFonts w:asciiTheme="minorHAnsi" w:eastAsiaTheme="minorEastAsia" w:hAnsiTheme="minorHAnsi" w:cstheme="minorBidi"/>
          <w:smallCaps w:val="0"/>
          <w:noProof/>
          <w:sz w:val="22"/>
          <w:szCs w:val="22"/>
          <w:lang w:val="en-US"/>
        </w:rPr>
      </w:pPr>
      <w:hyperlink w:anchor="_Toc118206985" w:history="1">
        <w:r w:rsidR="00B069B3" w:rsidRPr="00990F78">
          <w:rPr>
            <w:rStyle w:val="Hyperlink"/>
            <w:rFonts w:ascii="Times New Roman Bold" w:hAnsi="Times New Roman Bold"/>
            <w:noProof/>
            <w:snapToGrid w:val="0"/>
            <w:w w:val="0"/>
            <w:lang w:val="en-GB"/>
          </w:rPr>
          <w:t>Neni 2.05</w:t>
        </w:r>
        <w:r w:rsidR="00B069B3" w:rsidRPr="00990F78">
          <w:rPr>
            <w:rStyle w:val="Hyperlink"/>
            <w:noProof/>
            <w:lang w:bidi="sq-AL"/>
          </w:rPr>
          <w:t xml:space="preserve"> Marrëveshja Kuadër</w:t>
        </w:r>
        <w:r w:rsidR="00B069B3">
          <w:rPr>
            <w:noProof/>
            <w:webHidden/>
          </w:rPr>
          <w:tab/>
        </w:r>
        <w:r w:rsidR="00B069B3">
          <w:rPr>
            <w:noProof/>
            <w:webHidden/>
          </w:rPr>
          <w:fldChar w:fldCharType="begin"/>
        </w:r>
        <w:r w:rsidR="00B069B3">
          <w:rPr>
            <w:noProof/>
            <w:webHidden/>
          </w:rPr>
          <w:instrText xml:space="preserve"> PAGEREF _Toc118206985 \h </w:instrText>
        </w:r>
        <w:r w:rsidR="00B069B3">
          <w:rPr>
            <w:noProof/>
            <w:webHidden/>
          </w:rPr>
        </w:r>
        <w:r w:rsidR="00B069B3">
          <w:rPr>
            <w:noProof/>
            <w:webHidden/>
          </w:rPr>
          <w:fldChar w:fldCharType="separate"/>
        </w:r>
        <w:r w:rsidR="0087289E">
          <w:rPr>
            <w:noProof/>
            <w:webHidden/>
          </w:rPr>
          <w:t>9</w:t>
        </w:r>
        <w:r w:rsidR="00B069B3">
          <w:rPr>
            <w:noProof/>
            <w:webHidden/>
          </w:rPr>
          <w:fldChar w:fldCharType="end"/>
        </w:r>
      </w:hyperlink>
    </w:p>
    <w:p w14:paraId="5A4CA66D" w14:textId="552349C8"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6986" w:history="1">
        <w:r w:rsidR="00B069B3" w:rsidRPr="00990F78">
          <w:rPr>
            <w:rStyle w:val="Hyperlink"/>
            <w:noProof/>
            <w:lang w:val="en-US"/>
          </w:rPr>
          <w:t>KREU III.</w:t>
        </w:r>
        <w:r w:rsidR="00B069B3" w:rsidRPr="00990F78">
          <w:rPr>
            <w:rStyle w:val="Hyperlink"/>
            <w:noProof/>
            <w:lang w:bidi="sq-AL"/>
          </w:rPr>
          <w:t xml:space="preserve"> LEJET DHE AUTORIZIMET, AFATET, SHKELJA E TYRE</w:t>
        </w:r>
        <w:r w:rsidR="00B069B3">
          <w:rPr>
            <w:noProof/>
            <w:webHidden/>
          </w:rPr>
          <w:tab/>
        </w:r>
        <w:r w:rsidR="00B069B3">
          <w:rPr>
            <w:noProof/>
            <w:webHidden/>
          </w:rPr>
          <w:fldChar w:fldCharType="begin"/>
        </w:r>
        <w:r w:rsidR="00B069B3">
          <w:rPr>
            <w:noProof/>
            <w:webHidden/>
          </w:rPr>
          <w:instrText xml:space="preserve"> PAGEREF _Toc118206986 \h </w:instrText>
        </w:r>
        <w:r w:rsidR="00B069B3">
          <w:rPr>
            <w:noProof/>
            <w:webHidden/>
          </w:rPr>
        </w:r>
        <w:r w:rsidR="00B069B3">
          <w:rPr>
            <w:noProof/>
            <w:webHidden/>
          </w:rPr>
          <w:fldChar w:fldCharType="separate"/>
        </w:r>
        <w:r w:rsidR="0087289E">
          <w:rPr>
            <w:noProof/>
            <w:webHidden/>
          </w:rPr>
          <w:t>9</w:t>
        </w:r>
        <w:r w:rsidR="00B069B3">
          <w:rPr>
            <w:noProof/>
            <w:webHidden/>
          </w:rPr>
          <w:fldChar w:fldCharType="end"/>
        </w:r>
      </w:hyperlink>
    </w:p>
    <w:p w14:paraId="49997D70" w14:textId="3447D438" w:rsidR="00B069B3" w:rsidRDefault="00E62FC2">
      <w:pPr>
        <w:pStyle w:val="TOC2"/>
        <w:rPr>
          <w:rFonts w:asciiTheme="minorHAnsi" w:eastAsiaTheme="minorEastAsia" w:hAnsiTheme="minorHAnsi" w:cstheme="minorBidi"/>
          <w:smallCaps w:val="0"/>
          <w:noProof/>
          <w:sz w:val="22"/>
          <w:szCs w:val="22"/>
          <w:lang w:val="en-US"/>
        </w:rPr>
      </w:pPr>
      <w:hyperlink w:anchor="_Toc118206987" w:history="1">
        <w:r w:rsidR="00B069B3" w:rsidRPr="00990F78">
          <w:rPr>
            <w:rStyle w:val="Hyperlink"/>
            <w:rFonts w:ascii="Times New Roman Bold" w:hAnsi="Times New Roman Bold"/>
            <w:noProof/>
            <w:snapToGrid w:val="0"/>
            <w:w w:val="0"/>
            <w:lang w:val="en-GB"/>
          </w:rPr>
          <w:t>Neni 3.01</w:t>
        </w:r>
        <w:r w:rsidR="00B069B3" w:rsidRPr="00990F78">
          <w:rPr>
            <w:rStyle w:val="Hyperlink"/>
            <w:noProof/>
            <w:lang w:bidi="sq-AL"/>
          </w:rPr>
          <w:t xml:space="preserve"> Studimet dhe Dokumentacioni Tekniko-Ligjor</w:t>
        </w:r>
        <w:r w:rsidR="00B069B3">
          <w:rPr>
            <w:noProof/>
            <w:webHidden/>
          </w:rPr>
          <w:tab/>
        </w:r>
        <w:r w:rsidR="00B069B3">
          <w:rPr>
            <w:noProof/>
            <w:webHidden/>
          </w:rPr>
          <w:fldChar w:fldCharType="begin"/>
        </w:r>
        <w:r w:rsidR="00B069B3">
          <w:rPr>
            <w:noProof/>
            <w:webHidden/>
          </w:rPr>
          <w:instrText xml:space="preserve"> PAGEREF _Toc118206987 \h </w:instrText>
        </w:r>
        <w:r w:rsidR="00B069B3">
          <w:rPr>
            <w:noProof/>
            <w:webHidden/>
          </w:rPr>
        </w:r>
        <w:r w:rsidR="00B069B3">
          <w:rPr>
            <w:noProof/>
            <w:webHidden/>
          </w:rPr>
          <w:fldChar w:fldCharType="separate"/>
        </w:r>
        <w:r w:rsidR="0087289E">
          <w:rPr>
            <w:noProof/>
            <w:webHidden/>
          </w:rPr>
          <w:t>9</w:t>
        </w:r>
        <w:r w:rsidR="00B069B3">
          <w:rPr>
            <w:noProof/>
            <w:webHidden/>
          </w:rPr>
          <w:fldChar w:fldCharType="end"/>
        </w:r>
      </w:hyperlink>
    </w:p>
    <w:p w14:paraId="206E035D" w14:textId="58701C2D" w:rsidR="00B069B3" w:rsidRDefault="00E62FC2">
      <w:pPr>
        <w:pStyle w:val="TOC2"/>
        <w:rPr>
          <w:rFonts w:asciiTheme="minorHAnsi" w:eastAsiaTheme="minorEastAsia" w:hAnsiTheme="minorHAnsi" w:cstheme="minorBidi"/>
          <w:smallCaps w:val="0"/>
          <w:noProof/>
          <w:sz w:val="22"/>
          <w:szCs w:val="22"/>
          <w:lang w:val="en-US"/>
        </w:rPr>
      </w:pPr>
      <w:hyperlink w:anchor="_Toc118206988" w:history="1">
        <w:r w:rsidR="00B069B3" w:rsidRPr="00990F78">
          <w:rPr>
            <w:rStyle w:val="Hyperlink"/>
            <w:rFonts w:ascii="Times New Roman Bold" w:hAnsi="Times New Roman Bold"/>
            <w:noProof/>
            <w:snapToGrid w:val="0"/>
            <w:w w:val="0"/>
            <w:lang w:val="en-GB"/>
          </w:rPr>
          <w:t>Neni 3.02</w:t>
        </w:r>
        <w:r w:rsidR="00B069B3" w:rsidRPr="00990F78">
          <w:rPr>
            <w:rStyle w:val="Hyperlink"/>
            <w:noProof/>
            <w:lang w:bidi="sq-AL"/>
          </w:rPr>
          <w:t xml:space="preserve"> Projekti i Ndërtimit</w:t>
        </w:r>
        <w:r w:rsidR="00B069B3">
          <w:rPr>
            <w:noProof/>
            <w:webHidden/>
          </w:rPr>
          <w:tab/>
        </w:r>
        <w:r w:rsidR="00B069B3">
          <w:rPr>
            <w:noProof/>
            <w:webHidden/>
          </w:rPr>
          <w:fldChar w:fldCharType="begin"/>
        </w:r>
        <w:r w:rsidR="00B069B3">
          <w:rPr>
            <w:noProof/>
            <w:webHidden/>
          </w:rPr>
          <w:instrText xml:space="preserve"> PAGEREF _Toc118206988 \h </w:instrText>
        </w:r>
        <w:r w:rsidR="00B069B3">
          <w:rPr>
            <w:noProof/>
            <w:webHidden/>
          </w:rPr>
        </w:r>
        <w:r w:rsidR="00B069B3">
          <w:rPr>
            <w:noProof/>
            <w:webHidden/>
          </w:rPr>
          <w:fldChar w:fldCharType="separate"/>
        </w:r>
        <w:r w:rsidR="0087289E">
          <w:rPr>
            <w:noProof/>
            <w:webHidden/>
          </w:rPr>
          <w:t>9</w:t>
        </w:r>
        <w:r w:rsidR="00B069B3">
          <w:rPr>
            <w:noProof/>
            <w:webHidden/>
          </w:rPr>
          <w:fldChar w:fldCharType="end"/>
        </w:r>
      </w:hyperlink>
    </w:p>
    <w:p w14:paraId="3783B9D0" w14:textId="75541600" w:rsidR="00B069B3" w:rsidRDefault="00E62FC2">
      <w:pPr>
        <w:pStyle w:val="TOC2"/>
        <w:rPr>
          <w:rFonts w:asciiTheme="minorHAnsi" w:eastAsiaTheme="minorEastAsia" w:hAnsiTheme="minorHAnsi" w:cstheme="minorBidi"/>
          <w:smallCaps w:val="0"/>
          <w:noProof/>
          <w:sz w:val="22"/>
          <w:szCs w:val="22"/>
          <w:lang w:val="en-US"/>
        </w:rPr>
      </w:pPr>
      <w:hyperlink w:anchor="_Toc118206989" w:history="1">
        <w:r w:rsidR="00B069B3" w:rsidRPr="00990F78">
          <w:rPr>
            <w:rStyle w:val="Hyperlink"/>
            <w:rFonts w:ascii="Times New Roman Bold" w:hAnsi="Times New Roman Bold"/>
            <w:noProof/>
            <w:snapToGrid w:val="0"/>
            <w:w w:val="0"/>
            <w:lang w:val="en-GB"/>
          </w:rPr>
          <w:t>Neni 3.03</w:t>
        </w:r>
        <w:r w:rsidR="00B069B3" w:rsidRPr="00990F78">
          <w:rPr>
            <w:rStyle w:val="Hyperlink"/>
            <w:noProof/>
            <w:lang w:bidi="sq-AL"/>
          </w:rPr>
          <w:t xml:space="preserve"> Leja e Ndërtimit</w:t>
        </w:r>
        <w:r w:rsidR="00B069B3">
          <w:rPr>
            <w:noProof/>
            <w:webHidden/>
          </w:rPr>
          <w:tab/>
        </w:r>
        <w:r w:rsidR="00B069B3">
          <w:rPr>
            <w:noProof/>
            <w:webHidden/>
          </w:rPr>
          <w:fldChar w:fldCharType="begin"/>
        </w:r>
        <w:r w:rsidR="00B069B3">
          <w:rPr>
            <w:noProof/>
            <w:webHidden/>
          </w:rPr>
          <w:instrText xml:space="preserve"> PAGEREF _Toc118206989 \h </w:instrText>
        </w:r>
        <w:r w:rsidR="00B069B3">
          <w:rPr>
            <w:noProof/>
            <w:webHidden/>
          </w:rPr>
        </w:r>
        <w:r w:rsidR="00B069B3">
          <w:rPr>
            <w:noProof/>
            <w:webHidden/>
          </w:rPr>
          <w:fldChar w:fldCharType="separate"/>
        </w:r>
        <w:r w:rsidR="0087289E">
          <w:rPr>
            <w:noProof/>
            <w:webHidden/>
          </w:rPr>
          <w:t>9</w:t>
        </w:r>
        <w:r w:rsidR="00B069B3">
          <w:rPr>
            <w:noProof/>
            <w:webHidden/>
          </w:rPr>
          <w:fldChar w:fldCharType="end"/>
        </w:r>
      </w:hyperlink>
    </w:p>
    <w:p w14:paraId="537C2EC9" w14:textId="771FC485" w:rsidR="00B069B3" w:rsidRDefault="00E62FC2">
      <w:pPr>
        <w:pStyle w:val="TOC2"/>
        <w:rPr>
          <w:rFonts w:asciiTheme="minorHAnsi" w:eastAsiaTheme="minorEastAsia" w:hAnsiTheme="minorHAnsi" w:cstheme="minorBidi"/>
          <w:smallCaps w:val="0"/>
          <w:noProof/>
          <w:sz w:val="22"/>
          <w:szCs w:val="22"/>
          <w:lang w:val="en-US"/>
        </w:rPr>
      </w:pPr>
      <w:hyperlink w:anchor="_Toc118206990" w:history="1">
        <w:r w:rsidR="00B069B3" w:rsidRPr="00990F78">
          <w:rPr>
            <w:rStyle w:val="Hyperlink"/>
            <w:rFonts w:ascii="Times New Roman Bold" w:hAnsi="Times New Roman Bold"/>
            <w:noProof/>
            <w:snapToGrid w:val="0"/>
            <w:w w:val="0"/>
            <w:lang w:val="it-IT"/>
          </w:rPr>
          <w:t>Neni 3.04</w:t>
        </w:r>
        <w:r w:rsidR="00B069B3" w:rsidRPr="00990F78">
          <w:rPr>
            <w:rStyle w:val="Hyperlink"/>
            <w:noProof/>
            <w:lang w:bidi="sq-AL"/>
          </w:rPr>
          <w:t xml:space="preserve"> Zbardhja, Pagesa e Taksave dhe Regjistrimi i Lejes së Ndërtimit</w:t>
        </w:r>
        <w:r w:rsidR="00B069B3">
          <w:rPr>
            <w:noProof/>
            <w:webHidden/>
          </w:rPr>
          <w:tab/>
        </w:r>
        <w:r w:rsidR="00B069B3">
          <w:rPr>
            <w:noProof/>
            <w:webHidden/>
          </w:rPr>
          <w:fldChar w:fldCharType="begin"/>
        </w:r>
        <w:r w:rsidR="00B069B3">
          <w:rPr>
            <w:noProof/>
            <w:webHidden/>
          </w:rPr>
          <w:instrText xml:space="preserve"> PAGEREF _Toc118206990 \h </w:instrText>
        </w:r>
        <w:r w:rsidR="00B069B3">
          <w:rPr>
            <w:noProof/>
            <w:webHidden/>
          </w:rPr>
        </w:r>
        <w:r w:rsidR="00B069B3">
          <w:rPr>
            <w:noProof/>
            <w:webHidden/>
          </w:rPr>
          <w:fldChar w:fldCharType="separate"/>
        </w:r>
        <w:r w:rsidR="0087289E">
          <w:rPr>
            <w:noProof/>
            <w:webHidden/>
          </w:rPr>
          <w:t>10</w:t>
        </w:r>
        <w:r w:rsidR="00B069B3">
          <w:rPr>
            <w:noProof/>
            <w:webHidden/>
          </w:rPr>
          <w:fldChar w:fldCharType="end"/>
        </w:r>
      </w:hyperlink>
    </w:p>
    <w:p w14:paraId="5E1BC722" w14:textId="0D1F2763"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6991" w:history="1">
        <w:r w:rsidR="00B069B3" w:rsidRPr="00990F78">
          <w:rPr>
            <w:rStyle w:val="Hyperlink"/>
            <w:noProof/>
            <w:lang w:val="en-US"/>
          </w:rPr>
          <w:t>KREU IV.</w:t>
        </w:r>
        <w:r w:rsidR="00B069B3" w:rsidRPr="00990F78">
          <w:rPr>
            <w:rStyle w:val="Hyperlink"/>
            <w:noProof/>
            <w:lang w:bidi="sq-AL"/>
          </w:rPr>
          <w:t xml:space="preserve"> FILLIMI DHE PËRFUNDIMI FIZIK I PUNIMEVE</w:t>
        </w:r>
        <w:r w:rsidR="00B069B3">
          <w:rPr>
            <w:noProof/>
            <w:webHidden/>
          </w:rPr>
          <w:tab/>
        </w:r>
        <w:r w:rsidR="00B069B3">
          <w:rPr>
            <w:noProof/>
            <w:webHidden/>
          </w:rPr>
          <w:fldChar w:fldCharType="begin"/>
        </w:r>
        <w:r w:rsidR="00B069B3">
          <w:rPr>
            <w:noProof/>
            <w:webHidden/>
          </w:rPr>
          <w:instrText xml:space="preserve"> PAGEREF _Toc118206991 \h </w:instrText>
        </w:r>
        <w:r w:rsidR="00B069B3">
          <w:rPr>
            <w:noProof/>
            <w:webHidden/>
          </w:rPr>
        </w:r>
        <w:r w:rsidR="00B069B3">
          <w:rPr>
            <w:noProof/>
            <w:webHidden/>
          </w:rPr>
          <w:fldChar w:fldCharType="separate"/>
        </w:r>
        <w:r w:rsidR="0087289E">
          <w:rPr>
            <w:noProof/>
            <w:webHidden/>
          </w:rPr>
          <w:t>10</w:t>
        </w:r>
        <w:r w:rsidR="00B069B3">
          <w:rPr>
            <w:noProof/>
            <w:webHidden/>
          </w:rPr>
          <w:fldChar w:fldCharType="end"/>
        </w:r>
      </w:hyperlink>
    </w:p>
    <w:p w14:paraId="6AB355B1" w14:textId="6EF1D906" w:rsidR="00B069B3" w:rsidRDefault="00E62FC2">
      <w:pPr>
        <w:pStyle w:val="TOC2"/>
        <w:rPr>
          <w:rFonts w:asciiTheme="minorHAnsi" w:eastAsiaTheme="minorEastAsia" w:hAnsiTheme="minorHAnsi" w:cstheme="minorBidi"/>
          <w:smallCaps w:val="0"/>
          <w:noProof/>
          <w:sz w:val="22"/>
          <w:szCs w:val="22"/>
          <w:lang w:val="en-US"/>
        </w:rPr>
      </w:pPr>
      <w:hyperlink w:anchor="_Toc118206992" w:history="1">
        <w:r w:rsidR="00B069B3" w:rsidRPr="00990F78">
          <w:rPr>
            <w:rStyle w:val="Hyperlink"/>
            <w:rFonts w:ascii="Times New Roman Bold" w:hAnsi="Times New Roman Bold"/>
            <w:noProof/>
            <w:snapToGrid w:val="0"/>
            <w:w w:val="0"/>
            <w:lang w:val="en-GB"/>
          </w:rPr>
          <w:t>Neni 4.01</w:t>
        </w:r>
        <w:r w:rsidR="00B069B3" w:rsidRPr="00990F78">
          <w:rPr>
            <w:rStyle w:val="Hyperlink"/>
            <w:noProof/>
            <w:lang w:bidi="sq-AL"/>
          </w:rPr>
          <w:t xml:space="preserve"> Dorëzimi i Pasurisë</w:t>
        </w:r>
        <w:r w:rsidR="00B069B3">
          <w:rPr>
            <w:noProof/>
            <w:webHidden/>
          </w:rPr>
          <w:tab/>
        </w:r>
        <w:r w:rsidR="00B069B3">
          <w:rPr>
            <w:noProof/>
            <w:webHidden/>
          </w:rPr>
          <w:fldChar w:fldCharType="begin"/>
        </w:r>
        <w:r w:rsidR="00B069B3">
          <w:rPr>
            <w:noProof/>
            <w:webHidden/>
          </w:rPr>
          <w:instrText xml:space="preserve"> PAGEREF _Toc118206992 \h </w:instrText>
        </w:r>
        <w:r w:rsidR="00B069B3">
          <w:rPr>
            <w:noProof/>
            <w:webHidden/>
          </w:rPr>
        </w:r>
        <w:r w:rsidR="00B069B3">
          <w:rPr>
            <w:noProof/>
            <w:webHidden/>
          </w:rPr>
          <w:fldChar w:fldCharType="separate"/>
        </w:r>
        <w:r w:rsidR="0087289E">
          <w:rPr>
            <w:noProof/>
            <w:webHidden/>
          </w:rPr>
          <w:t>10</w:t>
        </w:r>
        <w:r w:rsidR="00B069B3">
          <w:rPr>
            <w:noProof/>
            <w:webHidden/>
          </w:rPr>
          <w:fldChar w:fldCharType="end"/>
        </w:r>
      </w:hyperlink>
    </w:p>
    <w:p w14:paraId="7CEB482E" w14:textId="0E8FB9EC" w:rsidR="00B069B3" w:rsidRDefault="00E62FC2">
      <w:pPr>
        <w:pStyle w:val="TOC2"/>
        <w:rPr>
          <w:rFonts w:asciiTheme="minorHAnsi" w:eastAsiaTheme="minorEastAsia" w:hAnsiTheme="minorHAnsi" w:cstheme="minorBidi"/>
          <w:smallCaps w:val="0"/>
          <w:noProof/>
          <w:sz w:val="22"/>
          <w:szCs w:val="22"/>
          <w:lang w:val="en-US"/>
        </w:rPr>
      </w:pPr>
      <w:hyperlink w:anchor="_Toc118206993" w:history="1">
        <w:r w:rsidR="00B069B3" w:rsidRPr="00990F78">
          <w:rPr>
            <w:rStyle w:val="Hyperlink"/>
            <w:rFonts w:ascii="Times New Roman Bold" w:hAnsi="Times New Roman Bold"/>
            <w:noProof/>
            <w:snapToGrid w:val="0"/>
            <w:w w:val="0"/>
            <w:lang w:val="en-GB"/>
          </w:rPr>
          <w:t>Neni 4.02</w:t>
        </w:r>
        <w:r w:rsidR="00B069B3" w:rsidRPr="00990F78">
          <w:rPr>
            <w:rStyle w:val="Hyperlink"/>
            <w:noProof/>
            <w:lang w:bidi="sq-AL"/>
          </w:rPr>
          <w:t xml:space="preserve"> Fillimi Fizik i Punimeve</w:t>
        </w:r>
        <w:r w:rsidR="00B069B3">
          <w:rPr>
            <w:noProof/>
            <w:webHidden/>
          </w:rPr>
          <w:tab/>
        </w:r>
        <w:r w:rsidR="00B069B3">
          <w:rPr>
            <w:noProof/>
            <w:webHidden/>
          </w:rPr>
          <w:fldChar w:fldCharType="begin"/>
        </w:r>
        <w:r w:rsidR="00B069B3">
          <w:rPr>
            <w:noProof/>
            <w:webHidden/>
          </w:rPr>
          <w:instrText xml:space="preserve"> PAGEREF _Toc118206993 \h </w:instrText>
        </w:r>
        <w:r w:rsidR="00B069B3">
          <w:rPr>
            <w:noProof/>
            <w:webHidden/>
          </w:rPr>
        </w:r>
        <w:r w:rsidR="00B069B3">
          <w:rPr>
            <w:noProof/>
            <w:webHidden/>
          </w:rPr>
          <w:fldChar w:fldCharType="separate"/>
        </w:r>
        <w:r w:rsidR="0087289E">
          <w:rPr>
            <w:noProof/>
            <w:webHidden/>
          </w:rPr>
          <w:t>10</w:t>
        </w:r>
        <w:r w:rsidR="00B069B3">
          <w:rPr>
            <w:noProof/>
            <w:webHidden/>
          </w:rPr>
          <w:fldChar w:fldCharType="end"/>
        </w:r>
      </w:hyperlink>
    </w:p>
    <w:p w14:paraId="693D0797" w14:textId="302DAF67" w:rsidR="00B069B3" w:rsidRDefault="00E62FC2">
      <w:pPr>
        <w:pStyle w:val="TOC2"/>
        <w:rPr>
          <w:rFonts w:asciiTheme="minorHAnsi" w:eastAsiaTheme="minorEastAsia" w:hAnsiTheme="minorHAnsi" w:cstheme="minorBidi"/>
          <w:smallCaps w:val="0"/>
          <w:noProof/>
          <w:sz w:val="22"/>
          <w:szCs w:val="22"/>
          <w:lang w:val="en-US"/>
        </w:rPr>
      </w:pPr>
      <w:hyperlink w:anchor="_Toc118206994" w:history="1">
        <w:r w:rsidR="00B069B3" w:rsidRPr="00990F78">
          <w:rPr>
            <w:rStyle w:val="Hyperlink"/>
            <w:rFonts w:ascii="Times New Roman Bold" w:hAnsi="Times New Roman Bold"/>
            <w:noProof/>
            <w:snapToGrid w:val="0"/>
            <w:w w:val="0"/>
            <w:lang w:val="en-GB"/>
          </w:rPr>
          <w:t>Neni 4.03</w:t>
        </w:r>
        <w:r w:rsidR="00B069B3" w:rsidRPr="00990F78">
          <w:rPr>
            <w:rStyle w:val="Hyperlink"/>
            <w:noProof/>
            <w:lang w:bidi="sq-AL"/>
          </w:rPr>
          <w:t xml:space="preserve"> Cilësia e Ndërtimit</w:t>
        </w:r>
        <w:r w:rsidR="00B069B3">
          <w:rPr>
            <w:noProof/>
            <w:webHidden/>
          </w:rPr>
          <w:tab/>
        </w:r>
        <w:r w:rsidR="00B069B3">
          <w:rPr>
            <w:noProof/>
            <w:webHidden/>
          </w:rPr>
          <w:fldChar w:fldCharType="begin"/>
        </w:r>
        <w:r w:rsidR="00B069B3">
          <w:rPr>
            <w:noProof/>
            <w:webHidden/>
          </w:rPr>
          <w:instrText xml:space="preserve"> PAGEREF _Toc118206994 \h </w:instrText>
        </w:r>
        <w:r w:rsidR="00B069B3">
          <w:rPr>
            <w:noProof/>
            <w:webHidden/>
          </w:rPr>
        </w:r>
        <w:r w:rsidR="00B069B3">
          <w:rPr>
            <w:noProof/>
            <w:webHidden/>
          </w:rPr>
          <w:fldChar w:fldCharType="separate"/>
        </w:r>
        <w:r w:rsidR="0087289E">
          <w:rPr>
            <w:noProof/>
            <w:webHidden/>
          </w:rPr>
          <w:t>10</w:t>
        </w:r>
        <w:r w:rsidR="00B069B3">
          <w:rPr>
            <w:noProof/>
            <w:webHidden/>
          </w:rPr>
          <w:fldChar w:fldCharType="end"/>
        </w:r>
      </w:hyperlink>
    </w:p>
    <w:p w14:paraId="655927DC" w14:textId="4305E706" w:rsidR="00B069B3" w:rsidRDefault="00E62FC2">
      <w:pPr>
        <w:pStyle w:val="TOC2"/>
        <w:rPr>
          <w:rFonts w:asciiTheme="minorHAnsi" w:eastAsiaTheme="minorEastAsia" w:hAnsiTheme="minorHAnsi" w:cstheme="minorBidi"/>
          <w:smallCaps w:val="0"/>
          <w:noProof/>
          <w:sz w:val="22"/>
          <w:szCs w:val="22"/>
          <w:lang w:val="en-US"/>
        </w:rPr>
      </w:pPr>
      <w:hyperlink w:anchor="_Toc118206995" w:history="1">
        <w:r w:rsidR="00B069B3" w:rsidRPr="00990F78">
          <w:rPr>
            <w:rStyle w:val="Hyperlink"/>
            <w:rFonts w:ascii="Times New Roman Bold" w:hAnsi="Times New Roman Bold"/>
            <w:noProof/>
            <w:snapToGrid w:val="0"/>
            <w:w w:val="0"/>
            <w:lang w:val="en-GB"/>
          </w:rPr>
          <w:t>Neni 4.04</w:t>
        </w:r>
        <w:r w:rsidR="00B069B3" w:rsidRPr="00990F78">
          <w:rPr>
            <w:rStyle w:val="Hyperlink"/>
            <w:noProof/>
            <w:lang w:bidi="sq-AL"/>
          </w:rPr>
          <w:t xml:space="preserve"> Mbikëqyrja e Punimeve</w:t>
        </w:r>
        <w:r w:rsidR="00B069B3">
          <w:rPr>
            <w:noProof/>
            <w:webHidden/>
          </w:rPr>
          <w:tab/>
        </w:r>
        <w:r w:rsidR="00B069B3">
          <w:rPr>
            <w:noProof/>
            <w:webHidden/>
          </w:rPr>
          <w:fldChar w:fldCharType="begin"/>
        </w:r>
        <w:r w:rsidR="00B069B3">
          <w:rPr>
            <w:noProof/>
            <w:webHidden/>
          </w:rPr>
          <w:instrText xml:space="preserve"> PAGEREF _Toc118206995 \h </w:instrText>
        </w:r>
        <w:r w:rsidR="00B069B3">
          <w:rPr>
            <w:noProof/>
            <w:webHidden/>
          </w:rPr>
        </w:r>
        <w:r w:rsidR="00B069B3">
          <w:rPr>
            <w:noProof/>
            <w:webHidden/>
          </w:rPr>
          <w:fldChar w:fldCharType="separate"/>
        </w:r>
        <w:r w:rsidR="0087289E">
          <w:rPr>
            <w:noProof/>
            <w:webHidden/>
          </w:rPr>
          <w:t>11</w:t>
        </w:r>
        <w:r w:rsidR="00B069B3">
          <w:rPr>
            <w:noProof/>
            <w:webHidden/>
          </w:rPr>
          <w:fldChar w:fldCharType="end"/>
        </w:r>
      </w:hyperlink>
    </w:p>
    <w:p w14:paraId="285B145D" w14:textId="4DEA8E4A" w:rsidR="00B069B3" w:rsidRDefault="00E62FC2">
      <w:pPr>
        <w:pStyle w:val="TOC2"/>
        <w:rPr>
          <w:rFonts w:asciiTheme="minorHAnsi" w:eastAsiaTheme="minorEastAsia" w:hAnsiTheme="minorHAnsi" w:cstheme="minorBidi"/>
          <w:smallCaps w:val="0"/>
          <w:noProof/>
          <w:sz w:val="22"/>
          <w:szCs w:val="22"/>
          <w:lang w:val="en-US"/>
        </w:rPr>
      </w:pPr>
      <w:hyperlink w:anchor="_Toc118206996" w:history="1">
        <w:r w:rsidR="00B069B3" w:rsidRPr="00990F78">
          <w:rPr>
            <w:rStyle w:val="Hyperlink"/>
            <w:rFonts w:ascii="Times New Roman Bold" w:hAnsi="Times New Roman Bold"/>
            <w:noProof/>
            <w:snapToGrid w:val="0"/>
            <w:w w:val="0"/>
            <w:lang w:val="pt-PT"/>
          </w:rPr>
          <w:t>Neni 4.05</w:t>
        </w:r>
        <w:r w:rsidR="00B069B3" w:rsidRPr="00990F78">
          <w:rPr>
            <w:rStyle w:val="Hyperlink"/>
            <w:noProof/>
            <w:lang w:bidi="sq-AL"/>
          </w:rPr>
          <w:t xml:space="preserve"> Afati për Përfundimin e Kompleksit Ndërtimor</w:t>
        </w:r>
        <w:r w:rsidR="00B069B3">
          <w:rPr>
            <w:noProof/>
            <w:webHidden/>
          </w:rPr>
          <w:tab/>
        </w:r>
        <w:r w:rsidR="00B069B3">
          <w:rPr>
            <w:noProof/>
            <w:webHidden/>
          </w:rPr>
          <w:fldChar w:fldCharType="begin"/>
        </w:r>
        <w:r w:rsidR="00B069B3">
          <w:rPr>
            <w:noProof/>
            <w:webHidden/>
          </w:rPr>
          <w:instrText xml:space="preserve"> PAGEREF _Toc118206996 \h </w:instrText>
        </w:r>
        <w:r w:rsidR="00B069B3">
          <w:rPr>
            <w:noProof/>
            <w:webHidden/>
          </w:rPr>
        </w:r>
        <w:r w:rsidR="00B069B3">
          <w:rPr>
            <w:noProof/>
            <w:webHidden/>
          </w:rPr>
          <w:fldChar w:fldCharType="separate"/>
        </w:r>
        <w:r w:rsidR="0087289E">
          <w:rPr>
            <w:noProof/>
            <w:webHidden/>
          </w:rPr>
          <w:t>11</w:t>
        </w:r>
        <w:r w:rsidR="00B069B3">
          <w:rPr>
            <w:noProof/>
            <w:webHidden/>
          </w:rPr>
          <w:fldChar w:fldCharType="end"/>
        </w:r>
      </w:hyperlink>
    </w:p>
    <w:p w14:paraId="49290DC6" w14:textId="4B68CE25" w:rsidR="00B069B3" w:rsidRDefault="00E62FC2">
      <w:pPr>
        <w:pStyle w:val="TOC2"/>
        <w:rPr>
          <w:rFonts w:asciiTheme="minorHAnsi" w:eastAsiaTheme="minorEastAsia" w:hAnsiTheme="minorHAnsi" w:cstheme="minorBidi"/>
          <w:smallCaps w:val="0"/>
          <w:noProof/>
          <w:sz w:val="22"/>
          <w:szCs w:val="22"/>
          <w:lang w:val="en-US"/>
        </w:rPr>
      </w:pPr>
      <w:hyperlink w:anchor="_Toc118206997" w:history="1">
        <w:r w:rsidR="00B069B3" w:rsidRPr="00990F78">
          <w:rPr>
            <w:rStyle w:val="Hyperlink"/>
            <w:rFonts w:ascii="Times New Roman Bold" w:hAnsi="Times New Roman Bold"/>
            <w:noProof/>
            <w:snapToGrid w:val="0"/>
            <w:w w:val="0"/>
            <w:lang w:val="en-GB"/>
          </w:rPr>
          <w:t>Neni 4.06</w:t>
        </w:r>
        <w:r w:rsidR="00B069B3" w:rsidRPr="00990F78">
          <w:rPr>
            <w:rStyle w:val="Hyperlink"/>
            <w:noProof/>
            <w:lang w:bidi="sq-AL"/>
          </w:rPr>
          <w:t xml:space="preserve"> Braktisja e Punimeve</w:t>
        </w:r>
        <w:r w:rsidR="00B069B3">
          <w:rPr>
            <w:noProof/>
            <w:webHidden/>
          </w:rPr>
          <w:tab/>
        </w:r>
        <w:r w:rsidR="00B069B3">
          <w:rPr>
            <w:noProof/>
            <w:webHidden/>
          </w:rPr>
          <w:fldChar w:fldCharType="begin"/>
        </w:r>
        <w:r w:rsidR="00B069B3">
          <w:rPr>
            <w:noProof/>
            <w:webHidden/>
          </w:rPr>
          <w:instrText xml:space="preserve"> PAGEREF _Toc118206997 \h </w:instrText>
        </w:r>
        <w:r w:rsidR="00B069B3">
          <w:rPr>
            <w:noProof/>
            <w:webHidden/>
          </w:rPr>
        </w:r>
        <w:r w:rsidR="00B069B3">
          <w:rPr>
            <w:noProof/>
            <w:webHidden/>
          </w:rPr>
          <w:fldChar w:fldCharType="separate"/>
        </w:r>
        <w:r w:rsidR="0087289E">
          <w:rPr>
            <w:noProof/>
            <w:webHidden/>
          </w:rPr>
          <w:t>11</w:t>
        </w:r>
        <w:r w:rsidR="00B069B3">
          <w:rPr>
            <w:noProof/>
            <w:webHidden/>
          </w:rPr>
          <w:fldChar w:fldCharType="end"/>
        </w:r>
      </w:hyperlink>
    </w:p>
    <w:p w14:paraId="4702448A" w14:textId="738E660A" w:rsidR="00B069B3" w:rsidRDefault="00E62FC2">
      <w:pPr>
        <w:pStyle w:val="TOC2"/>
        <w:rPr>
          <w:rFonts w:asciiTheme="minorHAnsi" w:eastAsiaTheme="minorEastAsia" w:hAnsiTheme="minorHAnsi" w:cstheme="minorBidi"/>
          <w:smallCaps w:val="0"/>
          <w:noProof/>
          <w:sz w:val="22"/>
          <w:szCs w:val="22"/>
          <w:lang w:val="en-US"/>
        </w:rPr>
      </w:pPr>
      <w:hyperlink w:anchor="_Toc118206998" w:history="1">
        <w:r w:rsidR="00B069B3" w:rsidRPr="00990F78">
          <w:rPr>
            <w:rStyle w:val="Hyperlink"/>
            <w:rFonts w:ascii="Times New Roman Bold" w:hAnsi="Times New Roman Bold"/>
            <w:noProof/>
            <w:snapToGrid w:val="0"/>
            <w:w w:val="0"/>
            <w:lang w:val="it-IT"/>
          </w:rPr>
          <w:t>Neni 4.07</w:t>
        </w:r>
        <w:r w:rsidR="00B069B3" w:rsidRPr="00990F78">
          <w:rPr>
            <w:rStyle w:val="Hyperlink"/>
            <w:noProof/>
            <w:lang w:bidi="sq-AL"/>
          </w:rPr>
          <w:t xml:space="preserve"> Procesi për Përcaktimin e të Metave</w:t>
        </w:r>
        <w:r w:rsidR="00B069B3">
          <w:rPr>
            <w:noProof/>
            <w:webHidden/>
          </w:rPr>
          <w:tab/>
        </w:r>
        <w:r w:rsidR="00B069B3">
          <w:rPr>
            <w:noProof/>
            <w:webHidden/>
          </w:rPr>
          <w:fldChar w:fldCharType="begin"/>
        </w:r>
        <w:r w:rsidR="00B069B3">
          <w:rPr>
            <w:noProof/>
            <w:webHidden/>
          </w:rPr>
          <w:instrText xml:space="preserve"> PAGEREF _Toc118206998 \h </w:instrText>
        </w:r>
        <w:r w:rsidR="00B069B3">
          <w:rPr>
            <w:noProof/>
            <w:webHidden/>
          </w:rPr>
        </w:r>
        <w:r w:rsidR="00B069B3">
          <w:rPr>
            <w:noProof/>
            <w:webHidden/>
          </w:rPr>
          <w:fldChar w:fldCharType="separate"/>
        </w:r>
        <w:r w:rsidR="0087289E">
          <w:rPr>
            <w:noProof/>
            <w:webHidden/>
          </w:rPr>
          <w:t>11</w:t>
        </w:r>
        <w:r w:rsidR="00B069B3">
          <w:rPr>
            <w:noProof/>
            <w:webHidden/>
          </w:rPr>
          <w:fldChar w:fldCharType="end"/>
        </w:r>
      </w:hyperlink>
    </w:p>
    <w:p w14:paraId="3D0C3348" w14:textId="0C7B3BA9"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6999" w:history="1">
        <w:r w:rsidR="00B069B3" w:rsidRPr="00990F78">
          <w:rPr>
            <w:rStyle w:val="Hyperlink"/>
            <w:noProof/>
            <w:lang w:val="en-US"/>
          </w:rPr>
          <w:t>KREU V.</w:t>
        </w:r>
        <w:r w:rsidR="00B069B3" w:rsidRPr="00990F78">
          <w:rPr>
            <w:rStyle w:val="Hyperlink"/>
            <w:noProof/>
            <w:lang w:bidi="sq-AL"/>
          </w:rPr>
          <w:t xml:space="preserve"> REGJISTRIMI NË ASHK; TRANSFERIMI I KONTRATËS SË TITUJVE</w:t>
        </w:r>
        <w:r w:rsidR="00B069B3">
          <w:rPr>
            <w:noProof/>
            <w:webHidden/>
          </w:rPr>
          <w:tab/>
        </w:r>
        <w:r w:rsidR="00B069B3">
          <w:rPr>
            <w:noProof/>
            <w:webHidden/>
          </w:rPr>
          <w:fldChar w:fldCharType="begin"/>
        </w:r>
        <w:r w:rsidR="00B069B3">
          <w:rPr>
            <w:noProof/>
            <w:webHidden/>
          </w:rPr>
          <w:instrText xml:space="preserve"> PAGEREF _Toc118206999 \h </w:instrText>
        </w:r>
        <w:r w:rsidR="00B069B3">
          <w:rPr>
            <w:noProof/>
            <w:webHidden/>
          </w:rPr>
        </w:r>
        <w:r w:rsidR="00B069B3">
          <w:rPr>
            <w:noProof/>
            <w:webHidden/>
          </w:rPr>
          <w:fldChar w:fldCharType="separate"/>
        </w:r>
        <w:r w:rsidR="0087289E">
          <w:rPr>
            <w:noProof/>
            <w:webHidden/>
          </w:rPr>
          <w:t>12</w:t>
        </w:r>
        <w:r w:rsidR="00B069B3">
          <w:rPr>
            <w:noProof/>
            <w:webHidden/>
          </w:rPr>
          <w:fldChar w:fldCharType="end"/>
        </w:r>
      </w:hyperlink>
    </w:p>
    <w:p w14:paraId="18182022" w14:textId="6CA535FA" w:rsidR="00B069B3" w:rsidRDefault="00E62FC2">
      <w:pPr>
        <w:pStyle w:val="TOC2"/>
        <w:rPr>
          <w:rFonts w:asciiTheme="minorHAnsi" w:eastAsiaTheme="minorEastAsia" w:hAnsiTheme="minorHAnsi" w:cstheme="minorBidi"/>
          <w:smallCaps w:val="0"/>
          <w:noProof/>
          <w:sz w:val="22"/>
          <w:szCs w:val="22"/>
          <w:lang w:val="en-US"/>
        </w:rPr>
      </w:pPr>
      <w:hyperlink w:anchor="_Toc118207000" w:history="1">
        <w:r w:rsidR="00B069B3" w:rsidRPr="00990F78">
          <w:rPr>
            <w:rStyle w:val="Hyperlink"/>
            <w:rFonts w:ascii="Times New Roman Bold" w:hAnsi="Times New Roman Bold"/>
            <w:noProof/>
            <w:snapToGrid w:val="0"/>
            <w:w w:val="0"/>
            <w:lang w:val="en-GB"/>
          </w:rPr>
          <w:t>Neni 5.01</w:t>
        </w:r>
        <w:r w:rsidR="00B069B3" w:rsidRPr="00990F78">
          <w:rPr>
            <w:rStyle w:val="Hyperlink"/>
            <w:noProof/>
            <w:lang w:bidi="sq-AL"/>
          </w:rPr>
          <w:t xml:space="preserve"> Certifikata e Përdorimit</w:t>
        </w:r>
        <w:r w:rsidR="00B069B3">
          <w:rPr>
            <w:noProof/>
            <w:webHidden/>
          </w:rPr>
          <w:tab/>
        </w:r>
        <w:r w:rsidR="00B069B3">
          <w:rPr>
            <w:noProof/>
            <w:webHidden/>
          </w:rPr>
          <w:fldChar w:fldCharType="begin"/>
        </w:r>
        <w:r w:rsidR="00B069B3">
          <w:rPr>
            <w:noProof/>
            <w:webHidden/>
          </w:rPr>
          <w:instrText xml:space="preserve"> PAGEREF _Toc118207000 \h </w:instrText>
        </w:r>
        <w:r w:rsidR="00B069B3">
          <w:rPr>
            <w:noProof/>
            <w:webHidden/>
          </w:rPr>
        </w:r>
        <w:r w:rsidR="00B069B3">
          <w:rPr>
            <w:noProof/>
            <w:webHidden/>
          </w:rPr>
          <w:fldChar w:fldCharType="separate"/>
        </w:r>
        <w:r w:rsidR="0087289E">
          <w:rPr>
            <w:noProof/>
            <w:webHidden/>
          </w:rPr>
          <w:t>12</w:t>
        </w:r>
        <w:r w:rsidR="00B069B3">
          <w:rPr>
            <w:noProof/>
            <w:webHidden/>
          </w:rPr>
          <w:fldChar w:fldCharType="end"/>
        </w:r>
      </w:hyperlink>
    </w:p>
    <w:p w14:paraId="70957D0F" w14:textId="4AF5CF26" w:rsidR="00B069B3" w:rsidRDefault="00E62FC2">
      <w:pPr>
        <w:pStyle w:val="TOC2"/>
        <w:rPr>
          <w:rFonts w:asciiTheme="minorHAnsi" w:eastAsiaTheme="minorEastAsia" w:hAnsiTheme="minorHAnsi" w:cstheme="minorBidi"/>
          <w:smallCaps w:val="0"/>
          <w:noProof/>
          <w:sz w:val="22"/>
          <w:szCs w:val="22"/>
          <w:lang w:val="en-US"/>
        </w:rPr>
      </w:pPr>
      <w:hyperlink w:anchor="_Toc118207001" w:history="1">
        <w:r w:rsidR="00B069B3" w:rsidRPr="00990F78">
          <w:rPr>
            <w:rStyle w:val="Hyperlink"/>
            <w:rFonts w:ascii="Times New Roman Bold" w:hAnsi="Times New Roman Bold"/>
            <w:noProof/>
            <w:snapToGrid w:val="0"/>
            <w:w w:val="0"/>
            <w:lang w:val="it-IT"/>
          </w:rPr>
          <w:t>Neni 5.02</w:t>
        </w:r>
        <w:r w:rsidR="00B069B3" w:rsidRPr="00990F78">
          <w:rPr>
            <w:rStyle w:val="Hyperlink"/>
            <w:noProof/>
            <w:lang w:bidi="sq-AL"/>
          </w:rPr>
          <w:t xml:space="preserve"> Fillimi i Procedurës së Regjistrimit në ASHK</w:t>
        </w:r>
        <w:r w:rsidR="00B069B3">
          <w:rPr>
            <w:noProof/>
            <w:webHidden/>
          </w:rPr>
          <w:tab/>
        </w:r>
        <w:r w:rsidR="00B069B3">
          <w:rPr>
            <w:noProof/>
            <w:webHidden/>
          </w:rPr>
          <w:fldChar w:fldCharType="begin"/>
        </w:r>
        <w:r w:rsidR="00B069B3">
          <w:rPr>
            <w:noProof/>
            <w:webHidden/>
          </w:rPr>
          <w:instrText xml:space="preserve"> PAGEREF _Toc118207001 \h </w:instrText>
        </w:r>
        <w:r w:rsidR="00B069B3">
          <w:rPr>
            <w:noProof/>
            <w:webHidden/>
          </w:rPr>
        </w:r>
        <w:r w:rsidR="00B069B3">
          <w:rPr>
            <w:noProof/>
            <w:webHidden/>
          </w:rPr>
          <w:fldChar w:fldCharType="separate"/>
        </w:r>
        <w:r w:rsidR="0087289E">
          <w:rPr>
            <w:noProof/>
            <w:webHidden/>
          </w:rPr>
          <w:t>12</w:t>
        </w:r>
        <w:r w:rsidR="00B069B3">
          <w:rPr>
            <w:noProof/>
            <w:webHidden/>
          </w:rPr>
          <w:fldChar w:fldCharType="end"/>
        </w:r>
      </w:hyperlink>
    </w:p>
    <w:p w14:paraId="31EB97F2" w14:textId="7A5BCED2" w:rsidR="00B069B3" w:rsidRDefault="00E62FC2">
      <w:pPr>
        <w:pStyle w:val="TOC2"/>
        <w:rPr>
          <w:rFonts w:asciiTheme="minorHAnsi" w:eastAsiaTheme="minorEastAsia" w:hAnsiTheme="minorHAnsi" w:cstheme="minorBidi"/>
          <w:smallCaps w:val="0"/>
          <w:noProof/>
          <w:sz w:val="22"/>
          <w:szCs w:val="22"/>
          <w:lang w:val="en-US"/>
        </w:rPr>
      </w:pPr>
      <w:hyperlink w:anchor="_Toc118207002" w:history="1">
        <w:r w:rsidR="00B069B3" w:rsidRPr="00990F78">
          <w:rPr>
            <w:rStyle w:val="Hyperlink"/>
            <w:rFonts w:ascii="Times New Roman Bold" w:hAnsi="Times New Roman Bold"/>
            <w:noProof/>
            <w:snapToGrid w:val="0"/>
            <w:w w:val="0"/>
            <w:lang w:val="it-IT"/>
          </w:rPr>
          <w:t>Neni 5.03</w:t>
        </w:r>
        <w:r w:rsidR="00B069B3" w:rsidRPr="00990F78">
          <w:rPr>
            <w:rStyle w:val="Hyperlink"/>
            <w:noProof/>
            <w:lang w:bidi="sq-AL"/>
          </w:rPr>
          <w:t xml:space="preserve"> Bashkëpunimi ndërmjet Palëve për Regjistrimin; Kontrata për Transferimin e Titujve</w:t>
        </w:r>
        <w:r w:rsidR="00B069B3">
          <w:rPr>
            <w:noProof/>
            <w:webHidden/>
          </w:rPr>
          <w:tab/>
        </w:r>
        <w:r w:rsidR="00B069B3">
          <w:rPr>
            <w:noProof/>
            <w:webHidden/>
          </w:rPr>
          <w:fldChar w:fldCharType="begin"/>
        </w:r>
        <w:r w:rsidR="00B069B3">
          <w:rPr>
            <w:noProof/>
            <w:webHidden/>
          </w:rPr>
          <w:instrText xml:space="preserve"> PAGEREF _Toc118207002 \h </w:instrText>
        </w:r>
        <w:r w:rsidR="00B069B3">
          <w:rPr>
            <w:noProof/>
            <w:webHidden/>
          </w:rPr>
        </w:r>
        <w:r w:rsidR="00B069B3">
          <w:rPr>
            <w:noProof/>
            <w:webHidden/>
          </w:rPr>
          <w:fldChar w:fldCharType="separate"/>
        </w:r>
        <w:r w:rsidR="0087289E">
          <w:rPr>
            <w:noProof/>
            <w:webHidden/>
          </w:rPr>
          <w:t>12</w:t>
        </w:r>
        <w:r w:rsidR="00B069B3">
          <w:rPr>
            <w:noProof/>
            <w:webHidden/>
          </w:rPr>
          <w:fldChar w:fldCharType="end"/>
        </w:r>
      </w:hyperlink>
    </w:p>
    <w:p w14:paraId="3630DD2E" w14:textId="1FC92385" w:rsidR="00B069B3" w:rsidRDefault="00E62FC2">
      <w:pPr>
        <w:pStyle w:val="TOC2"/>
        <w:rPr>
          <w:rFonts w:asciiTheme="minorHAnsi" w:eastAsiaTheme="minorEastAsia" w:hAnsiTheme="minorHAnsi" w:cstheme="minorBidi"/>
          <w:smallCaps w:val="0"/>
          <w:noProof/>
          <w:sz w:val="22"/>
          <w:szCs w:val="22"/>
          <w:lang w:val="en-US"/>
        </w:rPr>
      </w:pPr>
      <w:hyperlink w:anchor="_Toc118207003" w:history="1">
        <w:r w:rsidR="00B069B3" w:rsidRPr="00990F78">
          <w:rPr>
            <w:rStyle w:val="Hyperlink"/>
            <w:rFonts w:ascii="Times New Roman Bold" w:hAnsi="Times New Roman Bold"/>
            <w:noProof/>
            <w:snapToGrid w:val="0"/>
            <w:w w:val="0"/>
            <w:lang w:val="en-GB"/>
          </w:rPr>
          <w:t>Neni 5.04</w:t>
        </w:r>
        <w:r w:rsidR="00B069B3" w:rsidRPr="00990F78">
          <w:rPr>
            <w:rStyle w:val="Hyperlink"/>
            <w:noProof/>
            <w:lang w:bidi="sq-AL"/>
          </w:rPr>
          <w:t xml:space="preserve"> Afati për Veprimet e Zhvilluesit</w:t>
        </w:r>
        <w:r w:rsidR="00B069B3">
          <w:rPr>
            <w:noProof/>
            <w:webHidden/>
          </w:rPr>
          <w:tab/>
        </w:r>
        <w:r w:rsidR="00B069B3">
          <w:rPr>
            <w:noProof/>
            <w:webHidden/>
          </w:rPr>
          <w:fldChar w:fldCharType="begin"/>
        </w:r>
        <w:r w:rsidR="00B069B3">
          <w:rPr>
            <w:noProof/>
            <w:webHidden/>
          </w:rPr>
          <w:instrText xml:space="preserve"> PAGEREF _Toc118207003 \h </w:instrText>
        </w:r>
        <w:r w:rsidR="00B069B3">
          <w:rPr>
            <w:noProof/>
            <w:webHidden/>
          </w:rPr>
        </w:r>
        <w:r w:rsidR="00B069B3">
          <w:rPr>
            <w:noProof/>
            <w:webHidden/>
          </w:rPr>
          <w:fldChar w:fldCharType="separate"/>
        </w:r>
        <w:r w:rsidR="0087289E">
          <w:rPr>
            <w:noProof/>
            <w:webHidden/>
          </w:rPr>
          <w:t>12</w:t>
        </w:r>
        <w:r w:rsidR="00B069B3">
          <w:rPr>
            <w:noProof/>
            <w:webHidden/>
          </w:rPr>
          <w:fldChar w:fldCharType="end"/>
        </w:r>
      </w:hyperlink>
    </w:p>
    <w:p w14:paraId="0BA20561" w14:textId="606CC15F" w:rsidR="00B069B3" w:rsidRDefault="00E62FC2">
      <w:pPr>
        <w:pStyle w:val="TOC2"/>
        <w:rPr>
          <w:rFonts w:asciiTheme="minorHAnsi" w:eastAsiaTheme="minorEastAsia" w:hAnsiTheme="minorHAnsi" w:cstheme="minorBidi"/>
          <w:smallCaps w:val="0"/>
          <w:noProof/>
          <w:sz w:val="22"/>
          <w:szCs w:val="22"/>
          <w:lang w:val="en-US"/>
        </w:rPr>
      </w:pPr>
      <w:hyperlink w:anchor="_Toc118207004" w:history="1">
        <w:r w:rsidR="00B069B3" w:rsidRPr="00990F78">
          <w:rPr>
            <w:rStyle w:val="Hyperlink"/>
            <w:rFonts w:ascii="Times New Roman Bold" w:hAnsi="Times New Roman Bold"/>
            <w:noProof/>
            <w:snapToGrid w:val="0"/>
            <w:w w:val="0"/>
            <w:lang w:val="en-GB"/>
          </w:rPr>
          <w:t>Neni 5.05</w:t>
        </w:r>
        <w:r w:rsidR="00B069B3" w:rsidRPr="00990F78">
          <w:rPr>
            <w:rStyle w:val="Hyperlink"/>
            <w:noProof/>
            <w:lang w:bidi="sq-AL"/>
          </w:rPr>
          <w:t xml:space="preserve"> Shpenzimet për Certifikatat e Pronësisë</w:t>
        </w:r>
        <w:r w:rsidR="00B069B3">
          <w:rPr>
            <w:noProof/>
            <w:webHidden/>
          </w:rPr>
          <w:tab/>
        </w:r>
        <w:r w:rsidR="00B069B3">
          <w:rPr>
            <w:noProof/>
            <w:webHidden/>
          </w:rPr>
          <w:fldChar w:fldCharType="begin"/>
        </w:r>
        <w:r w:rsidR="00B069B3">
          <w:rPr>
            <w:noProof/>
            <w:webHidden/>
          </w:rPr>
          <w:instrText xml:space="preserve"> PAGEREF _Toc118207004 \h </w:instrText>
        </w:r>
        <w:r w:rsidR="00B069B3">
          <w:rPr>
            <w:noProof/>
            <w:webHidden/>
          </w:rPr>
        </w:r>
        <w:r w:rsidR="00B069B3">
          <w:rPr>
            <w:noProof/>
            <w:webHidden/>
          </w:rPr>
          <w:fldChar w:fldCharType="separate"/>
        </w:r>
        <w:r w:rsidR="0087289E">
          <w:rPr>
            <w:noProof/>
            <w:webHidden/>
          </w:rPr>
          <w:t>12</w:t>
        </w:r>
        <w:r w:rsidR="00B069B3">
          <w:rPr>
            <w:noProof/>
            <w:webHidden/>
          </w:rPr>
          <w:fldChar w:fldCharType="end"/>
        </w:r>
      </w:hyperlink>
    </w:p>
    <w:p w14:paraId="61B521A5" w14:textId="7A0735FE" w:rsidR="00B069B3" w:rsidRDefault="00E62FC2">
      <w:pPr>
        <w:pStyle w:val="TOC2"/>
        <w:rPr>
          <w:rFonts w:asciiTheme="minorHAnsi" w:eastAsiaTheme="minorEastAsia" w:hAnsiTheme="minorHAnsi" w:cstheme="minorBidi"/>
          <w:smallCaps w:val="0"/>
          <w:noProof/>
          <w:sz w:val="22"/>
          <w:szCs w:val="22"/>
          <w:lang w:val="en-US"/>
        </w:rPr>
      </w:pPr>
      <w:hyperlink w:anchor="_Toc118207005" w:history="1">
        <w:r w:rsidR="00B069B3" w:rsidRPr="00990F78">
          <w:rPr>
            <w:rStyle w:val="Hyperlink"/>
            <w:rFonts w:ascii="Times New Roman Bold" w:hAnsi="Times New Roman Bold"/>
            <w:noProof/>
            <w:snapToGrid w:val="0"/>
            <w:w w:val="0"/>
            <w:lang w:val="en-GB"/>
          </w:rPr>
          <w:t>Neni 5.06</w:t>
        </w:r>
        <w:r w:rsidR="00B069B3" w:rsidRPr="00990F78">
          <w:rPr>
            <w:rStyle w:val="Hyperlink"/>
            <w:noProof/>
            <w:lang w:bidi="sq-AL"/>
          </w:rPr>
          <w:t xml:space="preserve"> Dokumentacioni nga Pronari</w:t>
        </w:r>
        <w:r w:rsidR="00B069B3">
          <w:rPr>
            <w:noProof/>
            <w:webHidden/>
          </w:rPr>
          <w:tab/>
        </w:r>
        <w:r w:rsidR="00B069B3">
          <w:rPr>
            <w:noProof/>
            <w:webHidden/>
          </w:rPr>
          <w:fldChar w:fldCharType="begin"/>
        </w:r>
        <w:r w:rsidR="00B069B3">
          <w:rPr>
            <w:noProof/>
            <w:webHidden/>
          </w:rPr>
          <w:instrText xml:space="preserve"> PAGEREF _Toc118207005 \h </w:instrText>
        </w:r>
        <w:r w:rsidR="00B069B3">
          <w:rPr>
            <w:noProof/>
            <w:webHidden/>
          </w:rPr>
        </w:r>
        <w:r w:rsidR="00B069B3">
          <w:rPr>
            <w:noProof/>
            <w:webHidden/>
          </w:rPr>
          <w:fldChar w:fldCharType="separate"/>
        </w:r>
        <w:r w:rsidR="0087289E">
          <w:rPr>
            <w:noProof/>
            <w:webHidden/>
          </w:rPr>
          <w:t>13</w:t>
        </w:r>
        <w:r w:rsidR="00B069B3">
          <w:rPr>
            <w:noProof/>
            <w:webHidden/>
          </w:rPr>
          <w:fldChar w:fldCharType="end"/>
        </w:r>
      </w:hyperlink>
    </w:p>
    <w:p w14:paraId="7CD894C0" w14:textId="3ECCBBF2"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7006" w:history="1">
        <w:r w:rsidR="00B069B3" w:rsidRPr="00990F78">
          <w:rPr>
            <w:rStyle w:val="Hyperlink"/>
            <w:noProof/>
            <w:lang w:val="en-US"/>
          </w:rPr>
          <w:t>KREU VI.</w:t>
        </w:r>
        <w:r w:rsidR="00B069B3" w:rsidRPr="00990F78">
          <w:rPr>
            <w:rStyle w:val="Hyperlink"/>
            <w:noProof/>
            <w:lang w:bidi="sq-AL"/>
          </w:rPr>
          <w:t xml:space="preserve"> TË DREJTAT DHE DETYRIMET E PALËVE</w:t>
        </w:r>
        <w:r w:rsidR="00B069B3">
          <w:rPr>
            <w:noProof/>
            <w:webHidden/>
          </w:rPr>
          <w:tab/>
        </w:r>
        <w:r w:rsidR="00B069B3">
          <w:rPr>
            <w:noProof/>
            <w:webHidden/>
          </w:rPr>
          <w:fldChar w:fldCharType="begin"/>
        </w:r>
        <w:r w:rsidR="00B069B3">
          <w:rPr>
            <w:noProof/>
            <w:webHidden/>
          </w:rPr>
          <w:instrText xml:space="preserve"> PAGEREF _Toc118207006 \h </w:instrText>
        </w:r>
        <w:r w:rsidR="00B069B3">
          <w:rPr>
            <w:noProof/>
            <w:webHidden/>
          </w:rPr>
        </w:r>
        <w:r w:rsidR="00B069B3">
          <w:rPr>
            <w:noProof/>
            <w:webHidden/>
          </w:rPr>
          <w:fldChar w:fldCharType="separate"/>
        </w:r>
        <w:r w:rsidR="0087289E">
          <w:rPr>
            <w:noProof/>
            <w:webHidden/>
          </w:rPr>
          <w:t>13</w:t>
        </w:r>
        <w:r w:rsidR="00B069B3">
          <w:rPr>
            <w:noProof/>
            <w:webHidden/>
          </w:rPr>
          <w:fldChar w:fldCharType="end"/>
        </w:r>
      </w:hyperlink>
    </w:p>
    <w:p w14:paraId="1BCF737A" w14:textId="3FB89551" w:rsidR="00B069B3" w:rsidRDefault="00E62FC2">
      <w:pPr>
        <w:pStyle w:val="TOC2"/>
        <w:rPr>
          <w:rFonts w:asciiTheme="minorHAnsi" w:eastAsiaTheme="minorEastAsia" w:hAnsiTheme="minorHAnsi" w:cstheme="minorBidi"/>
          <w:smallCaps w:val="0"/>
          <w:noProof/>
          <w:sz w:val="22"/>
          <w:szCs w:val="22"/>
          <w:lang w:val="en-US"/>
        </w:rPr>
      </w:pPr>
      <w:hyperlink w:anchor="_Toc118207007" w:history="1">
        <w:r w:rsidR="00B069B3" w:rsidRPr="00990F78">
          <w:rPr>
            <w:rStyle w:val="Hyperlink"/>
            <w:rFonts w:ascii="Times New Roman Bold" w:hAnsi="Times New Roman Bold"/>
            <w:noProof/>
            <w:snapToGrid w:val="0"/>
            <w:w w:val="0"/>
            <w:lang w:val="en-GB"/>
          </w:rPr>
          <w:t>Neni 6.01</w:t>
        </w:r>
        <w:r w:rsidR="00B069B3" w:rsidRPr="00990F78">
          <w:rPr>
            <w:rStyle w:val="Hyperlink"/>
            <w:noProof/>
            <w:lang w:bidi="sq-AL"/>
          </w:rPr>
          <w:t xml:space="preserve"> Të Drejtat e Pronarit</w:t>
        </w:r>
        <w:r w:rsidR="00B069B3">
          <w:rPr>
            <w:noProof/>
            <w:webHidden/>
          </w:rPr>
          <w:tab/>
        </w:r>
        <w:r w:rsidR="00B069B3">
          <w:rPr>
            <w:noProof/>
            <w:webHidden/>
          </w:rPr>
          <w:fldChar w:fldCharType="begin"/>
        </w:r>
        <w:r w:rsidR="00B069B3">
          <w:rPr>
            <w:noProof/>
            <w:webHidden/>
          </w:rPr>
          <w:instrText xml:space="preserve"> PAGEREF _Toc118207007 \h </w:instrText>
        </w:r>
        <w:r w:rsidR="00B069B3">
          <w:rPr>
            <w:noProof/>
            <w:webHidden/>
          </w:rPr>
        </w:r>
        <w:r w:rsidR="00B069B3">
          <w:rPr>
            <w:noProof/>
            <w:webHidden/>
          </w:rPr>
          <w:fldChar w:fldCharType="separate"/>
        </w:r>
        <w:r w:rsidR="0087289E">
          <w:rPr>
            <w:noProof/>
            <w:webHidden/>
          </w:rPr>
          <w:t>13</w:t>
        </w:r>
        <w:r w:rsidR="00B069B3">
          <w:rPr>
            <w:noProof/>
            <w:webHidden/>
          </w:rPr>
          <w:fldChar w:fldCharType="end"/>
        </w:r>
      </w:hyperlink>
    </w:p>
    <w:p w14:paraId="008DCE30" w14:textId="1ED848B5" w:rsidR="00B069B3" w:rsidRDefault="00E62FC2">
      <w:pPr>
        <w:pStyle w:val="TOC2"/>
        <w:rPr>
          <w:rFonts w:asciiTheme="minorHAnsi" w:eastAsiaTheme="minorEastAsia" w:hAnsiTheme="minorHAnsi" w:cstheme="minorBidi"/>
          <w:smallCaps w:val="0"/>
          <w:noProof/>
          <w:sz w:val="22"/>
          <w:szCs w:val="22"/>
          <w:lang w:val="en-US"/>
        </w:rPr>
      </w:pPr>
      <w:hyperlink w:anchor="_Toc118207008" w:history="1">
        <w:r w:rsidR="00B069B3" w:rsidRPr="00990F78">
          <w:rPr>
            <w:rStyle w:val="Hyperlink"/>
            <w:rFonts w:ascii="Times New Roman Bold" w:hAnsi="Times New Roman Bold"/>
            <w:noProof/>
            <w:snapToGrid w:val="0"/>
            <w:w w:val="0"/>
            <w:lang w:val="en-GB"/>
          </w:rPr>
          <w:t>Neni 6.02</w:t>
        </w:r>
        <w:r w:rsidR="00B069B3" w:rsidRPr="00990F78">
          <w:rPr>
            <w:rStyle w:val="Hyperlink"/>
            <w:noProof/>
            <w:lang w:bidi="sq-AL"/>
          </w:rPr>
          <w:t xml:space="preserve"> Detyrimet e Pronarit</w:t>
        </w:r>
        <w:r w:rsidR="00B069B3">
          <w:rPr>
            <w:noProof/>
            <w:webHidden/>
          </w:rPr>
          <w:tab/>
        </w:r>
        <w:r w:rsidR="00B069B3">
          <w:rPr>
            <w:noProof/>
            <w:webHidden/>
          </w:rPr>
          <w:fldChar w:fldCharType="begin"/>
        </w:r>
        <w:r w:rsidR="00B069B3">
          <w:rPr>
            <w:noProof/>
            <w:webHidden/>
          </w:rPr>
          <w:instrText xml:space="preserve"> PAGEREF _Toc118207008 \h </w:instrText>
        </w:r>
        <w:r w:rsidR="00B069B3">
          <w:rPr>
            <w:noProof/>
            <w:webHidden/>
          </w:rPr>
        </w:r>
        <w:r w:rsidR="00B069B3">
          <w:rPr>
            <w:noProof/>
            <w:webHidden/>
          </w:rPr>
          <w:fldChar w:fldCharType="separate"/>
        </w:r>
        <w:r w:rsidR="0087289E">
          <w:rPr>
            <w:noProof/>
            <w:webHidden/>
          </w:rPr>
          <w:t>13</w:t>
        </w:r>
        <w:r w:rsidR="00B069B3">
          <w:rPr>
            <w:noProof/>
            <w:webHidden/>
          </w:rPr>
          <w:fldChar w:fldCharType="end"/>
        </w:r>
      </w:hyperlink>
    </w:p>
    <w:p w14:paraId="5B2BCA1F" w14:textId="03B1A03E" w:rsidR="00B069B3" w:rsidRDefault="00E62FC2">
      <w:pPr>
        <w:pStyle w:val="TOC2"/>
        <w:rPr>
          <w:rFonts w:asciiTheme="minorHAnsi" w:eastAsiaTheme="minorEastAsia" w:hAnsiTheme="minorHAnsi" w:cstheme="minorBidi"/>
          <w:smallCaps w:val="0"/>
          <w:noProof/>
          <w:sz w:val="22"/>
          <w:szCs w:val="22"/>
          <w:lang w:val="en-US"/>
        </w:rPr>
      </w:pPr>
      <w:hyperlink w:anchor="_Toc118207009" w:history="1">
        <w:r w:rsidR="00B069B3" w:rsidRPr="00990F78">
          <w:rPr>
            <w:rStyle w:val="Hyperlink"/>
            <w:rFonts w:ascii="Times New Roman Bold" w:hAnsi="Times New Roman Bold"/>
            <w:noProof/>
            <w:snapToGrid w:val="0"/>
            <w:w w:val="0"/>
            <w:lang w:val="en-GB"/>
          </w:rPr>
          <w:t>Neni 6.03</w:t>
        </w:r>
        <w:r w:rsidR="00B069B3" w:rsidRPr="00990F78">
          <w:rPr>
            <w:rStyle w:val="Hyperlink"/>
            <w:noProof/>
            <w:lang w:bidi="sq-AL"/>
          </w:rPr>
          <w:t xml:space="preserve"> Të Drejtat e Zhvilluesit</w:t>
        </w:r>
        <w:r w:rsidR="00B069B3">
          <w:rPr>
            <w:noProof/>
            <w:webHidden/>
          </w:rPr>
          <w:tab/>
        </w:r>
        <w:r w:rsidR="00B069B3">
          <w:rPr>
            <w:noProof/>
            <w:webHidden/>
          </w:rPr>
          <w:fldChar w:fldCharType="begin"/>
        </w:r>
        <w:r w:rsidR="00B069B3">
          <w:rPr>
            <w:noProof/>
            <w:webHidden/>
          </w:rPr>
          <w:instrText xml:space="preserve"> PAGEREF _Toc118207009 \h </w:instrText>
        </w:r>
        <w:r w:rsidR="00B069B3">
          <w:rPr>
            <w:noProof/>
            <w:webHidden/>
          </w:rPr>
        </w:r>
        <w:r w:rsidR="00B069B3">
          <w:rPr>
            <w:noProof/>
            <w:webHidden/>
          </w:rPr>
          <w:fldChar w:fldCharType="separate"/>
        </w:r>
        <w:r w:rsidR="0087289E">
          <w:rPr>
            <w:noProof/>
            <w:webHidden/>
          </w:rPr>
          <w:t>13</w:t>
        </w:r>
        <w:r w:rsidR="00B069B3">
          <w:rPr>
            <w:noProof/>
            <w:webHidden/>
          </w:rPr>
          <w:fldChar w:fldCharType="end"/>
        </w:r>
      </w:hyperlink>
    </w:p>
    <w:p w14:paraId="39F5FA6E" w14:textId="1CED935A" w:rsidR="00B069B3" w:rsidRDefault="00E62FC2">
      <w:pPr>
        <w:pStyle w:val="TOC2"/>
        <w:rPr>
          <w:rFonts w:asciiTheme="minorHAnsi" w:eastAsiaTheme="minorEastAsia" w:hAnsiTheme="minorHAnsi" w:cstheme="minorBidi"/>
          <w:smallCaps w:val="0"/>
          <w:noProof/>
          <w:sz w:val="22"/>
          <w:szCs w:val="22"/>
          <w:lang w:val="en-US"/>
        </w:rPr>
      </w:pPr>
      <w:hyperlink w:anchor="_Toc118207010" w:history="1">
        <w:r w:rsidR="00B069B3" w:rsidRPr="00990F78">
          <w:rPr>
            <w:rStyle w:val="Hyperlink"/>
            <w:rFonts w:ascii="Times New Roman Bold" w:hAnsi="Times New Roman Bold"/>
            <w:noProof/>
            <w:snapToGrid w:val="0"/>
            <w:w w:val="0"/>
            <w:lang w:val="en-GB"/>
          </w:rPr>
          <w:t>Neni 6.04</w:t>
        </w:r>
        <w:r w:rsidR="00B069B3" w:rsidRPr="00990F78">
          <w:rPr>
            <w:rStyle w:val="Hyperlink"/>
            <w:noProof/>
            <w:lang w:bidi="sq-AL"/>
          </w:rPr>
          <w:t xml:space="preserve"> Detyrimet e Zhvilluesit</w:t>
        </w:r>
        <w:r w:rsidR="00B069B3">
          <w:rPr>
            <w:noProof/>
            <w:webHidden/>
          </w:rPr>
          <w:tab/>
        </w:r>
        <w:r w:rsidR="00B069B3">
          <w:rPr>
            <w:noProof/>
            <w:webHidden/>
          </w:rPr>
          <w:fldChar w:fldCharType="begin"/>
        </w:r>
        <w:r w:rsidR="00B069B3">
          <w:rPr>
            <w:noProof/>
            <w:webHidden/>
          </w:rPr>
          <w:instrText xml:space="preserve"> PAGEREF _Toc118207010 \h </w:instrText>
        </w:r>
        <w:r w:rsidR="00B069B3">
          <w:rPr>
            <w:noProof/>
            <w:webHidden/>
          </w:rPr>
        </w:r>
        <w:r w:rsidR="00B069B3">
          <w:rPr>
            <w:noProof/>
            <w:webHidden/>
          </w:rPr>
          <w:fldChar w:fldCharType="separate"/>
        </w:r>
        <w:r w:rsidR="0087289E">
          <w:rPr>
            <w:noProof/>
            <w:webHidden/>
          </w:rPr>
          <w:t>15</w:t>
        </w:r>
        <w:r w:rsidR="00B069B3">
          <w:rPr>
            <w:noProof/>
            <w:webHidden/>
          </w:rPr>
          <w:fldChar w:fldCharType="end"/>
        </w:r>
      </w:hyperlink>
    </w:p>
    <w:p w14:paraId="2C9513DF" w14:textId="1FA3C636" w:rsidR="00B069B3" w:rsidRDefault="00E62FC2">
      <w:pPr>
        <w:pStyle w:val="TOC2"/>
        <w:rPr>
          <w:rFonts w:asciiTheme="minorHAnsi" w:eastAsiaTheme="minorEastAsia" w:hAnsiTheme="minorHAnsi" w:cstheme="minorBidi"/>
          <w:smallCaps w:val="0"/>
          <w:noProof/>
          <w:sz w:val="22"/>
          <w:szCs w:val="22"/>
          <w:lang w:val="en-US"/>
        </w:rPr>
      </w:pPr>
      <w:hyperlink w:anchor="_Toc118207011" w:history="1">
        <w:r w:rsidR="00B069B3" w:rsidRPr="00990F78">
          <w:rPr>
            <w:rStyle w:val="Hyperlink"/>
            <w:rFonts w:ascii="Times New Roman Bold" w:hAnsi="Times New Roman Bold"/>
            <w:noProof/>
            <w:snapToGrid w:val="0"/>
            <w:w w:val="0"/>
          </w:rPr>
          <w:t>Neni 6.05</w:t>
        </w:r>
        <w:r w:rsidR="00B069B3" w:rsidRPr="00990F78">
          <w:rPr>
            <w:rStyle w:val="Hyperlink"/>
            <w:noProof/>
            <w:lang w:bidi="sq-AL"/>
          </w:rPr>
          <w:t xml:space="preserve"> Të Drejtat dhe Detyrimet e Tjera të Palëve</w:t>
        </w:r>
        <w:r w:rsidR="00B069B3">
          <w:rPr>
            <w:noProof/>
            <w:webHidden/>
          </w:rPr>
          <w:tab/>
        </w:r>
        <w:r w:rsidR="00B069B3">
          <w:rPr>
            <w:noProof/>
            <w:webHidden/>
          </w:rPr>
          <w:fldChar w:fldCharType="begin"/>
        </w:r>
        <w:r w:rsidR="00B069B3">
          <w:rPr>
            <w:noProof/>
            <w:webHidden/>
          </w:rPr>
          <w:instrText xml:space="preserve"> PAGEREF _Toc118207011 \h </w:instrText>
        </w:r>
        <w:r w:rsidR="00B069B3">
          <w:rPr>
            <w:noProof/>
            <w:webHidden/>
          </w:rPr>
        </w:r>
        <w:r w:rsidR="00B069B3">
          <w:rPr>
            <w:noProof/>
            <w:webHidden/>
          </w:rPr>
          <w:fldChar w:fldCharType="separate"/>
        </w:r>
        <w:r w:rsidR="0087289E">
          <w:rPr>
            <w:noProof/>
            <w:webHidden/>
          </w:rPr>
          <w:t>16</w:t>
        </w:r>
        <w:r w:rsidR="00B069B3">
          <w:rPr>
            <w:noProof/>
            <w:webHidden/>
          </w:rPr>
          <w:fldChar w:fldCharType="end"/>
        </w:r>
      </w:hyperlink>
    </w:p>
    <w:p w14:paraId="6E28178B" w14:textId="041CCD08"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7012" w:history="1">
        <w:r w:rsidR="00B069B3" w:rsidRPr="00990F78">
          <w:rPr>
            <w:rStyle w:val="Hyperlink"/>
            <w:noProof/>
            <w:lang w:val="en-US"/>
          </w:rPr>
          <w:t>KREU VII.</w:t>
        </w:r>
        <w:r w:rsidR="00B069B3" w:rsidRPr="00990F78">
          <w:rPr>
            <w:rStyle w:val="Hyperlink"/>
            <w:noProof/>
            <w:lang w:bidi="sq-AL"/>
          </w:rPr>
          <w:t xml:space="preserve"> SIGURITË, GARANCITË DHE PREMTIMET</w:t>
        </w:r>
        <w:r w:rsidR="00B069B3">
          <w:rPr>
            <w:noProof/>
            <w:webHidden/>
          </w:rPr>
          <w:tab/>
        </w:r>
        <w:r w:rsidR="00B069B3">
          <w:rPr>
            <w:noProof/>
            <w:webHidden/>
          </w:rPr>
          <w:fldChar w:fldCharType="begin"/>
        </w:r>
        <w:r w:rsidR="00B069B3">
          <w:rPr>
            <w:noProof/>
            <w:webHidden/>
          </w:rPr>
          <w:instrText xml:space="preserve"> PAGEREF _Toc118207012 \h </w:instrText>
        </w:r>
        <w:r w:rsidR="00B069B3">
          <w:rPr>
            <w:noProof/>
            <w:webHidden/>
          </w:rPr>
        </w:r>
        <w:r w:rsidR="00B069B3">
          <w:rPr>
            <w:noProof/>
            <w:webHidden/>
          </w:rPr>
          <w:fldChar w:fldCharType="separate"/>
        </w:r>
        <w:r w:rsidR="0087289E">
          <w:rPr>
            <w:noProof/>
            <w:webHidden/>
          </w:rPr>
          <w:t>16</w:t>
        </w:r>
        <w:r w:rsidR="00B069B3">
          <w:rPr>
            <w:noProof/>
            <w:webHidden/>
          </w:rPr>
          <w:fldChar w:fldCharType="end"/>
        </w:r>
      </w:hyperlink>
    </w:p>
    <w:p w14:paraId="131C1EEB" w14:textId="6EBB15DC" w:rsidR="00B069B3" w:rsidRDefault="00E62FC2">
      <w:pPr>
        <w:pStyle w:val="TOC2"/>
        <w:rPr>
          <w:rFonts w:asciiTheme="minorHAnsi" w:eastAsiaTheme="minorEastAsia" w:hAnsiTheme="minorHAnsi" w:cstheme="minorBidi"/>
          <w:smallCaps w:val="0"/>
          <w:noProof/>
          <w:sz w:val="22"/>
          <w:szCs w:val="22"/>
          <w:lang w:val="en-US"/>
        </w:rPr>
      </w:pPr>
      <w:hyperlink w:anchor="_Toc118207013" w:history="1">
        <w:r w:rsidR="00B069B3" w:rsidRPr="00990F78">
          <w:rPr>
            <w:rStyle w:val="Hyperlink"/>
            <w:rFonts w:ascii="Times New Roman Bold" w:hAnsi="Times New Roman Bold"/>
            <w:noProof/>
            <w:snapToGrid w:val="0"/>
            <w:w w:val="0"/>
            <w:lang w:val="en-GB"/>
          </w:rPr>
          <w:t>Neni 7.01</w:t>
        </w:r>
        <w:r w:rsidR="00B069B3" w:rsidRPr="00990F78">
          <w:rPr>
            <w:rStyle w:val="Hyperlink"/>
            <w:noProof/>
            <w:lang w:bidi="sq-AL"/>
          </w:rPr>
          <w:t xml:space="preserve"> Deklarimet dhe Garancitë e Palëve</w:t>
        </w:r>
        <w:r w:rsidR="00B069B3">
          <w:rPr>
            <w:noProof/>
            <w:webHidden/>
          </w:rPr>
          <w:tab/>
        </w:r>
        <w:r w:rsidR="00B069B3">
          <w:rPr>
            <w:noProof/>
            <w:webHidden/>
          </w:rPr>
          <w:fldChar w:fldCharType="begin"/>
        </w:r>
        <w:r w:rsidR="00B069B3">
          <w:rPr>
            <w:noProof/>
            <w:webHidden/>
          </w:rPr>
          <w:instrText xml:space="preserve"> PAGEREF _Toc118207013 \h </w:instrText>
        </w:r>
        <w:r w:rsidR="00B069B3">
          <w:rPr>
            <w:noProof/>
            <w:webHidden/>
          </w:rPr>
        </w:r>
        <w:r w:rsidR="00B069B3">
          <w:rPr>
            <w:noProof/>
            <w:webHidden/>
          </w:rPr>
          <w:fldChar w:fldCharType="separate"/>
        </w:r>
        <w:r w:rsidR="0087289E">
          <w:rPr>
            <w:noProof/>
            <w:webHidden/>
          </w:rPr>
          <w:t>16</w:t>
        </w:r>
        <w:r w:rsidR="00B069B3">
          <w:rPr>
            <w:noProof/>
            <w:webHidden/>
          </w:rPr>
          <w:fldChar w:fldCharType="end"/>
        </w:r>
      </w:hyperlink>
    </w:p>
    <w:p w14:paraId="38DAD4BE" w14:textId="05A90D04" w:rsidR="00B069B3" w:rsidRDefault="00E62FC2">
      <w:pPr>
        <w:pStyle w:val="TOC2"/>
        <w:rPr>
          <w:rFonts w:asciiTheme="minorHAnsi" w:eastAsiaTheme="minorEastAsia" w:hAnsiTheme="minorHAnsi" w:cstheme="minorBidi"/>
          <w:smallCaps w:val="0"/>
          <w:noProof/>
          <w:sz w:val="22"/>
          <w:szCs w:val="22"/>
          <w:lang w:val="en-US"/>
        </w:rPr>
      </w:pPr>
      <w:hyperlink w:anchor="_Toc118207014" w:history="1">
        <w:r w:rsidR="00B069B3" w:rsidRPr="00990F78">
          <w:rPr>
            <w:rStyle w:val="Hyperlink"/>
            <w:rFonts w:ascii="Times New Roman Bold" w:hAnsi="Times New Roman Bold"/>
            <w:noProof/>
            <w:snapToGrid w:val="0"/>
            <w:w w:val="0"/>
            <w:lang w:val="en-GB"/>
          </w:rPr>
          <w:t>Neni 7.02</w:t>
        </w:r>
        <w:r w:rsidR="00B069B3" w:rsidRPr="00990F78">
          <w:rPr>
            <w:rStyle w:val="Hyperlink"/>
            <w:noProof/>
            <w:lang w:bidi="sq-AL"/>
          </w:rPr>
          <w:t xml:space="preserve"> Deklarimet</w:t>
        </w:r>
        <w:r w:rsidR="002D2E6A">
          <w:rPr>
            <w:rStyle w:val="Hyperlink"/>
            <w:noProof/>
            <w:lang w:bidi="sq-AL"/>
          </w:rPr>
          <w:t xml:space="preserve"> </w:t>
        </w:r>
        <w:r w:rsidR="00B069B3" w:rsidRPr="00990F78">
          <w:rPr>
            <w:rStyle w:val="Hyperlink"/>
            <w:noProof/>
            <w:lang w:bidi="sq-AL"/>
          </w:rPr>
          <w:t>dhe Garancitë e Zhvilluesit</w:t>
        </w:r>
        <w:r w:rsidR="00B069B3">
          <w:rPr>
            <w:noProof/>
            <w:webHidden/>
          </w:rPr>
          <w:tab/>
        </w:r>
        <w:r w:rsidR="00B069B3">
          <w:rPr>
            <w:noProof/>
            <w:webHidden/>
          </w:rPr>
          <w:fldChar w:fldCharType="begin"/>
        </w:r>
        <w:r w:rsidR="00B069B3">
          <w:rPr>
            <w:noProof/>
            <w:webHidden/>
          </w:rPr>
          <w:instrText xml:space="preserve"> PAGEREF _Toc118207014 \h </w:instrText>
        </w:r>
        <w:r w:rsidR="00B069B3">
          <w:rPr>
            <w:noProof/>
            <w:webHidden/>
          </w:rPr>
        </w:r>
        <w:r w:rsidR="00B069B3">
          <w:rPr>
            <w:noProof/>
            <w:webHidden/>
          </w:rPr>
          <w:fldChar w:fldCharType="separate"/>
        </w:r>
        <w:r w:rsidR="0087289E">
          <w:rPr>
            <w:noProof/>
            <w:webHidden/>
          </w:rPr>
          <w:t>17</w:t>
        </w:r>
        <w:r w:rsidR="00B069B3">
          <w:rPr>
            <w:noProof/>
            <w:webHidden/>
          </w:rPr>
          <w:fldChar w:fldCharType="end"/>
        </w:r>
      </w:hyperlink>
    </w:p>
    <w:p w14:paraId="3E205FC8" w14:textId="5D591958" w:rsidR="00B069B3" w:rsidRDefault="00E62FC2">
      <w:pPr>
        <w:pStyle w:val="TOC2"/>
        <w:rPr>
          <w:rFonts w:asciiTheme="minorHAnsi" w:eastAsiaTheme="minorEastAsia" w:hAnsiTheme="minorHAnsi" w:cstheme="minorBidi"/>
          <w:smallCaps w:val="0"/>
          <w:noProof/>
          <w:sz w:val="22"/>
          <w:szCs w:val="22"/>
          <w:lang w:val="en-US"/>
        </w:rPr>
      </w:pPr>
      <w:hyperlink w:anchor="_Toc118207015" w:history="1">
        <w:r w:rsidR="00B069B3" w:rsidRPr="00990F78">
          <w:rPr>
            <w:rStyle w:val="Hyperlink"/>
            <w:rFonts w:ascii="Times New Roman Bold" w:hAnsi="Times New Roman Bold"/>
            <w:noProof/>
            <w:snapToGrid w:val="0"/>
            <w:w w:val="0"/>
            <w:lang w:val="en-GB"/>
          </w:rPr>
          <w:t>Neni 7.03</w:t>
        </w:r>
        <w:r w:rsidR="00B069B3" w:rsidRPr="00990F78">
          <w:rPr>
            <w:rStyle w:val="Hyperlink"/>
            <w:noProof/>
            <w:lang w:bidi="sq-AL"/>
          </w:rPr>
          <w:t xml:space="preserve"> Deklarimet dhe Garancitë e Pronarit</w:t>
        </w:r>
        <w:r w:rsidR="00B069B3">
          <w:rPr>
            <w:noProof/>
            <w:webHidden/>
          </w:rPr>
          <w:tab/>
        </w:r>
        <w:r w:rsidR="00B069B3">
          <w:rPr>
            <w:noProof/>
            <w:webHidden/>
          </w:rPr>
          <w:fldChar w:fldCharType="begin"/>
        </w:r>
        <w:r w:rsidR="00B069B3">
          <w:rPr>
            <w:noProof/>
            <w:webHidden/>
          </w:rPr>
          <w:instrText xml:space="preserve"> PAGEREF _Toc118207015 \h </w:instrText>
        </w:r>
        <w:r w:rsidR="00B069B3">
          <w:rPr>
            <w:noProof/>
            <w:webHidden/>
          </w:rPr>
        </w:r>
        <w:r w:rsidR="00B069B3">
          <w:rPr>
            <w:noProof/>
            <w:webHidden/>
          </w:rPr>
          <w:fldChar w:fldCharType="separate"/>
        </w:r>
        <w:r w:rsidR="0087289E">
          <w:rPr>
            <w:noProof/>
            <w:webHidden/>
          </w:rPr>
          <w:t>18</w:t>
        </w:r>
        <w:r w:rsidR="00B069B3">
          <w:rPr>
            <w:noProof/>
            <w:webHidden/>
          </w:rPr>
          <w:fldChar w:fldCharType="end"/>
        </w:r>
      </w:hyperlink>
    </w:p>
    <w:p w14:paraId="7B073E90" w14:textId="0D8E3846" w:rsidR="00B069B3" w:rsidRDefault="00E62FC2">
      <w:pPr>
        <w:pStyle w:val="TOC2"/>
        <w:rPr>
          <w:rFonts w:asciiTheme="minorHAnsi" w:eastAsiaTheme="minorEastAsia" w:hAnsiTheme="minorHAnsi" w:cstheme="minorBidi"/>
          <w:smallCaps w:val="0"/>
          <w:noProof/>
          <w:sz w:val="22"/>
          <w:szCs w:val="22"/>
          <w:lang w:val="en-US"/>
        </w:rPr>
      </w:pPr>
      <w:hyperlink w:anchor="_Toc118207016" w:history="1">
        <w:r w:rsidR="00B069B3" w:rsidRPr="00990F78">
          <w:rPr>
            <w:rStyle w:val="Hyperlink"/>
            <w:rFonts w:ascii="Times New Roman Bold" w:hAnsi="Times New Roman Bold"/>
            <w:noProof/>
            <w:snapToGrid w:val="0"/>
            <w:w w:val="0"/>
            <w:lang w:val="en-GB"/>
          </w:rPr>
          <w:t>Neni 7.04</w:t>
        </w:r>
        <w:r w:rsidR="00B069B3" w:rsidRPr="00990F78">
          <w:rPr>
            <w:rStyle w:val="Hyperlink"/>
            <w:noProof/>
            <w:lang w:bidi="sq-AL"/>
          </w:rPr>
          <w:t xml:space="preserve"> Premtimet e Palëve</w:t>
        </w:r>
        <w:r w:rsidR="00B069B3">
          <w:rPr>
            <w:noProof/>
            <w:webHidden/>
          </w:rPr>
          <w:tab/>
        </w:r>
        <w:r w:rsidR="00B069B3">
          <w:rPr>
            <w:noProof/>
            <w:webHidden/>
          </w:rPr>
          <w:fldChar w:fldCharType="begin"/>
        </w:r>
        <w:r w:rsidR="00B069B3">
          <w:rPr>
            <w:noProof/>
            <w:webHidden/>
          </w:rPr>
          <w:instrText xml:space="preserve"> PAGEREF _Toc118207016 \h </w:instrText>
        </w:r>
        <w:r w:rsidR="00B069B3">
          <w:rPr>
            <w:noProof/>
            <w:webHidden/>
          </w:rPr>
        </w:r>
        <w:r w:rsidR="00B069B3">
          <w:rPr>
            <w:noProof/>
            <w:webHidden/>
          </w:rPr>
          <w:fldChar w:fldCharType="separate"/>
        </w:r>
        <w:r w:rsidR="0087289E">
          <w:rPr>
            <w:noProof/>
            <w:webHidden/>
          </w:rPr>
          <w:t>18</w:t>
        </w:r>
        <w:r w:rsidR="00B069B3">
          <w:rPr>
            <w:noProof/>
            <w:webHidden/>
          </w:rPr>
          <w:fldChar w:fldCharType="end"/>
        </w:r>
      </w:hyperlink>
    </w:p>
    <w:p w14:paraId="5FF82261" w14:textId="531F3706"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7017" w:history="1">
        <w:r w:rsidR="00B069B3" w:rsidRPr="00990F78">
          <w:rPr>
            <w:rStyle w:val="Hyperlink"/>
            <w:noProof/>
            <w:lang w:val="en-US"/>
          </w:rPr>
          <w:t>KREU VIII.</w:t>
        </w:r>
        <w:r w:rsidR="00B069B3" w:rsidRPr="00990F78">
          <w:rPr>
            <w:rStyle w:val="Hyperlink"/>
            <w:noProof/>
            <w:lang w:bidi="sq-AL"/>
          </w:rPr>
          <w:t xml:space="preserve"> DËMSHPËRBLIMI</w:t>
        </w:r>
        <w:r w:rsidR="00B069B3">
          <w:rPr>
            <w:noProof/>
            <w:webHidden/>
          </w:rPr>
          <w:tab/>
        </w:r>
        <w:r w:rsidR="00B069B3">
          <w:rPr>
            <w:noProof/>
            <w:webHidden/>
          </w:rPr>
          <w:fldChar w:fldCharType="begin"/>
        </w:r>
        <w:r w:rsidR="00B069B3">
          <w:rPr>
            <w:noProof/>
            <w:webHidden/>
          </w:rPr>
          <w:instrText xml:space="preserve"> PAGEREF _Toc118207017 \h </w:instrText>
        </w:r>
        <w:r w:rsidR="00B069B3">
          <w:rPr>
            <w:noProof/>
            <w:webHidden/>
          </w:rPr>
        </w:r>
        <w:r w:rsidR="00B069B3">
          <w:rPr>
            <w:noProof/>
            <w:webHidden/>
          </w:rPr>
          <w:fldChar w:fldCharType="separate"/>
        </w:r>
        <w:r w:rsidR="0087289E">
          <w:rPr>
            <w:noProof/>
            <w:webHidden/>
          </w:rPr>
          <w:t>19</w:t>
        </w:r>
        <w:r w:rsidR="00B069B3">
          <w:rPr>
            <w:noProof/>
            <w:webHidden/>
          </w:rPr>
          <w:fldChar w:fldCharType="end"/>
        </w:r>
      </w:hyperlink>
    </w:p>
    <w:p w14:paraId="4D4BDE0C" w14:textId="556C752A" w:rsidR="00B069B3" w:rsidRDefault="00E62FC2">
      <w:pPr>
        <w:pStyle w:val="TOC2"/>
        <w:rPr>
          <w:rFonts w:asciiTheme="minorHAnsi" w:eastAsiaTheme="minorEastAsia" w:hAnsiTheme="minorHAnsi" w:cstheme="minorBidi"/>
          <w:smallCaps w:val="0"/>
          <w:noProof/>
          <w:sz w:val="22"/>
          <w:szCs w:val="22"/>
          <w:lang w:val="en-US"/>
        </w:rPr>
      </w:pPr>
      <w:hyperlink w:anchor="_Toc118207018" w:history="1">
        <w:r w:rsidR="00B069B3" w:rsidRPr="00990F78">
          <w:rPr>
            <w:rStyle w:val="Hyperlink"/>
            <w:rFonts w:ascii="Times New Roman Bold" w:hAnsi="Times New Roman Bold"/>
            <w:noProof/>
            <w:snapToGrid w:val="0"/>
            <w:w w:val="0"/>
            <w:lang w:val="en-GB"/>
          </w:rPr>
          <w:t>Neni 8.01</w:t>
        </w:r>
        <w:r w:rsidR="00B069B3" w:rsidRPr="00990F78">
          <w:rPr>
            <w:rStyle w:val="Hyperlink"/>
            <w:noProof/>
            <w:lang w:bidi="sq-AL"/>
          </w:rPr>
          <w:t xml:space="preserve"> Dëmshpërblimi</w:t>
        </w:r>
        <w:r w:rsidR="00B069B3">
          <w:rPr>
            <w:noProof/>
            <w:webHidden/>
          </w:rPr>
          <w:tab/>
        </w:r>
        <w:r w:rsidR="00B069B3">
          <w:rPr>
            <w:noProof/>
            <w:webHidden/>
          </w:rPr>
          <w:fldChar w:fldCharType="begin"/>
        </w:r>
        <w:r w:rsidR="00B069B3">
          <w:rPr>
            <w:noProof/>
            <w:webHidden/>
          </w:rPr>
          <w:instrText xml:space="preserve"> PAGEREF _Toc118207018 \h </w:instrText>
        </w:r>
        <w:r w:rsidR="00B069B3">
          <w:rPr>
            <w:noProof/>
            <w:webHidden/>
          </w:rPr>
        </w:r>
        <w:r w:rsidR="00B069B3">
          <w:rPr>
            <w:noProof/>
            <w:webHidden/>
          </w:rPr>
          <w:fldChar w:fldCharType="separate"/>
        </w:r>
        <w:r w:rsidR="0087289E">
          <w:rPr>
            <w:noProof/>
            <w:webHidden/>
          </w:rPr>
          <w:t>19</w:t>
        </w:r>
        <w:r w:rsidR="00B069B3">
          <w:rPr>
            <w:noProof/>
            <w:webHidden/>
          </w:rPr>
          <w:fldChar w:fldCharType="end"/>
        </w:r>
      </w:hyperlink>
    </w:p>
    <w:p w14:paraId="72924108" w14:textId="38119E7F" w:rsidR="00B069B3" w:rsidRDefault="00E62FC2">
      <w:pPr>
        <w:pStyle w:val="TOC2"/>
        <w:rPr>
          <w:rFonts w:asciiTheme="minorHAnsi" w:eastAsiaTheme="minorEastAsia" w:hAnsiTheme="minorHAnsi" w:cstheme="minorBidi"/>
          <w:smallCaps w:val="0"/>
          <w:noProof/>
          <w:sz w:val="22"/>
          <w:szCs w:val="22"/>
          <w:lang w:val="en-US"/>
        </w:rPr>
      </w:pPr>
      <w:hyperlink w:anchor="_Toc118207019" w:history="1">
        <w:r w:rsidR="00B069B3" w:rsidRPr="00990F78">
          <w:rPr>
            <w:rStyle w:val="Hyperlink"/>
            <w:rFonts w:ascii="Times New Roman Bold" w:hAnsi="Times New Roman Bold"/>
            <w:noProof/>
            <w:snapToGrid w:val="0"/>
            <w:w w:val="0"/>
            <w:lang w:val="en-GB"/>
          </w:rPr>
          <w:t>Neni 8.02</w:t>
        </w:r>
        <w:r w:rsidR="00B069B3" w:rsidRPr="00990F78">
          <w:rPr>
            <w:rStyle w:val="Hyperlink"/>
            <w:noProof/>
            <w:lang w:bidi="sq-AL"/>
          </w:rPr>
          <w:t xml:space="preserve"> Pretendimet nga Palët e Treta</w:t>
        </w:r>
        <w:r w:rsidR="00B069B3">
          <w:rPr>
            <w:noProof/>
            <w:webHidden/>
          </w:rPr>
          <w:tab/>
        </w:r>
        <w:r w:rsidR="00B069B3">
          <w:rPr>
            <w:noProof/>
            <w:webHidden/>
          </w:rPr>
          <w:fldChar w:fldCharType="begin"/>
        </w:r>
        <w:r w:rsidR="00B069B3">
          <w:rPr>
            <w:noProof/>
            <w:webHidden/>
          </w:rPr>
          <w:instrText xml:space="preserve"> PAGEREF _Toc118207019 \h </w:instrText>
        </w:r>
        <w:r w:rsidR="00B069B3">
          <w:rPr>
            <w:noProof/>
            <w:webHidden/>
          </w:rPr>
        </w:r>
        <w:r w:rsidR="00B069B3">
          <w:rPr>
            <w:noProof/>
            <w:webHidden/>
          </w:rPr>
          <w:fldChar w:fldCharType="separate"/>
        </w:r>
        <w:r w:rsidR="0087289E">
          <w:rPr>
            <w:noProof/>
            <w:webHidden/>
          </w:rPr>
          <w:t>19</w:t>
        </w:r>
        <w:r w:rsidR="00B069B3">
          <w:rPr>
            <w:noProof/>
            <w:webHidden/>
          </w:rPr>
          <w:fldChar w:fldCharType="end"/>
        </w:r>
      </w:hyperlink>
    </w:p>
    <w:p w14:paraId="6FD5C577" w14:textId="195AA27F"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7020" w:history="1">
        <w:r w:rsidR="00B069B3" w:rsidRPr="00990F78">
          <w:rPr>
            <w:rStyle w:val="Hyperlink"/>
            <w:noProof/>
            <w:lang w:val="en-US"/>
          </w:rPr>
          <w:t>KREU IX.</w:t>
        </w:r>
        <w:r w:rsidR="00B069B3" w:rsidRPr="00990F78">
          <w:rPr>
            <w:rStyle w:val="Hyperlink"/>
            <w:noProof/>
            <w:lang w:bidi="sq-AL"/>
          </w:rPr>
          <w:t xml:space="preserve"> MOSPËRMBUSHJA DHE ZGJIDHJA E KONTRATËS</w:t>
        </w:r>
        <w:r w:rsidR="00B069B3">
          <w:rPr>
            <w:noProof/>
            <w:webHidden/>
          </w:rPr>
          <w:tab/>
        </w:r>
        <w:r w:rsidR="00B069B3">
          <w:rPr>
            <w:noProof/>
            <w:webHidden/>
          </w:rPr>
          <w:fldChar w:fldCharType="begin"/>
        </w:r>
        <w:r w:rsidR="00B069B3">
          <w:rPr>
            <w:noProof/>
            <w:webHidden/>
          </w:rPr>
          <w:instrText xml:space="preserve"> PAGEREF _Toc118207020 \h </w:instrText>
        </w:r>
        <w:r w:rsidR="00B069B3">
          <w:rPr>
            <w:noProof/>
            <w:webHidden/>
          </w:rPr>
        </w:r>
        <w:r w:rsidR="00B069B3">
          <w:rPr>
            <w:noProof/>
            <w:webHidden/>
          </w:rPr>
          <w:fldChar w:fldCharType="separate"/>
        </w:r>
        <w:r w:rsidR="0087289E">
          <w:rPr>
            <w:noProof/>
            <w:webHidden/>
          </w:rPr>
          <w:t>19</w:t>
        </w:r>
        <w:r w:rsidR="00B069B3">
          <w:rPr>
            <w:noProof/>
            <w:webHidden/>
          </w:rPr>
          <w:fldChar w:fldCharType="end"/>
        </w:r>
      </w:hyperlink>
    </w:p>
    <w:p w14:paraId="77056648" w14:textId="5DC59BF6" w:rsidR="00B069B3" w:rsidRDefault="00E62FC2">
      <w:pPr>
        <w:pStyle w:val="TOC2"/>
        <w:rPr>
          <w:rFonts w:asciiTheme="minorHAnsi" w:eastAsiaTheme="minorEastAsia" w:hAnsiTheme="minorHAnsi" w:cstheme="minorBidi"/>
          <w:smallCaps w:val="0"/>
          <w:noProof/>
          <w:sz w:val="22"/>
          <w:szCs w:val="22"/>
          <w:lang w:val="en-US"/>
        </w:rPr>
      </w:pPr>
      <w:hyperlink w:anchor="_Toc118207021" w:history="1">
        <w:r w:rsidR="00B069B3" w:rsidRPr="00990F78">
          <w:rPr>
            <w:rStyle w:val="Hyperlink"/>
            <w:rFonts w:ascii="Times New Roman Bold" w:hAnsi="Times New Roman Bold"/>
            <w:noProof/>
            <w:snapToGrid w:val="0"/>
            <w:w w:val="0"/>
            <w:lang w:val="en-GB"/>
          </w:rPr>
          <w:t>Neni 9.01</w:t>
        </w:r>
        <w:r w:rsidR="00B069B3" w:rsidRPr="00990F78">
          <w:rPr>
            <w:rStyle w:val="Hyperlink"/>
            <w:noProof/>
            <w:lang w:bidi="sq-AL"/>
          </w:rPr>
          <w:t xml:space="preserve"> Rast Mospërmbushjeje</w:t>
        </w:r>
        <w:r w:rsidR="00B069B3">
          <w:rPr>
            <w:noProof/>
            <w:webHidden/>
          </w:rPr>
          <w:tab/>
        </w:r>
        <w:r w:rsidR="00B069B3">
          <w:rPr>
            <w:noProof/>
            <w:webHidden/>
          </w:rPr>
          <w:fldChar w:fldCharType="begin"/>
        </w:r>
        <w:r w:rsidR="00B069B3">
          <w:rPr>
            <w:noProof/>
            <w:webHidden/>
          </w:rPr>
          <w:instrText xml:space="preserve"> PAGEREF _Toc118207021 \h </w:instrText>
        </w:r>
        <w:r w:rsidR="00B069B3">
          <w:rPr>
            <w:noProof/>
            <w:webHidden/>
          </w:rPr>
        </w:r>
        <w:r w:rsidR="00B069B3">
          <w:rPr>
            <w:noProof/>
            <w:webHidden/>
          </w:rPr>
          <w:fldChar w:fldCharType="separate"/>
        </w:r>
        <w:r w:rsidR="0087289E">
          <w:rPr>
            <w:noProof/>
            <w:webHidden/>
          </w:rPr>
          <w:t>19</w:t>
        </w:r>
        <w:r w:rsidR="00B069B3">
          <w:rPr>
            <w:noProof/>
            <w:webHidden/>
          </w:rPr>
          <w:fldChar w:fldCharType="end"/>
        </w:r>
      </w:hyperlink>
    </w:p>
    <w:p w14:paraId="2531C255" w14:textId="0781DE4E" w:rsidR="00B069B3" w:rsidRDefault="00E62FC2">
      <w:pPr>
        <w:pStyle w:val="TOC2"/>
        <w:rPr>
          <w:rFonts w:asciiTheme="minorHAnsi" w:eastAsiaTheme="minorEastAsia" w:hAnsiTheme="minorHAnsi" w:cstheme="minorBidi"/>
          <w:smallCaps w:val="0"/>
          <w:noProof/>
          <w:sz w:val="22"/>
          <w:szCs w:val="22"/>
          <w:lang w:val="en-US"/>
        </w:rPr>
      </w:pPr>
      <w:hyperlink w:anchor="_Toc118207022" w:history="1">
        <w:r w:rsidR="00B069B3" w:rsidRPr="00990F78">
          <w:rPr>
            <w:rStyle w:val="Hyperlink"/>
            <w:rFonts w:ascii="Times New Roman Bold" w:hAnsi="Times New Roman Bold"/>
            <w:noProof/>
            <w:snapToGrid w:val="0"/>
            <w:w w:val="0"/>
            <w:lang w:val="en-GB"/>
          </w:rPr>
          <w:t>Neni 9.02</w:t>
        </w:r>
        <w:r w:rsidR="00B069B3" w:rsidRPr="00990F78">
          <w:rPr>
            <w:rStyle w:val="Hyperlink"/>
            <w:noProof/>
            <w:lang w:bidi="sq-AL"/>
          </w:rPr>
          <w:t xml:space="preserve"> Zgjidhja e Kontratës</w:t>
        </w:r>
        <w:r w:rsidR="00B069B3">
          <w:rPr>
            <w:noProof/>
            <w:webHidden/>
          </w:rPr>
          <w:tab/>
        </w:r>
        <w:r w:rsidR="00B069B3">
          <w:rPr>
            <w:noProof/>
            <w:webHidden/>
          </w:rPr>
          <w:fldChar w:fldCharType="begin"/>
        </w:r>
        <w:r w:rsidR="00B069B3">
          <w:rPr>
            <w:noProof/>
            <w:webHidden/>
          </w:rPr>
          <w:instrText xml:space="preserve"> PAGEREF _Toc118207022 \h </w:instrText>
        </w:r>
        <w:r w:rsidR="00B069B3">
          <w:rPr>
            <w:noProof/>
            <w:webHidden/>
          </w:rPr>
        </w:r>
        <w:r w:rsidR="00B069B3">
          <w:rPr>
            <w:noProof/>
            <w:webHidden/>
          </w:rPr>
          <w:fldChar w:fldCharType="separate"/>
        </w:r>
        <w:r w:rsidR="0087289E">
          <w:rPr>
            <w:noProof/>
            <w:webHidden/>
          </w:rPr>
          <w:t>20</w:t>
        </w:r>
        <w:r w:rsidR="00B069B3">
          <w:rPr>
            <w:noProof/>
            <w:webHidden/>
          </w:rPr>
          <w:fldChar w:fldCharType="end"/>
        </w:r>
      </w:hyperlink>
    </w:p>
    <w:p w14:paraId="00F8F932" w14:textId="7C93EB55" w:rsidR="00B069B3" w:rsidRDefault="00E62FC2">
      <w:pPr>
        <w:pStyle w:val="TOC2"/>
        <w:rPr>
          <w:rFonts w:asciiTheme="minorHAnsi" w:eastAsiaTheme="minorEastAsia" w:hAnsiTheme="minorHAnsi" w:cstheme="minorBidi"/>
          <w:smallCaps w:val="0"/>
          <w:noProof/>
          <w:sz w:val="22"/>
          <w:szCs w:val="22"/>
          <w:lang w:val="en-US"/>
        </w:rPr>
      </w:pPr>
      <w:hyperlink w:anchor="_Toc118207023" w:history="1">
        <w:r w:rsidR="00B069B3" w:rsidRPr="00990F78">
          <w:rPr>
            <w:rStyle w:val="Hyperlink"/>
            <w:rFonts w:ascii="Times New Roman Bold" w:hAnsi="Times New Roman Bold"/>
            <w:noProof/>
            <w:snapToGrid w:val="0"/>
            <w:w w:val="0"/>
            <w:lang w:val="en-GB"/>
          </w:rPr>
          <w:t>Neni 9.03</w:t>
        </w:r>
        <w:r w:rsidR="00B069B3" w:rsidRPr="00990F78">
          <w:rPr>
            <w:rStyle w:val="Hyperlink"/>
            <w:noProof/>
            <w:lang w:bidi="sq-AL"/>
          </w:rPr>
          <w:t xml:space="preserve"> Pasojat e Zgjidhjes</w:t>
        </w:r>
        <w:r w:rsidR="00B069B3">
          <w:rPr>
            <w:noProof/>
            <w:webHidden/>
          </w:rPr>
          <w:tab/>
        </w:r>
        <w:r w:rsidR="00B069B3">
          <w:rPr>
            <w:noProof/>
            <w:webHidden/>
          </w:rPr>
          <w:fldChar w:fldCharType="begin"/>
        </w:r>
        <w:r w:rsidR="00B069B3">
          <w:rPr>
            <w:noProof/>
            <w:webHidden/>
          </w:rPr>
          <w:instrText xml:space="preserve"> PAGEREF _Toc118207023 \h </w:instrText>
        </w:r>
        <w:r w:rsidR="00B069B3">
          <w:rPr>
            <w:noProof/>
            <w:webHidden/>
          </w:rPr>
        </w:r>
        <w:r w:rsidR="00B069B3">
          <w:rPr>
            <w:noProof/>
            <w:webHidden/>
          </w:rPr>
          <w:fldChar w:fldCharType="separate"/>
        </w:r>
        <w:r w:rsidR="0087289E">
          <w:rPr>
            <w:noProof/>
            <w:webHidden/>
          </w:rPr>
          <w:t>20</w:t>
        </w:r>
        <w:r w:rsidR="00B069B3">
          <w:rPr>
            <w:noProof/>
            <w:webHidden/>
          </w:rPr>
          <w:fldChar w:fldCharType="end"/>
        </w:r>
      </w:hyperlink>
    </w:p>
    <w:p w14:paraId="6A7C9D1F" w14:textId="218CD74E" w:rsidR="00B069B3" w:rsidRDefault="00E62FC2">
      <w:pPr>
        <w:pStyle w:val="TOC2"/>
        <w:rPr>
          <w:rFonts w:asciiTheme="minorHAnsi" w:eastAsiaTheme="minorEastAsia" w:hAnsiTheme="minorHAnsi" w:cstheme="minorBidi"/>
          <w:smallCaps w:val="0"/>
          <w:noProof/>
          <w:sz w:val="22"/>
          <w:szCs w:val="22"/>
          <w:lang w:val="en-US"/>
        </w:rPr>
      </w:pPr>
      <w:hyperlink w:anchor="_Toc118207024" w:history="1">
        <w:r w:rsidR="00B069B3" w:rsidRPr="00990F78">
          <w:rPr>
            <w:rStyle w:val="Hyperlink"/>
            <w:rFonts w:ascii="Times New Roman Bold" w:hAnsi="Times New Roman Bold"/>
            <w:noProof/>
            <w:snapToGrid w:val="0"/>
            <w:w w:val="0"/>
            <w:lang w:val="pt-PT"/>
          </w:rPr>
          <w:t>Neni 9.04</w:t>
        </w:r>
        <w:r w:rsidR="00B069B3" w:rsidRPr="00990F78">
          <w:rPr>
            <w:rStyle w:val="Hyperlink"/>
            <w:noProof/>
            <w:lang w:bidi="sq-AL"/>
          </w:rPr>
          <w:t xml:space="preserve"> Mbijetesa e </w:t>
        </w:r>
        <w:r w:rsidR="007E5771">
          <w:rPr>
            <w:rStyle w:val="Hyperlink"/>
            <w:noProof/>
            <w:lang w:bidi="sq-AL"/>
          </w:rPr>
          <w:t>dispozitave</w:t>
        </w:r>
        <w:r w:rsidR="00B069B3" w:rsidRPr="00990F78">
          <w:rPr>
            <w:rStyle w:val="Hyperlink"/>
            <w:noProof/>
            <w:lang w:bidi="sq-AL"/>
          </w:rPr>
          <w:t xml:space="preserve"> të Kontratës pas Zgjidhjes</w:t>
        </w:r>
        <w:r w:rsidR="00B069B3">
          <w:rPr>
            <w:noProof/>
            <w:webHidden/>
          </w:rPr>
          <w:tab/>
        </w:r>
        <w:r w:rsidR="00B069B3">
          <w:rPr>
            <w:noProof/>
            <w:webHidden/>
          </w:rPr>
          <w:fldChar w:fldCharType="begin"/>
        </w:r>
        <w:r w:rsidR="00B069B3">
          <w:rPr>
            <w:noProof/>
            <w:webHidden/>
          </w:rPr>
          <w:instrText xml:space="preserve"> PAGEREF _Toc118207024 \h </w:instrText>
        </w:r>
        <w:r w:rsidR="00B069B3">
          <w:rPr>
            <w:noProof/>
            <w:webHidden/>
          </w:rPr>
        </w:r>
        <w:r w:rsidR="00B069B3">
          <w:rPr>
            <w:noProof/>
            <w:webHidden/>
          </w:rPr>
          <w:fldChar w:fldCharType="separate"/>
        </w:r>
        <w:r w:rsidR="0087289E">
          <w:rPr>
            <w:noProof/>
            <w:webHidden/>
          </w:rPr>
          <w:t>20</w:t>
        </w:r>
        <w:r w:rsidR="00B069B3">
          <w:rPr>
            <w:noProof/>
            <w:webHidden/>
          </w:rPr>
          <w:fldChar w:fldCharType="end"/>
        </w:r>
      </w:hyperlink>
    </w:p>
    <w:p w14:paraId="49A4A3AD" w14:textId="72C811A8"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7025" w:history="1">
        <w:r w:rsidR="00B069B3" w:rsidRPr="00990F78">
          <w:rPr>
            <w:rStyle w:val="Hyperlink"/>
            <w:noProof/>
            <w:lang w:val="en-US"/>
          </w:rPr>
          <w:t>KREU X.</w:t>
        </w:r>
        <w:r w:rsidR="00B069B3" w:rsidRPr="00990F78">
          <w:rPr>
            <w:rStyle w:val="Hyperlink"/>
            <w:noProof/>
            <w:lang w:bidi="sq-AL"/>
          </w:rPr>
          <w:t xml:space="preserve"> ZGJIDHJA E MOSMARRËVESHJEVE</w:t>
        </w:r>
        <w:r w:rsidR="00B069B3">
          <w:rPr>
            <w:noProof/>
            <w:webHidden/>
          </w:rPr>
          <w:tab/>
        </w:r>
        <w:r w:rsidR="00B069B3">
          <w:rPr>
            <w:noProof/>
            <w:webHidden/>
          </w:rPr>
          <w:fldChar w:fldCharType="begin"/>
        </w:r>
        <w:r w:rsidR="00B069B3">
          <w:rPr>
            <w:noProof/>
            <w:webHidden/>
          </w:rPr>
          <w:instrText xml:space="preserve"> PAGEREF _Toc118207025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4C27FAFD" w14:textId="20E653EE" w:rsidR="00B069B3" w:rsidRDefault="00E62FC2">
      <w:pPr>
        <w:pStyle w:val="TOC2"/>
        <w:rPr>
          <w:rFonts w:asciiTheme="minorHAnsi" w:eastAsiaTheme="minorEastAsia" w:hAnsiTheme="minorHAnsi" w:cstheme="minorBidi"/>
          <w:smallCaps w:val="0"/>
          <w:noProof/>
          <w:sz w:val="22"/>
          <w:szCs w:val="22"/>
          <w:lang w:val="en-US"/>
        </w:rPr>
      </w:pPr>
      <w:hyperlink w:anchor="_Toc118207026" w:history="1">
        <w:r w:rsidR="00B069B3" w:rsidRPr="00990F78">
          <w:rPr>
            <w:rStyle w:val="Hyperlink"/>
            <w:rFonts w:ascii="Times New Roman Bold" w:hAnsi="Times New Roman Bold"/>
            <w:noProof/>
            <w:snapToGrid w:val="0"/>
            <w:w w:val="0"/>
            <w:lang w:val="en-GB"/>
          </w:rPr>
          <w:t>Neni 10.01</w:t>
        </w:r>
        <w:r w:rsidR="00B069B3" w:rsidRPr="00990F78">
          <w:rPr>
            <w:rStyle w:val="Hyperlink"/>
            <w:noProof/>
            <w:lang w:bidi="sq-AL"/>
          </w:rPr>
          <w:t xml:space="preserve"> Përpjekjet për Mirëkuptim</w:t>
        </w:r>
        <w:r w:rsidR="00B069B3">
          <w:rPr>
            <w:noProof/>
            <w:webHidden/>
          </w:rPr>
          <w:tab/>
        </w:r>
        <w:r w:rsidR="00B069B3">
          <w:rPr>
            <w:noProof/>
            <w:webHidden/>
          </w:rPr>
          <w:fldChar w:fldCharType="begin"/>
        </w:r>
        <w:r w:rsidR="00B069B3">
          <w:rPr>
            <w:noProof/>
            <w:webHidden/>
          </w:rPr>
          <w:instrText xml:space="preserve"> PAGEREF _Toc118207026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34D49F44" w14:textId="777AE20F" w:rsidR="00B069B3" w:rsidRDefault="00E62FC2">
      <w:pPr>
        <w:pStyle w:val="TOC2"/>
        <w:rPr>
          <w:rFonts w:asciiTheme="minorHAnsi" w:eastAsiaTheme="minorEastAsia" w:hAnsiTheme="minorHAnsi" w:cstheme="minorBidi"/>
          <w:smallCaps w:val="0"/>
          <w:noProof/>
          <w:sz w:val="22"/>
          <w:szCs w:val="22"/>
          <w:lang w:val="en-US"/>
        </w:rPr>
      </w:pPr>
      <w:hyperlink w:anchor="_Toc118207027" w:history="1">
        <w:r w:rsidR="00B069B3" w:rsidRPr="00990F78">
          <w:rPr>
            <w:rStyle w:val="Hyperlink"/>
            <w:rFonts w:ascii="Times New Roman Bold" w:hAnsi="Times New Roman Bold"/>
            <w:noProof/>
            <w:snapToGrid w:val="0"/>
            <w:w w:val="0"/>
            <w:lang w:val="en-GB"/>
          </w:rPr>
          <w:t>Neni 10.02</w:t>
        </w:r>
        <w:r w:rsidR="00B069B3" w:rsidRPr="00990F78">
          <w:rPr>
            <w:rStyle w:val="Hyperlink"/>
            <w:noProof/>
            <w:lang w:bidi="sq-AL"/>
          </w:rPr>
          <w:t xml:space="preserve"> Gjykata Kompetente</w:t>
        </w:r>
        <w:r w:rsidR="00B069B3">
          <w:rPr>
            <w:noProof/>
            <w:webHidden/>
          </w:rPr>
          <w:tab/>
        </w:r>
        <w:r w:rsidR="00B069B3">
          <w:rPr>
            <w:noProof/>
            <w:webHidden/>
          </w:rPr>
          <w:fldChar w:fldCharType="begin"/>
        </w:r>
        <w:r w:rsidR="00B069B3">
          <w:rPr>
            <w:noProof/>
            <w:webHidden/>
          </w:rPr>
          <w:instrText xml:space="preserve"> PAGEREF _Toc118207027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5BEEC7FF" w14:textId="5ABAFDB1" w:rsidR="00B069B3" w:rsidRDefault="00E62FC2">
      <w:pPr>
        <w:pStyle w:val="TOC2"/>
        <w:rPr>
          <w:rFonts w:asciiTheme="minorHAnsi" w:eastAsiaTheme="minorEastAsia" w:hAnsiTheme="minorHAnsi" w:cstheme="minorBidi"/>
          <w:smallCaps w:val="0"/>
          <w:noProof/>
          <w:sz w:val="22"/>
          <w:szCs w:val="22"/>
          <w:lang w:val="en-US"/>
        </w:rPr>
      </w:pPr>
      <w:hyperlink w:anchor="_Toc118207028" w:history="1">
        <w:r w:rsidR="00B069B3" w:rsidRPr="00990F78">
          <w:rPr>
            <w:rStyle w:val="Hyperlink"/>
            <w:rFonts w:ascii="Times New Roman Bold" w:hAnsi="Times New Roman Bold"/>
            <w:noProof/>
            <w:snapToGrid w:val="0"/>
            <w:w w:val="0"/>
            <w:lang w:val="en-GB"/>
          </w:rPr>
          <w:t>Neni 10.03</w:t>
        </w:r>
        <w:r w:rsidR="00B069B3" w:rsidRPr="00990F78">
          <w:rPr>
            <w:rStyle w:val="Hyperlink"/>
            <w:noProof/>
            <w:lang w:bidi="sq-AL"/>
          </w:rPr>
          <w:t xml:space="preserve"> Legjislacioni i Zbatueshëm</w:t>
        </w:r>
        <w:r w:rsidR="00B069B3">
          <w:rPr>
            <w:noProof/>
            <w:webHidden/>
          </w:rPr>
          <w:tab/>
        </w:r>
        <w:r w:rsidR="00B069B3">
          <w:rPr>
            <w:noProof/>
            <w:webHidden/>
          </w:rPr>
          <w:fldChar w:fldCharType="begin"/>
        </w:r>
        <w:r w:rsidR="00B069B3">
          <w:rPr>
            <w:noProof/>
            <w:webHidden/>
          </w:rPr>
          <w:instrText xml:space="preserve"> PAGEREF _Toc118207028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727B68BC" w14:textId="5D2B5C65" w:rsidR="00B069B3" w:rsidRDefault="00E62FC2">
      <w:pPr>
        <w:pStyle w:val="TOC1"/>
        <w:rPr>
          <w:rFonts w:asciiTheme="minorHAnsi" w:eastAsiaTheme="minorEastAsia" w:hAnsiTheme="minorHAnsi" w:cstheme="minorBidi"/>
          <w:b w:val="0"/>
          <w:bCs w:val="0"/>
          <w:caps w:val="0"/>
          <w:noProof/>
          <w:sz w:val="22"/>
          <w:szCs w:val="22"/>
          <w:lang w:val="en-US"/>
        </w:rPr>
      </w:pPr>
      <w:hyperlink w:anchor="_Toc118207029" w:history="1">
        <w:r w:rsidR="00B069B3" w:rsidRPr="00990F78">
          <w:rPr>
            <w:rStyle w:val="Hyperlink"/>
            <w:noProof/>
            <w:lang w:val="en-US"/>
          </w:rPr>
          <w:t>KREU XI.</w:t>
        </w:r>
        <w:r w:rsidR="00B069B3" w:rsidRPr="00990F78">
          <w:rPr>
            <w:rStyle w:val="Hyperlink"/>
            <w:noProof/>
            <w:lang w:bidi="sq-AL"/>
          </w:rPr>
          <w:t xml:space="preserve"> TË NDRYSHME</w:t>
        </w:r>
        <w:r w:rsidR="00B069B3">
          <w:rPr>
            <w:noProof/>
            <w:webHidden/>
          </w:rPr>
          <w:tab/>
        </w:r>
        <w:r w:rsidR="00B069B3">
          <w:rPr>
            <w:noProof/>
            <w:webHidden/>
          </w:rPr>
          <w:fldChar w:fldCharType="begin"/>
        </w:r>
        <w:r w:rsidR="00B069B3">
          <w:rPr>
            <w:noProof/>
            <w:webHidden/>
          </w:rPr>
          <w:instrText xml:space="preserve"> PAGEREF _Toc118207029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036DF21B" w14:textId="6CB03849" w:rsidR="00B069B3" w:rsidRDefault="00E62FC2">
      <w:pPr>
        <w:pStyle w:val="TOC2"/>
        <w:rPr>
          <w:rFonts w:asciiTheme="minorHAnsi" w:eastAsiaTheme="minorEastAsia" w:hAnsiTheme="minorHAnsi" w:cstheme="minorBidi"/>
          <w:smallCaps w:val="0"/>
          <w:noProof/>
          <w:sz w:val="22"/>
          <w:szCs w:val="22"/>
          <w:lang w:val="en-US"/>
        </w:rPr>
      </w:pPr>
      <w:hyperlink w:anchor="_Toc118207030" w:history="1">
        <w:r w:rsidR="00B069B3" w:rsidRPr="00990F78">
          <w:rPr>
            <w:rStyle w:val="Hyperlink"/>
            <w:rFonts w:ascii="Times New Roman Bold" w:hAnsi="Times New Roman Bold"/>
            <w:noProof/>
            <w:snapToGrid w:val="0"/>
            <w:w w:val="0"/>
            <w:lang w:val="en-GB"/>
          </w:rPr>
          <w:t>Neni 11.01</w:t>
        </w:r>
        <w:r w:rsidR="00B069B3" w:rsidRPr="00990F78">
          <w:rPr>
            <w:rStyle w:val="Hyperlink"/>
            <w:noProof/>
            <w:lang w:bidi="sq-AL"/>
          </w:rPr>
          <w:t xml:space="preserve"> Forca Madhore</w:t>
        </w:r>
        <w:r w:rsidR="00B069B3">
          <w:rPr>
            <w:noProof/>
            <w:webHidden/>
          </w:rPr>
          <w:tab/>
        </w:r>
        <w:r w:rsidR="00B069B3">
          <w:rPr>
            <w:noProof/>
            <w:webHidden/>
          </w:rPr>
          <w:fldChar w:fldCharType="begin"/>
        </w:r>
        <w:r w:rsidR="00B069B3">
          <w:rPr>
            <w:noProof/>
            <w:webHidden/>
          </w:rPr>
          <w:instrText xml:space="preserve"> PAGEREF _Toc118207030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2BEDA863" w14:textId="38B5CCF4" w:rsidR="00B069B3" w:rsidRDefault="00E62FC2">
      <w:pPr>
        <w:pStyle w:val="TOC2"/>
        <w:rPr>
          <w:rFonts w:asciiTheme="minorHAnsi" w:eastAsiaTheme="minorEastAsia" w:hAnsiTheme="minorHAnsi" w:cstheme="minorBidi"/>
          <w:smallCaps w:val="0"/>
          <w:noProof/>
          <w:sz w:val="22"/>
          <w:szCs w:val="22"/>
          <w:lang w:val="en-US"/>
        </w:rPr>
      </w:pPr>
      <w:hyperlink w:anchor="_Toc118207031" w:history="1">
        <w:r w:rsidR="00B069B3" w:rsidRPr="00990F78">
          <w:rPr>
            <w:rStyle w:val="Hyperlink"/>
            <w:rFonts w:ascii="Times New Roman Bold" w:hAnsi="Times New Roman Bold"/>
            <w:noProof/>
            <w:snapToGrid w:val="0"/>
            <w:w w:val="0"/>
            <w:lang w:val="en-GB"/>
          </w:rPr>
          <w:t>Neni 11.02</w:t>
        </w:r>
        <w:r w:rsidR="00B069B3" w:rsidRPr="00990F78">
          <w:rPr>
            <w:rStyle w:val="Hyperlink"/>
            <w:noProof/>
            <w:lang w:bidi="sq-AL"/>
          </w:rPr>
          <w:t xml:space="preserve"> Konfidencialiteti</w:t>
        </w:r>
        <w:r w:rsidR="00B069B3">
          <w:rPr>
            <w:noProof/>
            <w:webHidden/>
          </w:rPr>
          <w:tab/>
        </w:r>
        <w:r w:rsidR="00B069B3">
          <w:rPr>
            <w:noProof/>
            <w:webHidden/>
          </w:rPr>
          <w:fldChar w:fldCharType="begin"/>
        </w:r>
        <w:r w:rsidR="00B069B3">
          <w:rPr>
            <w:noProof/>
            <w:webHidden/>
          </w:rPr>
          <w:instrText xml:space="preserve"> PAGEREF _Toc118207031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5761A8BE" w14:textId="4025BC86" w:rsidR="00B069B3" w:rsidRDefault="00E62FC2">
      <w:pPr>
        <w:pStyle w:val="TOC2"/>
        <w:rPr>
          <w:rFonts w:asciiTheme="minorHAnsi" w:eastAsiaTheme="minorEastAsia" w:hAnsiTheme="minorHAnsi" w:cstheme="minorBidi"/>
          <w:smallCaps w:val="0"/>
          <w:noProof/>
          <w:sz w:val="22"/>
          <w:szCs w:val="22"/>
          <w:lang w:val="en-US"/>
        </w:rPr>
      </w:pPr>
      <w:hyperlink w:anchor="_Toc118207032" w:history="1">
        <w:r w:rsidR="00B069B3" w:rsidRPr="00990F78">
          <w:rPr>
            <w:rStyle w:val="Hyperlink"/>
            <w:rFonts w:ascii="Times New Roman Bold" w:hAnsi="Times New Roman Bold"/>
            <w:noProof/>
            <w:snapToGrid w:val="0"/>
            <w:w w:val="0"/>
            <w:lang w:val="en-GB"/>
          </w:rPr>
          <w:t>Neni 11.03</w:t>
        </w:r>
        <w:r w:rsidR="00B069B3" w:rsidRPr="00990F78">
          <w:rPr>
            <w:rStyle w:val="Hyperlink"/>
            <w:noProof/>
            <w:lang w:bidi="sq-AL"/>
          </w:rPr>
          <w:t xml:space="preserve"> Transferimi tek Palët e Treta</w:t>
        </w:r>
        <w:r w:rsidR="00B069B3">
          <w:rPr>
            <w:noProof/>
            <w:webHidden/>
          </w:rPr>
          <w:tab/>
        </w:r>
        <w:r w:rsidR="00B069B3">
          <w:rPr>
            <w:noProof/>
            <w:webHidden/>
          </w:rPr>
          <w:fldChar w:fldCharType="begin"/>
        </w:r>
        <w:r w:rsidR="00B069B3">
          <w:rPr>
            <w:noProof/>
            <w:webHidden/>
          </w:rPr>
          <w:instrText xml:space="preserve"> PAGEREF _Toc118207032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58936580" w14:textId="58C91B9D" w:rsidR="00B069B3" w:rsidRDefault="00E62FC2">
      <w:pPr>
        <w:pStyle w:val="TOC2"/>
        <w:rPr>
          <w:rFonts w:asciiTheme="minorHAnsi" w:eastAsiaTheme="minorEastAsia" w:hAnsiTheme="minorHAnsi" w:cstheme="minorBidi"/>
          <w:smallCaps w:val="0"/>
          <w:noProof/>
          <w:sz w:val="22"/>
          <w:szCs w:val="22"/>
          <w:lang w:val="en-US"/>
        </w:rPr>
      </w:pPr>
      <w:hyperlink w:anchor="_Toc118207033" w:history="1">
        <w:r w:rsidR="00B069B3" w:rsidRPr="00990F78">
          <w:rPr>
            <w:rStyle w:val="Hyperlink"/>
            <w:rFonts w:ascii="Times New Roman Bold" w:hAnsi="Times New Roman Bold"/>
            <w:noProof/>
            <w:snapToGrid w:val="0"/>
            <w:w w:val="0"/>
            <w:lang w:val="pt-PT"/>
          </w:rPr>
          <w:t>Neni 11.04</w:t>
        </w:r>
        <w:r w:rsidR="00B069B3" w:rsidRPr="00990F78">
          <w:rPr>
            <w:rStyle w:val="Hyperlink"/>
            <w:noProof/>
            <w:lang w:bidi="sq-AL"/>
          </w:rPr>
          <w:t xml:space="preserve"> Palët e Treta nuk Përfitojnë të Drejta</w:t>
        </w:r>
        <w:r w:rsidR="00B069B3">
          <w:rPr>
            <w:noProof/>
            <w:webHidden/>
          </w:rPr>
          <w:tab/>
        </w:r>
        <w:r w:rsidR="00B069B3">
          <w:rPr>
            <w:noProof/>
            <w:webHidden/>
          </w:rPr>
          <w:fldChar w:fldCharType="begin"/>
        </w:r>
        <w:r w:rsidR="00B069B3">
          <w:rPr>
            <w:noProof/>
            <w:webHidden/>
          </w:rPr>
          <w:instrText xml:space="preserve"> PAGEREF _Toc118207033 \h </w:instrText>
        </w:r>
        <w:r w:rsidR="00B069B3">
          <w:rPr>
            <w:noProof/>
            <w:webHidden/>
          </w:rPr>
        </w:r>
        <w:r w:rsidR="00B069B3">
          <w:rPr>
            <w:noProof/>
            <w:webHidden/>
          </w:rPr>
          <w:fldChar w:fldCharType="separate"/>
        </w:r>
        <w:r w:rsidR="0087289E">
          <w:rPr>
            <w:noProof/>
            <w:webHidden/>
          </w:rPr>
          <w:t>21</w:t>
        </w:r>
        <w:r w:rsidR="00B069B3">
          <w:rPr>
            <w:noProof/>
            <w:webHidden/>
          </w:rPr>
          <w:fldChar w:fldCharType="end"/>
        </w:r>
      </w:hyperlink>
    </w:p>
    <w:p w14:paraId="29A9CF98" w14:textId="33CD9248" w:rsidR="00B069B3" w:rsidRDefault="00E62FC2">
      <w:pPr>
        <w:pStyle w:val="TOC2"/>
        <w:rPr>
          <w:rFonts w:asciiTheme="minorHAnsi" w:eastAsiaTheme="minorEastAsia" w:hAnsiTheme="minorHAnsi" w:cstheme="minorBidi"/>
          <w:smallCaps w:val="0"/>
          <w:noProof/>
          <w:sz w:val="22"/>
          <w:szCs w:val="22"/>
          <w:lang w:val="en-US"/>
        </w:rPr>
      </w:pPr>
      <w:hyperlink w:anchor="_Toc118207034" w:history="1">
        <w:r w:rsidR="00B069B3" w:rsidRPr="00990F78">
          <w:rPr>
            <w:rStyle w:val="Hyperlink"/>
            <w:rFonts w:ascii="Times New Roman Bold" w:hAnsi="Times New Roman Bold"/>
            <w:noProof/>
            <w:snapToGrid w:val="0"/>
            <w:w w:val="0"/>
            <w:lang w:val="en-GB"/>
          </w:rPr>
          <w:t>Neni 11.05</w:t>
        </w:r>
        <w:r w:rsidR="00B069B3" w:rsidRPr="00990F78">
          <w:rPr>
            <w:rStyle w:val="Hyperlink"/>
            <w:noProof/>
            <w:lang w:bidi="sq-AL"/>
          </w:rPr>
          <w:t xml:space="preserve"> Njoftimet</w:t>
        </w:r>
        <w:r w:rsidR="00B069B3">
          <w:rPr>
            <w:noProof/>
            <w:webHidden/>
          </w:rPr>
          <w:tab/>
        </w:r>
        <w:r w:rsidR="00B069B3">
          <w:rPr>
            <w:noProof/>
            <w:webHidden/>
          </w:rPr>
          <w:fldChar w:fldCharType="begin"/>
        </w:r>
        <w:r w:rsidR="00B069B3">
          <w:rPr>
            <w:noProof/>
            <w:webHidden/>
          </w:rPr>
          <w:instrText xml:space="preserve"> PAGEREF _Toc118207034 \h </w:instrText>
        </w:r>
        <w:r w:rsidR="00B069B3">
          <w:rPr>
            <w:noProof/>
            <w:webHidden/>
          </w:rPr>
        </w:r>
        <w:r w:rsidR="00B069B3">
          <w:rPr>
            <w:noProof/>
            <w:webHidden/>
          </w:rPr>
          <w:fldChar w:fldCharType="separate"/>
        </w:r>
        <w:r w:rsidR="0087289E">
          <w:rPr>
            <w:noProof/>
            <w:webHidden/>
          </w:rPr>
          <w:t>22</w:t>
        </w:r>
        <w:r w:rsidR="00B069B3">
          <w:rPr>
            <w:noProof/>
            <w:webHidden/>
          </w:rPr>
          <w:fldChar w:fldCharType="end"/>
        </w:r>
      </w:hyperlink>
    </w:p>
    <w:p w14:paraId="728DC9DD" w14:textId="51640161" w:rsidR="00B069B3" w:rsidRDefault="00E62FC2">
      <w:pPr>
        <w:pStyle w:val="TOC2"/>
        <w:rPr>
          <w:rFonts w:asciiTheme="minorHAnsi" w:eastAsiaTheme="minorEastAsia" w:hAnsiTheme="minorHAnsi" w:cstheme="minorBidi"/>
          <w:smallCaps w:val="0"/>
          <w:noProof/>
          <w:sz w:val="22"/>
          <w:szCs w:val="22"/>
          <w:lang w:val="en-US"/>
        </w:rPr>
      </w:pPr>
      <w:hyperlink w:anchor="_Toc118207035" w:history="1">
        <w:r w:rsidR="00B069B3" w:rsidRPr="00990F78">
          <w:rPr>
            <w:rStyle w:val="Hyperlink"/>
            <w:rFonts w:ascii="Times New Roman Bold" w:hAnsi="Times New Roman Bold"/>
            <w:noProof/>
            <w:snapToGrid w:val="0"/>
            <w:w w:val="0"/>
            <w:lang w:val="en-GB"/>
          </w:rPr>
          <w:t>Neni 11.06</w:t>
        </w:r>
        <w:r w:rsidR="00B069B3" w:rsidRPr="00990F78">
          <w:rPr>
            <w:rStyle w:val="Hyperlink"/>
            <w:noProof/>
            <w:lang w:bidi="sq-AL"/>
          </w:rPr>
          <w:t xml:space="preserve"> Heqja Dorë</w:t>
        </w:r>
        <w:r w:rsidR="00B069B3">
          <w:rPr>
            <w:noProof/>
            <w:webHidden/>
          </w:rPr>
          <w:tab/>
        </w:r>
        <w:r w:rsidR="00B069B3">
          <w:rPr>
            <w:noProof/>
            <w:webHidden/>
          </w:rPr>
          <w:fldChar w:fldCharType="begin"/>
        </w:r>
        <w:r w:rsidR="00B069B3">
          <w:rPr>
            <w:noProof/>
            <w:webHidden/>
          </w:rPr>
          <w:instrText xml:space="preserve"> PAGEREF _Toc118207035 \h </w:instrText>
        </w:r>
        <w:r w:rsidR="00B069B3">
          <w:rPr>
            <w:noProof/>
            <w:webHidden/>
          </w:rPr>
        </w:r>
        <w:r w:rsidR="00B069B3">
          <w:rPr>
            <w:noProof/>
            <w:webHidden/>
          </w:rPr>
          <w:fldChar w:fldCharType="separate"/>
        </w:r>
        <w:r w:rsidR="0087289E">
          <w:rPr>
            <w:noProof/>
            <w:webHidden/>
          </w:rPr>
          <w:t>22</w:t>
        </w:r>
        <w:r w:rsidR="00B069B3">
          <w:rPr>
            <w:noProof/>
            <w:webHidden/>
          </w:rPr>
          <w:fldChar w:fldCharType="end"/>
        </w:r>
      </w:hyperlink>
    </w:p>
    <w:p w14:paraId="448626B6" w14:textId="0399E70A" w:rsidR="00B069B3" w:rsidRDefault="00E62FC2">
      <w:pPr>
        <w:pStyle w:val="TOC2"/>
        <w:rPr>
          <w:rFonts w:asciiTheme="minorHAnsi" w:eastAsiaTheme="minorEastAsia" w:hAnsiTheme="minorHAnsi" w:cstheme="minorBidi"/>
          <w:smallCaps w:val="0"/>
          <w:noProof/>
          <w:sz w:val="22"/>
          <w:szCs w:val="22"/>
          <w:lang w:val="en-US"/>
        </w:rPr>
      </w:pPr>
      <w:hyperlink w:anchor="_Toc118207036" w:history="1">
        <w:r w:rsidR="00B069B3" w:rsidRPr="00990F78">
          <w:rPr>
            <w:rStyle w:val="Hyperlink"/>
            <w:rFonts w:ascii="Times New Roman Bold" w:hAnsi="Times New Roman Bold"/>
            <w:noProof/>
            <w:snapToGrid w:val="0"/>
            <w:w w:val="0"/>
            <w:lang w:val="en-GB"/>
          </w:rPr>
          <w:t>Neni 11.07</w:t>
        </w:r>
        <w:r w:rsidR="00B069B3" w:rsidRPr="00990F78">
          <w:rPr>
            <w:rStyle w:val="Hyperlink"/>
            <w:noProof/>
            <w:lang w:bidi="sq-AL"/>
          </w:rPr>
          <w:t xml:space="preserve"> Veçueshmëria</w:t>
        </w:r>
        <w:r w:rsidR="00B069B3">
          <w:rPr>
            <w:noProof/>
            <w:webHidden/>
          </w:rPr>
          <w:tab/>
        </w:r>
        <w:r w:rsidR="00B069B3">
          <w:rPr>
            <w:noProof/>
            <w:webHidden/>
          </w:rPr>
          <w:fldChar w:fldCharType="begin"/>
        </w:r>
        <w:r w:rsidR="00B069B3">
          <w:rPr>
            <w:noProof/>
            <w:webHidden/>
          </w:rPr>
          <w:instrText xml:space="preserve"> PAGEREF _Toc118207036 \h </w:instrText>
        </w:r>
        <w:r w:rsidR="00B069B3">
          <w:rPr>
            <w:noProof/>
            <w:webHidden/>
          </w:rPr>
        </w:r>
        <w:r w:rsidR="00B069B3">
          <w:rPr>
            <w:noProof/>
            <w:webHidden/>
          </w:rPr>
          <w:fldChar w:fldCharType="separate"/>
        </w:r>
        <w:r w:rsidR="0087289E">
          <w:rPr>
            <w:noProof/>
            <w:webHidden/>
          </w:rPr>
          <w:t>22</w:t>
        </w:r>
        <w:r w:rsidR="00B069B3">
          <w:rPr>
            <w:noProof/>
            <w:webHidden/>
          </w:rPr>
          <w:fldChar w:fldCharType="end"/>
        </w:r>
      </w:hyperlink>
    </w:p>
    <w:p w14:paraId="6987DEAB" w14:textId="583B1DB0" w:rsidR="00B069B3" w:rsidRDefault="00E62FC2">
      <w:pPr>
        <w:pStyle w:val="TOC2"/>
        <w:rPr>
          <w:rFonts w:asciiTheme="minorHAnsi" w:eastAsiaTheme="minorEastAsia" w:hAnsiTheme="minorHAnsi" w:cstheme="minorBidi"/>
          <w:smallCaps w:val="0"/>
          <w:noProof/>
          <w:sz w:val="22"/>
          <w:szCs w:val="22"/>
          <w:lang w:val="en-US"/>
        </w:rPr>
      </w:pPr>
      <w:hyperlink w:anchor="_Toc118207037" w:history="1">
        <w:r w:rsidR="00B069B3" w:rsidRPr="00990F78">
          <w:rPr>
            <w:rStyle w:val="Hyperlink"/>
            <w:rFonts w:ascii="Times New Roman Bold" w:hAnsi="Times New Roman Bold"/>
            <w:noProof/>
            <w:snapToGrid w:val="0"/>
            <w:w w:val="0"/>
            <w:lang w:val="en-GB"/>
          </w:rPr>
          <w:t>Neni 11.08</w:t>
        </w:r>
        <w:r w:rsidR="00B069B3" w:rsidRPr="00990F78">
          <w:rPr>
            <w:rStyle w:val="Hyperlink"/>
            <w:noProof/>
            <w:lang w:bidi="sq-AL"/>
          </w:rPr>
          <w:t xml:space="preserve"> Marrëveshja e Plotë</w:t>
        </w:r>
        <w:r w:rsidR="00B069B3">
          <w:rPr>
            <w:noProof/>
            <w:webHidden/>
          </w:rPr>
          <w:tab/>
        </w:r>
        <w:r w:rsidR="00B069B3">
          <w:rPr>
            <w:noProof/>
            <w:webHidden/>
          </w:rPr>
          <w:fldChar w:fldCharType="begin"/>
        </w:r>
        <w:r w:rsidR="00B069B3">
          <w:rPr>
            <w:noProof/>
            <w:webHidden/>
          </w:rPr>
          <w:instrText xml:space="preserve"> PAGEREF _Toc118207037 \h </w:instrText>
        </w:r>
        <w:r w:rsidR="00B069B3">
          <w:rPr>
            <w:noProof/>
            <w:webHidden/>
          </w:rPr>
        </w:r>
        <w:r w:rsidR="00B069B3">
          <w:rPr>
            <w:noProof/>
            <w:webHidden/>
          </w:rPr>
          <w:fldChar w:fldCharType="separate"/>
        </w:r>
        <w:r w:rsidR="0087289E">
          <w:rPr>
            <w:noProof/>
            <w:webHidden/>
          </w:rPr>
          <w:t>23</w:t>
        </w:r>
        <w:r w:rsidR="00B069B3">
          <w:rPr>
            <w:noProof/>
            <w:webHidden/>
          </w:rPr>
          <w:fldChar w:fldCharType="end"/>
        </w:r>
      </w:hyperlink>
    </w:p>
    <w:p w14:paraId="1C763C10" w14:textId="58122535" w:rsidR="00B069B3" w:rsidRDefault="00E62FC2">
      <w:pPr>
        <w:pStyle w:val="TOC2"/>
        <w:rPr>
          <w:rFonts w:asciiTheme="minorHAnsi" w:eastAsiaTheme="minorEastAsia" w:hAnsiTheme="minorHAnsi" w:cstheme="minorBidi"/>
          <w:smallCaps w:val="0"/>
          <w:noProof/>
          <w:sz w:val="22"/>
          <w:szCs w:val="22"/>
          <w:lang w:val="en-US"/>
        </w:rPr>
      </w:pPr>
      <w:hyperlink w:anchor="_Toc118207038" w:history="1">
        <w:r w:rsidR="00B069B3" w:rsidRPr="00990F78">
          <w:rPr>
            <w:rStyle w:val="Hyperlink"/>
            <w:rFonts w:ascii="Times New Roman Bold" w:hAnsi="Times New Roman Bold"/>
            <w:noProof/>
            <w:snapToGrid w:val="0"/>
            <w:w w:val="0"/>
            <w:lang w:val="en-GB"/>
          </w:rPr>
          <w:t>Neni 11.09</w:t>
        </w:r>
        <w:r w:rsidR="00B069B3" w:rsidRPr="00990F78">
          <w:rPr>
            <w:rStyle w:val="Hyperlink"/>
            <w:noProof/>
            <w:lang w:bidi="sq-AL"/>
          </w:rPr>
          <w:t xml:space="preserve"> Ndryshimet</w:t>
        </w:r>
        <w:r w:rsidR="00B069B3">
          <w:rPr>
            <w:noProof/>
            <w:webHidden/>
          </w:rPr>
          <w:tab/>
        </w:r>
        <w:r w:rsidR="00B069B3">
          <w:rPr>
            <w:noProof/>
            <w:webHidden/>
          </w:rPr>
          <w:fldChar w:fldCharType="begin"/>
        </w:r>
        <w:r w:rsidR="00B069B3">
          <w:rPr>
            <w:noProof/>
            <w:webHidden/>
          </w:rPr>
          <w:instrText xml:space="preserve"> PAGEREF _Toc118207038 \h </w:instrText>
        </w:r>
        <w:r w:rsidR="00B069B3">
          <w:rPr>
            <w:noProof/>
            <w:webHidden/>
          </w:rPr>
        </w:r>
        <w:r w:rsidR="00B069B3">
          <w:rPr>
            <w:noProof/>
            <w:webHidden/>
          </w:rPr>
          <w:fldChar w:fldCharType="separate"/>
        </w:r>
        <w:r w:rsidR="0087289E">
          <w:rPr>
            <w:noProof/>
            <w:webHidden/>
          </w:rPr>
          <w:t>23</w:t>
        </w:r>
        <w:r w:rsidR="00B069B3">
          <w:rPr>
            <w:noProof/>
            <w:webHidden/>
          </w:rPr>
          <w:fldChar w:fldCharType="end"/>
        </w:r>
      </w:hyperlink>
    </w:p>
    <w:p w14:paraId="7EEAE18A" w14:textId="2E5BB5E0" w:rsidR="00B069B3" w:rsidRDefault="00E62FC2">
      <w:pPr>
        <w:pStyle w:val="TOC2"/>
        <w:rPr>
          <w:rFonts w:asciiTheme="minorHAnsi" w:eastAsiaTheme="minorEastAsia" w:hAnsiTheme="minorHAnsi" w:cstheme="minorBidi"/>
          <w:smallCaps w:val="0"/>
          <w:noProof/>
          <w:sz w:val="22"/>
          <w:szCs w:val="22"/>
          <w:lang w:val="en-US"/>
        </w:rPr>
      </w:pPr>
      <w:hyperlink w:anchor="_Toc118207039" w:history="1">
        <w:r w:rsidR="00B069B3" w:rsidRPr="00990F78">
          <w:rPr>
            <w:rStyle w:val="Hyperlink"/>
            <w:rFonts w:ascii="Times New Roman Bold" w:hAnsi="Times New Roman Bold"/>
            <w:noProof/>
            <w:snapToGrid w:val="0"/>
            <w:w w:val="0"/>
            <w:lang w:val="en-GB"/>
          </w:rPr>
          <w:t>Neni 11.10</w:t>
        </w:r>
        <w:r w:rsidR="00B069B3" w:rsidRPr="00990F78">
          <w:rPr>
            <w:rStyle w:val="Hyperlink"/>
            <w:noProof/>
            <w:lang w:bidi="sq-AL"/>
          </w:rPr>
          <w:t xml:space="preserve"> Shpenzimet</w:t>
        </w:r>
        <w:r w:rsidR="00B069B3">
          <w:rPr>
            <w:noProof/>
            <w:webHidden/>
          </w:rPr>
          <w:tab/>
        </w:r>
        <w:r w:rsidR="00B069B3">
          <w:rPr>
            <w:noProof/>
            <w:webHidden/>
          </w:rPr>
          <w:fldChar w:fldCharType="begin"/>
        </w:r>
        <w:r w:rsidR="00B069B3">
          <w:rPr>
            <w:noProof/>
            <w:webHidden/>
          </w:rPr>
          <w:instrText xml:space="preserve"> PAGEREF _Toc118207039 \h </w:instrText>
        </w:r>
        <w:r w:rsidR="00B069B3">
          <w:rPr>
            <w:noProof/>
            <w:webHidden/>
          </w:rPr>
        </w:r>
        <w:r w:rsidR="00B069B3">
          <w:rPr>
            <w:noProof/>
            <w:webHidden/>
          </w:rPr>
          <w:fldChar w:fldCharType="separate"/>
        </w:r>
        <w:r w:rsidR="0087289E">
          <w:rPr>
            <w:noProof/>
            <w:webHidden/>
          </w:rPr>
          <w:t>23</w:t>
        </w:r>
        <w:r w:rsidR="00B069B3">
          <w:rPr>
            <w:noProof/>
            <w:webHidden/>
          </w:rPr>
          <w:fldChar w:fldCharType="end"/>
        </w:r>
      </w:hyperlink>
    </w:p>
    <w:p w14:paraId="13DB6006" w14:textId="01EC68E2" w:rsidR="00B069B3" w:rsidRDefault="00E62FC2">
      <w:pPr>
        <w:pStyle w:val="TOC2"/>
        <w:rPr>
          <w:rFonts w:asciiTheme="minorHAnsi" w:eastAsiaTheme="minorEastAsia" w:hAnsiTheme="minorHAnsi" w:cstheme="minorBidi"/>
          <w:smallCaps w:val="0"/>
          <w:noProof/>
          <w:sz w:val="22"/>
          <w:szCs w:val="22"/>
          <w:lang w:val="en-US"/>
        </w:rPr>
      </w:pPr>
      <w:hyperlink w:anchor="_Toc118207040" w:history="1">
        <w:r w:rsidR="00B069B3" w:rsidRPr="00990F78">
          <w:rPr>
            <w:rStyle w:val="Hyperlink"/>
            <w:rFonts w:ascii="Times New Roman Bold" w:hAnsi="Times New Roman Bold"/>
            <w:noProof/>
            <w:snapToGrid w:val="0"/>
            <w:w w:val="0"/>
            <w:lang w:val="en-GB"/>
          </w:rPr>
          <w:t>Neni 11.11</w:t>
        </w:r>
        <w:r w:rsidR="00B069B3" w:rsidRPr="00990F78">
          <w:rPr>
            <w:rStyle w:val="Hyperlink"/>
            <w:noProof/>
            <w:lang w:bidi="sq-AL"/>
          </w:rPr>
          <w:t xml:space="preserve"> Asnjë Interpretim Kundër Hartuesit</w:t>
        </w:r>
        <w:r w:rsidR="00B069B3">
          <w:rPr>
            <w:noProof/>
            <w:webHidden/>
          </w:rPr>
          <w:tab/>
        </w:r>
        <w:r w:rsidR="00B069B3">
          <w:rPr>
            <w:noProof/>
            <w:webHidden/>
          </w:rPr>
          <w:fldChar w:fldCharType="begin"/>
        </w:r>
        <w:r w:rsidR="00B069B3">
          <w:rPr>
            <w:noProof/>
            <w:webHidden/>
          </w:rPr>
          <w:instrText xml:space="preserve"> PAGEREF _Toc118207040 \h </w:instrText>
        </w:r>
        <w:r w:rsidR="00B069B3">
          <w:rPr>
            <w:noProof/>
            <w:webHidden/>
          </w:rPr>
        </w:r>
        <w:r w:rsidR="00B069B3">
          <w:rPr>
            <w:noProof/>
            <w:webHidden/>
          </w:rPr>
          <w:fldChar w:fldCharType="separate"/>
        </w:r>
        <w:r w:rsidR="0087289E">
          <w:rPr>
            <w:noProof/>
            <w:webHidden/>
          </w:rPr>
          <w:t>23</w:t>
        </w:r>
        <w:r w:rsidR="00B069B3">
          <w:rPr>
            <w:noProof/>
            <w:webHidden/>
          </w:rPr>
          <w:fldChar w:fldCharType="end"/>
        </w:r>
      </w:hyperlink>
    </w:p>
    <w:p w14:paraId="61FF8771" w14:textId="098042DB" w:rsidR="00B069B3" w:rsidRDefault="00E62FC2">
      <w:pPr>
        <w:pStyle w:val="TOC2"/>
        <w:rPr>
          <w:rFonts w:asciiTheme="minorHAnsi" w:eastAsiaTheme="minorEastAsia" w:hAnsiTheme="minorHAnsi" w:cstheme="minorBidi"/>
          <w:smallCaps w:val="0"/>
          <w:noProof/>
          <w:sz w:val="22"/>
          <w:szCs w:val="22"/>
          <w:lang w:val="en-US"/>
        </w:rPr>
      </w:pPr>
      <w:hyperlink w:anchor="_Toc118207041" w:history="1">
        <w:r w:rsidR="00B069B3" w:rsidRPr="00990F78">
          <w:rPr>
            <w:rStyle w:val="Hyperlink"/>
            <w:rFonts w:ascii="Times New Roman Bold" w:hAnsi="Times New Roman Bold"/>
            <w:noProof/>
            <w:snapToGrid w:val="0"/>
            <w:w w:val="0"/>
            <w:lang w:val="pt-PT"/>
          </w:rPr>
          <w:t>Neni 11.12</w:t>
        </w:r>
        <w:r w:rsidR="00B069B3" w:rsidRPr="00990F78">
          <w:rPr>
            <w:rStyle w:val="Hyperlink"/>
            <w:noProof/>
            <w:lang w:bidi="sq-AL"/>
          </w:rPr>
          <w:t xml:space="preserve"> Të Kuptuarit e Dokumenteve dhe Dispozitave</w:t>
        </w:r>
        <w:r w:rsidR="00B069B3">
          <w:rPr>
            <w:noProof/>
            <w:webHidden/>
          </w:rPr>
          <w:tab/>
        </w:r>
        <w:r w:rsidR="00B069B3">
          <w:rPr>
            <w:noProof/>
            <w:webHidden/>
          </w:rPr>
          <w:fldChar w:fldCharType="begin"/>
        </w:r>
        <w:r w:rsidR="00B069B3">
          <w:rPr>
            <w:noProof/>
            <w:webHidden/>
          </w:rPr>
          <w:instrText xml:space="preserve"> PAGEREF _Toc118207041 \h </w:instrText>
        </w:r>
        <w:r w:rsidR="00B069B3">
          <w:rPr>
            <w:noProof/>
            <w:webHidden/>
          </w:rPr>
        </w:r>
        <w:r w:rsidR="00B069B3">
          <w:rPr>
            <w:noProof/>
            <w:webHidden/>
          </w:rPr>
          <w:fldChar w:fldCharType="separate"/>
        </w:r>
        <w:r w:rsidR="0087289E">
          <w:rPr>
            <w:noProof/>
            <w:webHidden/>
          </w:rPr>
          <w:t>23</w:t>
        </w:r>
        <w:r w:rsidR="00B069B3">
          <w:rPr>
            <w:noProof/>
            <w:webHidden/>
          </w:rPr>
          <w:fldChar w:fldCharType="end"/>
        </w:r>
      </w:hyperlink>
    </w:p>
    <w:p w14:paraId="22FBDBE9" w14:textId="20A3AF5E" w:rsidR="00B069B3" w:rsidRDefault="00E62FC2">
      <w:pPr>
        <w:pStyle w:val="TOC2"/>
        <w:rPr>
          <w:rFonts w:asciiTheme="minorHAnsi" w:eastAsiaTheme="minorEastAsia" w:hAnsiTheme="minorHAnsi" w:cstheme="minorBidi"/>
          <w:smallCaps w:val="0"/>
          <w:noProof/>
          <w:sz w:val="22"/>
          <w:szCs w:val="22"/>
          <w:lang w:val="en-US"/>
        </w:rPr>
      </w:pPr>
      <w:hyperlink w:anchor="_Toc118207042" w:history="1">
        <w:r w:rsidR="00B069B3" w:rsidRPr="00990F78">
          <w:rPr>
            <w:rStyle w:val="Hyperlink"/>
            <w:rFonts w:ascii="Times New Roman Bold" w:hAnsi="Times New Roman Bold"/>
            <w:noProof/>
            <w:snapToGrid w:val="0"/>
            <w:w w:val="0"/>
            <w:lang w:val="en-GB"/>
          </w:rPr>
          <w:t>Neni 11.13</w:t>
        </w:r>
        <w:r w:rsidR="00B069B3" w:rsidRPr="00990F78">
          <w:rPr>
            <w:rStyle w:val="Hyperlink"/>
            <w:noProof/>
            <w:lang w:bidi="sq-AL"/>
          </w:rPr>
          <w:t xml:space="preserve"> Kopjet e Njëjta</w:t>
        </w:r>
        <w:r w:rsidR="00B069B3">
          <w:rPr>
            <w:noProof/>
            <w:webHidden/>
          </w:rPr>
          <w:tab/>
        </w:r>
        <w:r w:rsidR="00B069B3">
          <w:rPr>
            <w:noProof/>
            <w:webHidden/>
          </w:rPr>
          <w:fldChar w:fldCharType="begin"/>
        </w:r>
        <w:r w:rsidR="00B069B3">
          <w:rPr>
            <w:noProof/>
            <w:webHidden/>
          </w:rPr>
          <w:instrText xml:space="preserve"> PAGEREF _Toc118207042 \h </w:instrText>
        </w:r>
        <w:r w:rsidR="00B069B3">
          <w:rPr>
            <w:noProof/>
            <w:webHidden/>
          </w:rPr>
        </w:r>
        <w:r w:rsidR="00B069B3">
          <w:rPr>
            <w:noProof/>
            <w:webHidden/>
          </w:rPr>
          <w:fldChar w:fldCharType="separate"/>
        </w:r>
        <w:r w:rsidR="0087289E">
          <w:rPr>
            <w:noProof/>
            <w:webHidden/>
          </w:rPr>
          <w:t>23</w:t>
        </w:r>
        <w:r w:rsidR="00B069B3">
          <w:rPr>
            <w:noProof/>
            <w:webHidden/>
          </w:rPr>
          <w:fldChar w:fldCharType="end"/>
        </w:r>
      </w:hyperlink>
    </w:p>
    <w:p w14:paraId="399E377C" w14:textId="77777777" w:rsidR="00BF326C" w:rsidRDefault="00BF326C" w:rsidP="00C252C2">
      <w:pPr>
        <w:spacing w:before="0" w:beforeAutospacing="0"/>
        <w:ind w:firstLine="0"/>
        <w:contextualSpacing/>
        <w:outlineLvl w:val="0"/>
        <w:rPr>
          <w:sz w:val="20"/>
          <w:szCs w:val="20"/>
          <w:u w:val="single"/>
          <w:lang w:bidi="sq-AL"/>
        </w:rPr>
      </w:pPr>
    </w:p>
    <w:p w14:paraId="3440A0F5" w14:textId="77777777" w:rsidR="00BF326C" w:rsidRDefault="00BF326C" w:rsidP="00C252C2">
      <w:pPr>
        <w:spacing w:before="0" w:beforeAutospacing="0"/>
        <w:ind w:firstLine="0"/>
        <w:contextualSpacing/>
        <w:outlineLvl w:val="0"/>
        <w:rPr>
          <w:sz w:val="20"/>
          <w:szCs w:val="20"/>
          <w:u w:val="single"/>
          <w:lang w:bidi="sq-AL"/>
        </w:rPr>
      </w:pPr>
    </w:p>
    <w:p w14:paraId="35250832" w14:textId="77777777" w:rsidR="00A65550" w:rsidRPr="00A65550" w:rsidRDefault="00A65550" w:rsidP="00A65550">
      <w:pPr>
        <w:spacing w:before="0" w:beforeAutospacing="0"/>
        <w:ind w:firstLine="0"/>
        <w:contextualSpacing/>
        <w:outlineLvl w:val="0"/>
        <w:rPr>
          <w:b/>
          <w:u w:val="single"/>
          <w:lang w:bidi="sq-AL"/>
        </w:rPr>
      </w:pPr>
      <w:r w:rsidRPr="00A65550">
        <w:rPr>
          <w:b/>
          <w:u w:val="thick"/>
          <w:lang w:bidi="sq-AL"/>
        </w:rPr>
        <w:t>Lista e Shtojcave</w:t>
      </w:r>
    </w:p>
    <w:p w14:paraId="68B829D2" w14:textId="77777777" w:rsidR="00A65550" w:rsidRPr="00A65550" w:rsidRDefault="00A65550" w:rsidP="00A65550">
      <w:pPr>
        <w:spacing w:before="0" w:beforeAutospacing="0"/>
        <w:ind w:firstLine="0"/>
        <w:contextualSpacing/>
        <w:outlineLvl w:val="0"/>
        <w:rPr>
          <w:b/>
          <w:u w:val="single"/>
          <w:lang w:bidi="sq-AL"/>
        </w:rPr>
      </w:pPr>
    </w:p>
    <w:p w14:paraId="7C295E50" w14:textId="07EDB660" w:rsidR="00A65550" w:rsidRPr="00A65550" w:rsidRDefault="00A65550" w:rsidP="00A65550">
      <w:pPr>
        <w:spacing w:before="0" w:beforeAutospacing="0"/>
        <w:ind w:firstLine="0"/>
        <w:contextualSpacing/>
        <w:outlineLvl w:val="0"/>
        <w:rPr>
          <w:lang w:bidi="sq-AL"/>
        </w:rPr>
      </w:pPr>
      <w:r w:rsidRPr="00A65550">
        <w:rPr>
          <w:bCs/>
          <w:lang w:bidi="sq-AL"/>
        </w:rPr>
        <w:t>Shtojca 1</w:t>
      </w:r>
      <w:r w:rsidRPr="00A65550">
        <w:rPr>
          <w:bCs/>
          <w:lang w:bidi="sq-AL"/>
        </w:rPr>
        <w:tab/>
      </w:r>
      <w:r w:rsidR="006135D3" w:rsidRPr="008A5A2D">
        <w:rPr>
          <w:lang w:val="en-US" w:bidi="sq-AL"/>
        </w:rPr>
        <w:t>Pasuria e Pronarit</w:t>
      </w:r>
    </w:p>
    <w:p w14:paraId="5A141B05" w14:textId="35446B85" w:rsidR="00A65550" w:rsidRPr="00A65550" w:rsidRDefault="00A65550" w:rsidP="00A65550">
      <w:pPr>
        <w:spacing w:before="0" w:beforeAutospacing="0"/>
        <w:ind w:firstLine="0"/>
        <w:contextualSpacing/>
        <w:outlineLvl w:val="0"/>
        <w:rPr>
          <w:lang w:bidi="sq-AL"/>
        </w:rPr>
      </w:pPr>
      <w:r w:rsidRPr="00A65550">
        <w:rPr>
          <w:bCs/>
          <w:lang w:bidi="sq-AL"/>
        </w:rPr>
        <w:t xml:space="preserve">Shtojca 2 </w:t>
      </w:r>
      <w:r w:rsidRPr="00A65550">
        <w:rPr>
          <w:bCs/>
          <w:lang w:bidi="sq-AL"/>
        </w:rPr>
        <w:tab/>
      </w:r>
      <w:r w:rsidR="00962537" w:rsidRPr="00254431">
        <w:rPr>
          <w:lang w:bidi="sq-AL"/>
        </w:rPr>
        <w:t>Certifikata(t) e Pronësisë së Pasurisë</w:t>
      </w:r>
    </w:p>
    <w:p w14:paraId="505D87AD" w14:textId="10AED2FC" w:rsidR="00A65550" w:rsidRPr="00A65550" w:rsidRDefault="00A65550" w:rsidP="00A65550">
      <w:pPr>
        <w:spacing w:before="0" w:beforeAutospacing="0"/>
        <w:ind w:firstLine="0"/>
        <w:contextualSpacing/>
        <w:outlineLvl w:val="0"/>
        <w:rPr>
          <w:lang w:bidi="sq-AL"/>
        </w:rPr>
      </w:pPr>
      <w:r w:rsidRPr="00A65550">
        <w:rPr>
          <w:bCs/>
          <w:lang w:bidi="sq-AL"/>
        </w:rPr>
        <w:t xml:space="preserve">Shtojca 3 </w:t>
      </w:r>
      <w:r w:rsidRPr="00A65550">
        <w:rPr>
          <w:bCs/>
          <w:lang w:bidi="sq-AL"/>
        </w:rPr>
        <w:tab/>
      </w:r>
      <w:r w:rsidR="00C40D87" w:rsidRPr="008A5A2D">
        <w:rPr>
          <w:bCs/>
          <w:lang w:val="en-US" w:bidi="sq-AL"/>
        </w:rPr>
        <w:t>Procesverbali i Dorëzimit të Pasurisë</w:t>
      </w:r>
    </w:p>
    <w:p w14:paraId="2F2AD12A" w14:textId="5A07C6DE" w:rsidR="00A65550" w:rsidRPr="00A65550" w:rsidRDefault="00A65550" w:rsidP="00A65550">
      <w:pPr>
        <w:spacing w:before="0" w:beforeAutospacing="0"/>
        <w:ind w:firstLine="0"/>
        <w:contextualSpacing/>
        <w:outlineLvl w:val="0"/>
        <w:rPr>
          <w:lang w:bidi="sq-AL"/>
        </w:rPr>
      </w:pPr>
      <w:r w:rsidRPr="00A65550">
        <w:rPr>
          <w:bCs/>
          <w:lang w:bidi="sq-AL"/>
        </w:rPr>
        <w:t xml:space="preserve">Shtojca 4 </w:t>
      </w:r>
      <w:r w:rsidRPr="00A65550">
        <w:rPr>
          <w:bCs/>
          <w:lang w:bidi="sq-AL"/>
        </w:rPr>
        <w:tab/>
      </w:r>
      <w:r w:rsidR="001B3CB5" w:rsidRPr="008A5A2D">
        <w:rPr>
          <w:lang w:val="en-US" w:bidi="sq-AL"/>
        </w:rPr>
        <w:t>Kontrata e Transferimit të Titujve</w:t>
      </w:r>
    </w:p>
    <w:p w14:paraId="18A6FF84" w14:textId="02309660" w:rsidR="00A65550" w:rsidRPr="00A65550" w:rsidRDefault="00A65550" w:rsidP="00A65550">
      <w:pPr>
        <w:spacing w:before="0" w:beforeAutospacing="0"/>
        <w:ind w:firstLine="0"/>
        <w:contextualSpacing/>
        <w:outlineLvl w:val="0"/>
        <w:rPr>
          <w:lang w:bidi="sq-AL"/>
        </w:rPr>
      </w:pPr>
      <w:r w:rsidRPr="00A65550">
        <w:rPr>
          <w:bCs/>
          <w:lang w:bidi="sq-AL"/>
        </w:rPr>
        <w:t xml:space="preserve">Shtojca 5 </w:t>
      </w:r>
      <w:r w:rsidRPr="00A65550">
        <w:rPr>
          <w:bCs/>
          <w:lang w:bidi="sq-AL"/>
        </w:rPr>
        <w:tab/>
      </w:r>
      <w:r w:rsidR="008A5A2D" w:rsidRPr="008A5A2D">
        <w:rPr>
          <w:bCs/>
          <w:lang w:val="en-US" w:bidi="sq-AL"/>
        </w:rPr>
        <w:t>Projekti i Ndërtimit</w:t>
      </w:r>
    </w:p>
    <w:p w14:paraId="1657ED85" w14:textId="77777777" w:rsidR="00BF326C" w:rsidRDefault="00BF326C" w:rsidP="00C252C2">
      <w:pPr>
        <w:spacing w:before="0" w:beforeAutospacing="0"/>
        <w:ind w:firstLine="0"/>
        <w:contextualSpacing/>
        <w:outlineLvl w:val="0"/>
        <w:rPr>
          <w:sz w:val="20"/>
          <w:szCs w:val="20"/>
          <w:u w:val="single"/>
          <w:lang w:bidi="sq-AL"/>
        </w:rPr>
      </w:pPr>
    </w:p>
    <w:p w14:paraId="2F27F0A9" w14:textId="77777777" w:rsidR="00BF326C" w:rsidRDefault="00BF326C" w:rsidP="00C252C2">
      <w:pPr>
        <w:spacing w:before="0" w:beforeAutospacing="0"/>
        <w:ind w:firstLine="0"/>
        <w:contextualSpacing/>
        <w:outlineLvl w:val="0"/>
        <w:rPr>
          <w:sz w:val="20"/>
          <w:szCs w:val="20"/>
          <w:u w:val="single"/>
          <w:lang w:bidi="sq-AL"/>
        </w:rPr>
      </w:pPr>
    </w:p>
    <w:p w14:paraId="13039BB5" w14:textId="77777777" w:rsidR="00A65550" w:rsidRDefault="00A65550" w:rsidP="00C252C2">
      <w:pPr>
        <w:spacing w:before="0" w:beforeAutospacing="0"/>
        <w:ind w:firstLine="0"/>
        <w:contextualSpacing/>
        <w:outlineLvl w:val="0"/>
        <w:rPr>
          <w:sz w:val="20"/>
          <w:szCs w:val="20"/>
          <w:u w:val="single"/>
          <w:lang w:bidi="sq-AL"/>
        </w:rPr>
      </w:pPr>
    </w:p>
    <w:p w14:paraId="1ECF434D" w14:textId="537AF578" w:rsidR="00B919CA" w:rsidRPr="00A62760" w:rsidRDefault="00F611F8" w:rsidP="00C252C2">
      <w:pPr>
        <w:spacing w:before="0" w:beforeAutospacing="0"/>
        <w:ind w:firstLine="0"/>
        <w:contextualSpacing/>
        <w:outlineLvl w:val="0"/>
        <w:rPr>
          <w:sz w:val="20"/>
          <w:szCs w:val="20"/>
          <w:u w:val="single"/>
          <w:lang w:val="en-GB"/>
        </w:rPr>
      </w:pPr>
      <w:r w:rsidRPr="00A62760">
        <w:rPr>
          <w:sz w:val="20"/>
          <w:szCs w:val="20"/>
          <w:u w:val="single"/>
          <w:lang w:bidi="sq-AL"/>
        </w:rPr>
        <w:fldChar w:fldCharType="end"/>
      </w:r>
    </w:p>
    <w:p w14:paraId="02B1847A" w14:textId="50E8F214" w:rsidR="005B6865" w:rsidRPr="00992EE4" w:rsidRDefault="005B6865" w:rsidP="005B6865">
      <w:pPr>
        <w:spacing w:before="0" w:beforeAutospacing="0"/>
        <w:ind w:firstLine="0"/>
        <w:rPr>
          <w:b/>
          <w:lang w:val="pt-PT"/>
        </w:rPr>
      </w:pPr>
      <w:r w:rsidRPr="00A62760">
        <w:rPr>
          <w:b/>
          <w:lang w:bidi="sq-AL"/>
        </w:rPr>
        <w:t>REPUBLIKA E SHQIPËRISË</w:t>
      </w:r>
    </w:p>
    <w:p w14:paraId="6F33FDF4" w14:textId="77777777" w:rsidR="005B6865" w:rsidRPr="00992EE4" w:rsidRDefault="005B6865" w:rsidP="005B6865">
      <w:pPr>
        <w:spacing w:before="0" w:beforeAutospacing="0"/>
        <w:ind w:firstLine="0"/>
        <w:rPr>
          <w:b/>
          <w:lang w:val="pt-PT"/>
        </w:rPr>
      </w:pPr>
      <w:r w:rsidRPr="00A62760">
        <w:rPr>
          <w:b/>
          <w:lang w:bidi="sq-AL"/>
        </w:rPr>
        <w:t>DHOMA KOMBËTARE E NOTERISË</w:t>
      </w:r>
    </w:p>
    <w:p w14:paraId="38A27E57" w14:textId="7FC39901" w:rsidR="005B6865" w:rsidRPr="00992EE4" w:rsidRDefault="005B6865" w:rsidP="005B6865">
      <w:pPr>
        <w:spacing w:before="0" w:beforeAutospacing="0"/>
        <w:ind w:firstLine="0"/>
        <w:rPr>
          <w:b/>
          <w:lang w:val="pt-PT"/>
        </w:rPr>
      </w:pPr>
      <w:r w:rsidRPr="00A62760">
        <w:rPr>
          <w:b/>
          <w:lang w:bidi="sq-AL"/>
        </w:rPr>
        <w:t xml:space="preserve">Nr. ______ </w:t>
      </w:r>
      <w:r w:rsidRPr="00864F89">
        <w:rPr>
          <w:b/>
          <w:lang w:bidi="sq-AL"/>
        </w:rPr>
        <w:t>Rep</w:t>
      </w:r>
      <w:r w:rsidR="00822128">
        <w:rPr>
          <w:b/>
          <w:lang w:bidi="sq-AL"/>
        </w:rPr>
        <w:t xml:space="preserve"> </w:t>
      </w:r>
      <w:r w:rsidRPr="00A62760">
        <w:rPr>
          <w:b/>
          <w:lang w:bidi="sq-AL"/>
        </w:rPr>
        <w:t>______</w:t>
      </w:r>
    </w:p>
    <w:p w14:paraId="4CD5B462" w14:textId="0DD1B9FF" w:rsidR="005B6865" w:rsidRPr="00992EE4" w:rsidRDefault="005B6865" w:rsidP="005B6865">
      <w:pPr>
        <w:spacing w:before="0" w:beforeAutospacing="0"/>
        <w:ind w:firstLine="0"/>
        <w:rPr>
          <w:b/>
          <w:lang w:val="pt-PT"/>
        </w:rPr>
      </w:pPr>
      <w:r w:rsidRPr="00A62760">
        <w:rPr>
          <w:b/>
          <w:lang w:bidi="sq-AL"/>
        </w:rPr>
        <w:t xml:space="preserve">Nr. ______ </w:t>
      </w:r>
      <w:r w:rsidRPr="00864F89">
        <w:rPr>
          <w:b/>
          <w:lang w:bidi="sq-AL"/>
        </w:rPr>
        <w:t>Kol</w:t>
      </w:r>
      <w:r w:rsidR="00822128">
        <w:rPr>
          <w:b/>
          <w:lang w:bidi="sq-AL"/>
        </w:rPr>
        <w:t xml:space="preserve"> </w:t>
      </w:r>
      <w:r w:rsidRPr="00A62760">
        <w:rPr>
          <w:b/>
          <w:lang w:bidi="sq-AL"/>
        </w:rPr>
        <w:t>_______</w:t>
      </w:r>
    </w:p>
    <w:p w14:paraId="4390A803" w14:textId="30414258" w:rsidR="00F611F8" w:rsidRPr="00992EE4" w:rsidRDefault="00F611F8" w:rsidP="00F611F8">
      <w:pPr>
        <w:spacing w:before="0" w:beforeAutospacing="0"/>
        <w:ind w:firstLine="0"/>
        <w:rPr>
          <w:lang w:val="pt-PT"/>
        </w:rPr>
      </w:pPr>
    </w:p>
    <w:p w14:paraId="5469CCE5" w14:textId="40641C3E" w:rsidR="000D521B" w:rsidRPr="00992EE4" w:rsidRDefault="005B6865" w:rsidP="009A28CE">
      <w:pPr>
        <w:jc w:val="both"/>
        <w:rPr>
          <w:lang w:val="pt-PT"/>
        </w:rPr>
      </w:pPr>
      <w:r w:rsidRPr="00A62760">
        <w:rPr>
          <w:lang w:bidi="sq-AL"/>
        </w:rPr>
        <w:lastRenderedPageBreak/>
        <w:t>Kjo MARRËVESHJE ZHVILLIMI (në vijim “</w:t>
      </w:r>
      <w:r w:rsidRPr="00A62760">
        <w:rPr>
          <w:b/>
          <w:lang w:bidi="sq-AL"/>
        </w:rPr>
        <w:t>Kontrata</w:t>
      </w:r>
      <w:r w:rsidRPr="00A62760">
        <w:rPr>
          <w:lang w:bidi="sq-AL"/>
        </w:rPr>
        <w:t>”) nënshkruhet sot më datë [●] (“</w:t>
      </w:r>
      <w:r w:rsidRPr="00A62760">
        <w:rPr>
          <w:b/>
          <w:lang w:bidi="sq-AL"/>
        </w:rPr>
        <w:t>Data e Nënshkrimit</w:t>
      </w:r>
      <w:r w:rsidRPr="00A62760">
        <w:rPr>
          <w:lang w:bidi="sq-AL"/>
        </w:rPr>
        <w:t>”), para meje Noteri [●], anëtar në Dhomën Kombëtare të Noterisë, me zyrë në adresën [ ●], nga dhe ndërmjet</w:t>
      </w:r>
    </w:p>
    <w:p w14:paraId="24926517" w14:textId="027A147C" w:rsidR="000D521B" w:rsidRPr="00DC7F92" w:rsidRDefault="00A13E9C" w:rsidP="00E21674">
      <w:pPr>
        <w:pStyle w:val="ListParagraph"/>
        <w:numPr>
          <w:ilvl w:val="0"/>
          <w:numId w:val="4"/>
        </w:numPr>
        <w:spacing w:after="240"/>
        <w:jc w:val="both"/>
      </w:pPr>
      <w:r>
        <w:rPr>
          <w:b/>
          <w:bCs/>
          <w:lang w:bidi="sq-AL"/>
        </w:rPr>
        <w:t>“</w:t>
      </w:r>
      <w:r w:rsidR="10DDDAB8" w:rsidRPr="10DDDAB8">
        <w:rPr>
          <w:b/>
          <w:bCs/>
          <w:lang w:bidi="sq-AL"/>
        </w:rPr>
        <w:t>ALBANIAN SEAPORTS DEVELOPMENT COMPANY</w:t>
      </w:r>
      <w:r>
        <w:rPr>
          <w:b/>
          <w:bCs/>
          <w:lang w:bidi="sq-AL"/>
        </w:rPr>
        <w:t>” SH.A</w:t>
      </w:r>
      <w:r w:rsidR="10DDDAB8" w:rsidRPr="10DDDAB8">
        <w:rPr>
          <w:b/>
          <w:bCs/>
          <w:lang w:bidi="sq-AL"/>
        </w:rPr>
        <w:t xml:space="preserve"> </w:t>
      </w:r>
      <w:r w:rsidR="10DDDAB8" w:rsidRPr="10DDDAB8">
        <w:rPr>
          <w:lang w:bidi="sq-AL"/>
        </w:rPr>
        <w:t xml:space="preserve">sh.a., </w:t>
      </w:r>
      <w:bookmarkStart w:id="3" w:name="_Hlk118201872"/>
      <w:r w:rsidR="10DDDAB8" w:rsidRPr="10DDDAB8">
        <w:rPr>
          <w:lang w:bidi="sq-AL"/>
        </w:rPr>
        <w:t xml:space="preserve">një shoqëri </w:t>
      </w:r>
      <w:r w:rsidR="00C87680">
        <w:rPr>
          <w:lang w:bidi="sq-AL"/>
        </w:rPr>
        <w:t>tregtare</w:t>
      </w:r>
      <w:r w:rsidR="10DDDAB8" w:rsidRPr="10DDDAB8">
        <w:rPr>
          <w:lang w:bidi="sq-AL"/>
        </w:rPr>
        <w:t xml:space="preserve"> e themeluar </w:t>
      </w:r>
      <w:r w:rsidR="00C87680">
        <w:rPr>
          <w:lang w:bidi="sq-AL"/>
        </w:rPr>
        <w:t>sipas ligjeve t</w:t>
      </w:r>
      <w:r w:rsidR="00C87680" w:rsidRPr="10DDDAB8">
        <w:rPr>
          <w:lang w:bidi="sq-AL"/>
        </w:rPr>
        <w:t>ë</w:t>
      </w:r>
      <w:r w:rsidR="10DDDAB8" w:rsidRPr="10DDDAB8">
        <w:rPr>
          <w:lang w:bidi="sq-AL"/>
        </w:rPr>
        <w:t xml:space="preserve"> Republikë</w:t>
      </w:r>
      <w:r w:rsidR="00C87680">
        <w:rPr>
          <w:lang w:bidi="sq-AL"/>
        </w:rPr>
        <w:t>s</w:t>
      </w:r>
      <w:r w:rsidR="10DDDAB8" w:rsidRPr="10DDDAB8">
        <w:rPr>
          <w:lang w:bidi="sq-AL"/>
        </w:rPr>
        <w:t xml:space="preserve"> </w:t>
      </w:r>
      <w:r w:rsidR="00C87680">
        <w:rPr>
          <w:lang w:bidi="sq-AL"/>
        </w:rPr>
        <w:t>s</w:t>
      </w:r>
      <w:r w:rsidR="00C87680" w:rsidRPr="10DDDAB8">
        <w:rPr>
          <w:lang w:bidi="sq-AL"/>
        </w:rPr>
        <w:t>ë</w:t>
      </w:r>
      <w:r w:rsidR="10DDDAB8" w:rsidRPr="10DDDAB8">
        <w:rPr>
          <w:lang w:bidi="sq-AL"/>
        </w:rPr>
        <w:t xml:space="preserve"> Shqipërisë, </w:t>
      </w:r>
      <w:r w:rsidR="008E4B38">
        <w:rPr>
          <w:lang w:bidi="sq-AL"/>
        </w:rPr>
        <w:t>e regjistruar pran</w:t>
      </w:r>
      <w:r w:rsidR="008E4B38" w:rsidRPr="10DDDAB8">
        <w:rPr>
          <w:lang w:bidi="sq-AL"/>
        </w:rPr>
        <w:t>ë</w:t>
      </w:r>
      <w:r w:rsidR="008E4B38">
        <w:rPr>
          <w:lang w:bidi="sq-AL"/>
        </w:rPr>
        <w:t xml:space="preserve"> Qendr</w:t>
      </w:r>
      <w:r w:rsidR="008E4B38" w:rsidRPr="10DDDAB8">
        <w:rPr>
          <w:lang w:bidi="sq-AL"/>
        </w:rPr>
        <w:t>ë</w:t>
      </w:r>
      <w:r w:rsidR="008E4B38">
        <w:rPr>
          <w:lang w:bidi="sq-AL"/>
        </w:rPr>
        <w:t>s Komb</w:t>
      </w:r>
      <w:r w:rsidR="008E4B38" w:rsidRPr="10DDDAB8">
        <w:rPr>
          <w:lang w:bidi="sq-AL"/>
        </w:rPr>
        <w:t>ë</w:t>
      </w:r>
      <w:r w:rsidR="008E4B38">
        <w:rPr>
          <w:lang w:bidi="sq-AL"/>
        </w:rPr>
        <w:t>tare t</w:t>
      </w:r>
      <w:r w:rsidR="008E4B38" w:rsidRPr="10DDDAB8">
        <w:rPr>
          <w:lang w:bidi="sq-AL"/>
        </w:rPr>
        <w:t>ë</w:t>
      </w:r>
      <w:r w:rsidR="008E4B38">
        <w:rPr>
          <w:lang w:bidi="sq-AL"/>
        </w:rPr>
        <w:t xml:space="preserve"> Biznesit (QKB) </w:t>
      </w:r>
      <w:r w:rsidR="00482204">
        <w:rPr>
          <w:lang w:bidi="sq-AL"/>
        </w:rPr>
        <w:t>me num</w:t>
      </w:r>
      <w:r w:rsidR="00482204" w:rsidRPr="10DDDAB8">
        <w:rPr>
          <w:lang w:bidi="sq-AL"/>
        </w:rPr>
        <w:t>ë</w:t>
      </w:r>
      <w:r w:rsidR="00482204">
        <w:rPr>
          <w:lang w:bidi="sq-AL"/>
        </w:rPr>
        <w:t xml:space="preserve">r unik identifikimi </w:t>
      </w:r>
      <w:bookmarkEnd w:id="3"/>
      <w:r w:rsidR="00482204" w:rsidRPr="00853EAC">
        <w:rPr>
          <w:lang w:bidi="sq-AL"/>
        </w:rPr>
        <w:t>M21929501T</w:t>
      </w:r>
      <w:r w:rsidR="00482204">
        <w:rPr>
          <w:lang w:bidi="sq-AL"/>
        </w:rPr>
        <w:t xml:space="preserve">, </w:t>
      </w:r>
      <w:r w:rsidR="00EB670F" w:rsidRPr="00EB670F">
        <w:rPr>
          <w:lang w:bidi="sq-AL"/>
        </w:rPr>
        <w:t xml:space="preserve">me </w:t>
      </w:r>
      <w:r w:rsidR="00856B0B">
        <w:rPr>
          <w:lang w:bidi="sq-AL"/>
        </w:rPr>
        <w:t>zyr</w:t>
      </w:r>
      <w:r w:rsidR="00856B0B" w:rsidRPr="00EB670F">
        <w:rPr>
          <w:lang w:bidi="sq-AL"/>
        </w:rPr>
        <w:t>ë</w:t>
      </w:r>
      <w:r w:rsidR="00856B0B">
        <w:rPr>
          <w:lang w:bidi="sq-AL"/>
        </w:rPr>
        <w:t xml:space="preserve"> t</w:t>
      </w:r>
      <w:r w:rsidR="00856B0B" w:rsidRPr="00EB670F">
        <w:rPr>
          <w:lang w:bidi="sq-AL"/>
        </w:rPr>
        <w:t>ë</w:t>
      </w:r>
      <w:r w:rsidR="00856B0B">
        <w:rPr>
          <w:lang w:bidi="sq-AL"/>
        </w:rPr>
        <w:t xml:space="preserve"> regjistruar</w:t>
      </w:r>
      <w:r w:rsidR="00EB670F" w:rsidRPr="00EB670F">
        <w:rPr>
          <w:lang w:bidi="sq-AL"/>
        </w:rPr>
        <w:t xml:space="preserve"> në Durrës, Rruga </w:t>
      </w:r>
      <w:r w:rsidR="00856B0B">
        <w:rPr>
          <w:lang w:bidi="sq-AL"/>
        </w:rPr>
        <w:t>“</w:t>
      </w:r>
      <w:r w:rsidR="00EB670F" w:rsidRPr="00EB670F">
        <w:rPr>
          <w:lang w:bidi="sq-AL"/>
        </w:rPr>
        <w:t>Tregtare</w:t>
      </w:r>
      <w:r w:rsidR="00856B0B">
        <w:rPr>
          <w:lang w:bidi="sq-AL"/>
        </w:rPr>
        <w:t>”</w:t>
      </w:r>
      <w:r w:rsidR="00EB670F" w:rsidRPr="00EB670F">
        <w:rPr>
          <w:lang w:bidi="sq-AL"/>
        </w:rPr>
        <w:t>, Lagj</w:t>
      </w:r>
      <w:r w:rsidR="00856B0B">
        <w:rPr>
          <w:lang w:bidi="sq-AL"/>
        </w:rPr>
        <w:t>j</w:t>
      </w:r>
      <w:r w:rsidR="00EB670F" w:rsidRPr="00EB670F">
        <w:rPr>
          <w:lang w:bidi="sq-AL"/>
        </w:rPr>
        <w:t>a Nr. 1 Republika e Shqipërisë</w:t>
      </w:r>
      <w:r w:rsidR="008F58E4">
        <w:rPr>
          <w:lang w:bidi="sq-AL"/>
        </w:rPr>
        <w:t xml:space="preserve"> </w:t>
      </w:r>
      <w:r w:rsidR="00DD4239" w:rsidRPr="10DDDAB8">
        <w:rPr>
          <w:lang w:bidi="sq-AL"/>
        </w:rPr>
        <w:t>(në vijim “</w:t>
      </w:r>
      <w:r w:rsidR="00DD4239" w:rsidRPr="10DDDAB8">
        <w:rPr>
          <w:b/>
          <w:bCs/>
          <w:lang w:bidi="sq-AL"/>
        </w:rPr>
        <w:t>PRONARI</w:t>
      </w:r>
      <w:r w:rsidR="00DD4239" w:rsidRPr="10DDDAB8">
        <w:rPr>
          <w:lang w:bidi="sq-AL"/>
        </w:rPr>
        <w:t>”)</w:t>
      </w:r>
      <w:r w:rsidR="00DD4239">
        <w:rPr>
          <w:lang w:bidi="sq-AL"/>
        </w:rPr>
        <w:t xml:space="preserve">, </w:t>
      </w:r>
      <w:r w:rsidR="10DDDAB8" w:rsidRPr="10DDDAB8">
        <w:rPr>
          <w:lang w:bidi="sq-AL"/>
        </w:rPr>
        <w:t xml:space="preserve">e përfaqësuar </w:t>
      </w:r>
      <w:r w:rsidR="008F58E4">
        <w:rPr>
          <w:lang w:bidi="sq-AL"/>
        </w:rPr>
        <w:t>ligj</w:t>
      </w:r>
      <w:r w:rsidR="008F58E4" w:rsidRPr="10DDDAB8">
        <w:rPr>
          <w:lang w:bidi="sq-AL"/>
        </w:rPr>
        <w:t>ë</w:t>
      </w:r>
      <w:r w:rsidR="008F58E4">
        <w:rPr>
          <w:lang w:bidi="sq-AL"/>
        </w:rPr>
        <w:t xml:space="preserve">risht nga administratori, Z. </w:t>
      </w:r>
      <w:r w:rsidR="008F58E4" w:rsidRPr="00A62760">
        <w:rPr>
          <w:lang w:bidi="sq-AL"/>
        </w:rPr>
        <w:t>[●]</w:t>
      </w:r>
      <w:r w:rsidR="008F58E4">
        <w:rPr>
          <w:lang w:bidi="sq-AL"/>
        </w:rPr>
        <w:t xml:space="preserve">, i biri </w:t>
      </w:r>
      <w:r w:rsidR="008F58E4" w:rsidRPr="00A62760">
        <w:rPr>
          <w:lang w:bidi="sq-AL"/>
        </w:rPr>
        <w:t>[●]</w:t>
      </w:r>
      <w:r w:rsidR="00F719F8">
        <w:rPr>
          <w:lang w:bidi="sq-AL"/>
        </w:rPr>
        <w:t>, i lindur m</w:t>
      </w:r>
      <w:r w:rsidR="00F719F8" w:rsidRPr="10DDDAB8">
        <w:rPr>
          <w:lang w:bidi="sq-AL"/>
        </w:rPr>
        <w:t>ë</w:t>
      </w:r>
      <w:r w:rsidR="00F719F8" w:rsidRPr="00A62760">
        <w:rPr>
          <w:lang w:bidi="sq-AL"/>
        </w:rPr>
        <w:t xml:space="preserve"> [●]</w:t>
      </w:r>
      <w:r w:rsidR="00F719F8">
        <w:rPr>
          <w:lang w:bidi="sq-AL"/>
        </w:rPr>
        <w:t>,</w:t>
      </w:r>
      <w:r w:rsidR="008F58E4">
        <w:rPr>
          <w:lang w:bidi="sq-AL"/>
        </w:rPr>
        <w:t xml:space="preserve"> </w:t>
      </w:r>
      <w:r w:rsidR="006A1E74">
        <w:rPr>
          <w:lang w:bidi="sq-AL"/>
        </w:rPr>
        <w:t>n</w:t>
      </w:r>
      <w:r w:rsidR="10DDDAB8" w:rsidRPr="10DDDAB8">
        <w:rPr>
          <w:lang w:bidi="sq-AL"/>
        </w:rPr>
        <w:t>ë</w:t>
      </w:r>
      <w:r w:rsidR="00F719F8">
        <w:rPr>
          <w:lang w:bidi="sq-AL"/>
        </w:rPr>
        <w:t xml:space="preserve"> </w:t>
      </w:r>
      <w:r w:rsidR="00F719F8" w:rsidRPr="00A62760">
        <w:rPr>
          <w:lang w:bidi="sq-AL"/>
        </w:rPr>
        <w:t>[●]</w:t>
      </w:r>
      <w:r w:rsidR="00F719F8">
        <w:rPr>
          <w:lang w:bidi="sq-AL"/>
        </w:rPr>
        <w:t xml:space="preserve"> </w:t>
      </w:r>
      <w:r w:rsidR="0029498E">
        <w:rPr>
          <w:lang w:bidi="sq-AL"/>
        </w:rPr>
        <w:t xml:space="preserve"> </w:t>
      </w:r>
      <w:r w:rsidR="00B03DCA">
        <w:rPr>
          <w:lang w:bidi="sq-AL"/>
        </w:rPr>
        <w:t>dhe banues n</w:t>
      </w:r>
      <w:r w:rsidR="00B03DCA" w:rsidRPr="10DDDAB8">
        <w:rPr>
          <w:lang w:bidi="sq-AL"/>
        </w:rPr>
        <w:t>ë</w:t>
      </w:r>
      <w:r w:rsidR="00B03DCA">
        <w:rPr>
          <w:lang w:bidi="sq-AL"/>
        </w:rPr>
        <w:t xml:space="preserve"> </w:t>
      </w:r>
      <w:r w:rsidR="00B03DCA" w:rsidRPr="00A62760">
        <w:rPr>
          <w:lang w:bidi="sq-AL"/>
        </w:rPr>
        <w:t>[●]</w:t>
      </w:r>
      <w:r w:rsidR="00B03DCA">
        <w:rPr>
          <w:lang w:bidi="sq-AL"/>
        </w:rPr>
        <w:t>, i identifikuar n</w:t>
      </w:r>
      <w:r w:rsidR="00B03DCA" w:rsidRPr="10DDDAB8">
        <w:rPr>
          <w:lang w:bidi="sq-AL"/>
        </w:rPr>
        <w:t>ë</w:t>
      </w:r>
      <w:r w:rsidR="00B03DCA">
        <w:rPr>
          <w:lang w:bidi="sq-AL"/>
        </w:rPr>
        <w:t>p</w:t>
      </w:r>
      <w:r w:rsidR="00B03DCA" w:rsidRPr="10DDDAB8">
        <w:rPr>
          <w:lang w:bidi="sq-AL"/>
        </w:rPr>
        <w:t>ë</w:t>
      </w:r>
      <w:r w:rsidR="00B03DCA">
        <w:rPr>
          <w:lang w:bidi="sq-AL"/>
        </w:rPr>
        <w:t>rmjet let</w:t>
      </w:r>
      <w:r w:rsidR="00B03DCA" w:rsidRPr="10DDDAB8">
        <w:rPr>
          <w:lang w:bidi="sq-AL"/>
        </w:rPr>
        <w:t>ë</w:t>
      </w:r>
      <w:r w:rsidR="00B03DCA">
        <w:rPr>
          <w:lang w:bidi="sq-AL"/>
        </w:rPr>
        <w:t xml:space="preserve">rnjoftimit </w:t>
      </w:r>
      <w:r w:rsidR="00085E00">
        <w:rPr>
          <w:lang w:bidi="sq-AL"/>
        </w:rPr>
        <w:t xml:space="preserve">ID me nr. </w:t>
      </w:r>
      <w:r w:rsidR="00085E00" w:rsidRPr="00A62760">
        <w:rPr>
          <w:lang w:bidi="sq-AL"/>
        </w:rPr>
        <w:t>[●]</w:t>
      </w:r>
      <w:r w:rsidR="00085E00">
        <w:rPr>
          <w:lang w:bidi="sq-AL"/>
        </w:rPr>
        <w:t>, me num</w:t>
      </w:r>
      <w:r w:rsidR="00085E00" w:rsidRPr="10DDDAB8">
        <w:rPr>
          <w:lang w:bidi="sq-AL"/>
        </w:rPr>
        <w:t>ë</w:t>
      </w:r>
      <w:r w:rsidR="00085E00">
        <w:rPr>
          <w:lang w:bidi="sq-AL"/>
        </w:rPr>
        <w:t xml:space="preserve">r personal </w:t>
      </w:r>
      <w:r w:rsidR="00085E00" w:rsidRPr="00A62760">
        <w:rPr>
          <w:lang w:bidi="sq-AL"/>
        </w:rPr>
        <w:t>[●]</w:t>
      </w:r>
      <w:r w:rsidR="00CA2018">
        <w:rPr>
          <w:lang w:bidi="sq-AL"/>
        </w:rPr>
        <w:t>, madhor me zot</w:t>
      </w:r>
      <w:r w:rsidR="00CA2018" w:rsidRPr="10DDDAB8">
        <w:rPr>
          <w:lang w:bidi="sq-AL"/>
        </w:rPr>
        <w:t>ë</w:t>
      </w:r>
      <w:r w:rsidR="00CA2018">
        <w:rPr>
          <w:lang w:bidi="sq-AL"/>
        </w:rPr>
        <w:t>si juridike dhe zot</w:t>
      </w:r>
      <w:r w:rsidR="00CA2018" w:rsidRPr="10DDDAB8">
        <w:rPr>
          <w:lang w:bidi="sq-AL"/>
        </w:rPr>
        <w:t>ë</w:t>
      </w:r>
      <w:r w:rsidR="00CA2018">
        <w:rPr>
          <w:lang w:bidi="sq-AL"/>
        </w:rPr>
        <w:t>si t</w:t>
      </w:r>
      <w:r w:rsidR="00CA2018" w:rsidRPr="10DDDAB8">
        <w:rPr>
          <w:lang w:bidi="sq-AL"/>
        </w:rPr>
        <w:t>ë</w:t>
      </w:r>
      <w:r w:rsidR="00CA2018">
        <w:rPr>
          <w:lang w:bidi="sq-AL"/>
        </w:rPr>
        <w:t xml:space="preserve"> plot</w:t>
      </w:r>
      <w:r w:rsidR="00CA2018" w:rsidRPr="10DDDAB8">
        <w:rPr>
          <w:lang w:bidi="sq-AL"/>
        </w:rPr>
        <w:t>ë</w:t>
      </w:r>
      <w:r w:rsidR="00CA2018">
        <w:rPr>
          <w:lang w:bidi="sq-AL"/>
        </w:rPr>
        <w:t xml:space="preserve"> p</w:t>
      </w:r>
      <w:r w:rsidR="00CA2018" w:rsidRPr="10DDDAB8">
        <w:rPr>
          <w:lang w:bidi="sq-AL"/>
        </w:rPr>
        <w:t>ë</w:t>
      </w:r>
      <w:r w:rsidR="00CA2018">
        <w:rPr>
          <w:lang w:bidi="sq-AL"/>
        </w:rPr>
        <w:t>r t</w:t>
      </w:r>
      <w:r w:rsidR="00CA2018" w:rsidRPr="10DDDAB8">
        <w:rPr>
          <w:lang w:bidi="sq-AL"/>
        </w:rPr>
        <w:t>ë</w:t>
      </w:r>
      <w:r w:rsidR="00CA2018">
        <w:rPr>
          <w:lang w:bidi="sq-AL"/>
        </w:rPr>
        <w:t xml:space="preserve"> vepruar</w:t>
      </w:r>
      <w:r w:rsidR="10DDDAB8" w:rsidRPr="10DDDAB8">
        <w:rPr>
          <w:lang w:bidi="sq-AL"/>
        </w:rPr>
        <w:t>; DHE</w:t>
      </w:r>
    </w:p>
    <w:p w14:paraId="2F900856" w14:textId="7704A8BD" w:rsidR="004E5051" w:rsidRPr="00DC7F92" w:rsidRDefault="00C77028" w:rsidP="00E21674">
      <w:pPr>
        <w:pStyle w:val="ListParagraph"/>
        <w:numPr>
          <w:ilvl w:val="0"/>
          <w:numId w:val="4"/>
        </w:numPr>
        <w:jc w:val="both"/>
      </w:pPr>
      <w:r w:rsidRPr="00A62760">
        <w:rPr>
          <w:lang w:bidi="sq-AL"/>
        </w:rPr>
        <w:t>[</w:t>
      </w:r>
      <w:r w:rsidRPr="00A62760">
        <w:rPr>
          <w:b/>
          <w:lang w:bidi="sq-AL"/>
        </w:rPr>
        <w:t>INVESTITORI STRATEGJIK</w:t>
      </w:r>
      <w:r w:rsidRPr="00A62760">
        <w:rPr>
          <w:lang w:bidi="sq-AL"/>
        </w:rPr>
        <w:t xml:space="preserve">] sh.a., </w:t>
      </w:r>
      <w:r w:rsidR="00833725" w:rsidRPr="00833725">
        <w:rPr>
          <w:lang w:bidi="sq-AL"/>
        </w:rPr>
        <w:t>një shoqëri tregtare e themeluar sipas ligjeve të Republikës së Shqipërisë, e regjistruar pranë Qendrës Kombëtare të Biznesit (QKB) me numër unik identifikimi</w:t>
      </w:r>
      <w:r w:rsidR="00833725">
        <w:rPr>
          <w:lang w:bidi="sq-AL"/>
        </w:rPr>
        <w:t xml:space="preserve"> </w:t>
      </w:r>
      <w:r w:rsidR="00833725" w:rsidRPr="00833725">
        <w:rPr>
          <w:lang w:bidi="sq-AL"/>
        </w:rPr>
        <w:t>[●]</w:t>
      </w:r>
      <w:r w:rsidR="00152387">
        <w:rPr>
          <w:lang w:bidi="sq-AL"/>
        </w:rPr>
        <w:t xml:space="preserve">, </w:t>
      </w:r>
      <w:r w:rsidR="00152387" w:rsidRPr="00152387">
        <w:rPr>
          <w:lang w:bidi="sq-AL"/>
        </w:rPr>
        <w:t>me zyrë të regjistruar në</w:t>
      </w:r>
      <w:r w:rsidR="00152387">
        <w:rPr>
          <w:lang w:bidi="sq-AL"/>
        </w:rPr>
        <w:t xml:space="preserve"> </w:t>
      </w:r>
      <w:r w:rsidR="00152387" w:rsidRPr="00A62760">
        <w:rPr>
          <w:lang w:bidi="sq-AL"/>
        </w:rPr>
        <w:t>[●]</w:t>
      </w:r>
      <w:r w:rsidR="00152387">
        <w:rPr>
          <w:lang w:bidi="sq-AL"/>
        </w:rPr>
        <w:t xml:space="preserve"> </w:t>
      </w:r>
      <w:r w:rsidR="00152387" w:rsidRPr="00A62760">
        <w:rPr>
          <w:lang w:bidi="sq-AL"/>
        </w:rPr>
        <w:t>(në vijim “</w:t>
      </w:r>
      <w:r w:rsidR="00152387" w:rsidRPr="00A62760">
        <w:rPr>
          <w:b/>
          <w:lang w:bidi="sq-AL"/>
        </w:rPr>
        <w:t>ZHVILLUESI</w:t>
      </w:r>
      <w:r w:rsidR="00152387" w:rsidRPr="00A62760">
        <w:rPr>
          <w:lang w:bidi="sq-AL"/>
        </w:rPr>
        <w:t>”)</w:t>
      </w:r>
      <w:r w:rsidR="00152387">
        <w:rPr>
          <w:lang w:bidi="sq-AL"/>
        </w:rPr>
        <w:t>,</w:t>
      </w:r>
      <w:r w:rsidR="00833725">
        <w:rPr>
          <w:lang w:bidi="sq-AL"/>
        </w:rPr>
        <w:t xml:space="preserve"> </w:t>
      </w:r>
      <w:r w:rsidR="00152387" w:rsidRPr="00152387">
        <w:rPr>
          <w:lang w:bidi="sq-AL"/>
        </w:rPr>
        <w:t>e përfaqësuar ligjërisht nga administratori, Z. [●], i biri [●], i lindur më [●], në [●]  dhe banues në [●], i identifikuar nëpërmjet letërnjoftimit ID me nr. [●], me numër personal [●], madhor me zotësi juridike dhe zotësi të plotë për të vepruar</w:t>
      </w:r>
      <w:r w:rsidR="00152387">
        <w:rPr>
          <w:lang w:bidi="sq-AL"/>
        </w:rPr>
        <w:t>.</w:t>
      </w:r>
    </w:p>
    <w:p w14:paraId="27CC6BDE" w14:textId="71D9C621" w:rsidR="005B6865" w:rsidRPr="00DC7F92" w:rsidRDefault="00754DD7" w:rsidP="009A28CE">
      <w:pPr>
        <w:jc w:val="both"/>
      </w:pPr>
      <w:r w:rsidRPr="00A62760">
        <w:rPr>
          <w:lang w:bidi="sq-AL"/>
        </w:rPr>
        <w:t>Zhvilluesi dhe Pronari referohen në këtë Kontratë si “</w:t>
      </w:r>
      <w:r w:rsidRPr="00A62760">
        <w:rPr>
          <w:b/>
          <w:lang w:bidi="sq-AL"/>
        </w:rPr>
        <w:t>Pala</w:t>
      </w:r>
      <w:r w:rsidRPr="00A62760">
        <w:rPr>
          <w:lang w:bidi="sq-AL"/>
        </w:rPr>
        <w:t>” dhe së bashku “</w:t>
      </w:r>
      <w:r w:rsidRPr="00A62760">
        <w:rPr>
          <w:b/>
          <w:lang w:bidi="sq-AL"/>
        </w:rPr>
        <w:t>Palët</w:t>
      </w:r>
      <w:r w:rsidRPr="00A62760">
        <w:rPr>
          <w:lang w:bidi="sq-AL"/>
        </w:rPr>
        <w:t>” sipas varianteve të tyre gjuhësore në njëjës ose në shumës, siç mund ta kërkojë herë pas here konteksti i kësaj Kontrate.</w:t>
      </w:r>
    </w:p>
    <w:p w14:paraId="724122B4" w14:textId="5366E9D9" w:rsidR="006938FA" w:rsidRPr="00DC7F92" w:rsidRDefault="005B6865" w:rsidP="009A28CE">
      <w:pPr>
        <w:jc w:val="both"/>
      </w:pPr>
      <w:r w:rsidRPr="00A62760">
        <w:rPr>
          <w:lang w:bidi="sq-AL"/>
        </w:rPr>
        <w:t>MEQENËSE, më [●] Qeveria e Shqipërisë, Eagle Hills Real Estate Development sh.p.k., Albanian Seaports Development Company sh.a. dhe NSHMI Development</w:t>
      </w:r>
      <w:r w:rsidR="0087289E">
        <w:rPr>
          <w:lang w:bidi="sq-AL"/>
        </w:rPr>
        <w:t xml:space="preserve"> LLC</w:t>
      </w:r>
      <w:r w:rsidRPr="00A62760">
        <w:rPr>
          <w:lang w:bidi="sq-AL"/>
        </w:rPr>
        <w:t xml:space="preserve"> kanë lidhur Marrëveshjen Kuadër (siç përkufizohet më poshtë);</w:t>
      </w:r>
    </w:p>
    <w:p w14:paraId="6852EFC6" w14:textId="6487BC90" w:rsidR="005B6865" w:rsidRPr="00DC7F92" w:rsidRDefault="005B6865" w:rsidP="009A28CE">
      <w:pPr>
        <w:jc w:val="both"/>
      </w:pPr>
      <w:r w:rsidRPr="00A62760">
        <w:rPr>
          <w:lang w:bidi="sq-AL"/>
        </w:rPr>
        <w:t>MEQENËSE, Marrëveshja Kuadër parashikon lidhjen e një ose më shumë Kontratave të Zhvillimit mes Palëve këtu në lidhje me Territorin e Projektit (siç është përkufizuar më poshtë);</w:t>
      </w:r>
    </w:p>
    <w:p w14:paraId="7F2959AD" w14:textId="23E766D9" w:rsidR="00951F66" w:rsidRPr="00DC7F92" w:rsidRDefault="00951F66" w:rsidP="009A28CE">
      <w:pPr>
        <w:jc w:val="both"/>
      </w:pPr>
      <w:r w:rsidRPr="00A62760">
        <w:rPr>
          <w:lang w:bidi="sq-AL"/>
        </w:rPr>
        <w:t>MEQENËSE, Pronari zotëron Pasurinë (siç është përkufizuar më poshtë) mbi të cilën do të ndërtohet Kompleksi Ndërtimor (siç është përkufizuar më poshtë) nga Zhvilluesi;</w:t>
      </w:r>
    </w:p>
    <w:p w14:paraId="4C9DED14" w14:textId="588C44BF" w:rsidR="001417A8" w:rsidRPr="00DC7F92" w:rsidRDefault="009D21AF" w:rsidP="009A28CE">
      <w:pPr>
        <w:jc w:val="both"/>
      </w:pPr>
      <w:r w:rsidRPr="00A62760">
        <w:rPr>
          <w:lang w:bidi="sq-AL"/>
        </w:rPr>
        <w:t xml:space="preserve">MEQENËSE, Pronari është njëri ndër dy aksionarët e </w:t>
      </w:r>
      <w:r w:rsidR="00F83590">
        <w:rPr>
          <w:lang w:bidi="sq-AL"/>
        </w:rPr>
        <w:t>S</w:t>
      </w:r>
      <w:r w:rsidRPr="00A62760">
        <w:rPr>
          <w:lang w:bidi="sq-AL"/>
        </w:rPr>
        <w:t xml:space="preserve">hoqërisë Zhvilluese dhe </w:t>
      </w:r>
      <w:r w:rsidR="00173A3D">
        <w:rPr>
          <w:lang w:bidi="sq-AL"/>
        </w:rPr>
        <w:t>merr pjes</w:t>
      </w:r>
      <w:r w:rsidR="00C4718F">
        <w:rPr>
          <w:lang w:bidi="sq-AL"/>
        </w:rPr>
        <w:t>ë</w:t>
      </w:r>
      <w:r w:rsidR="00173A3D">
        <w:rPr>
          <w:lang w:bidi="sq-AL"/>
        </w:rPr>
        <w:t xml:space="preserve"> n</w:t>
      </w:r>
      <w:r w:rsidR="00C4718F">
        <w:rPr>
          <w:lang w:bidi="sq-AL"/>
        </w:rPr>
        <w:t>ë</w:t>
      </w:r>
      <w:r w:rsidR="00173A3D" w:rsidRPr="00A62760">
        <w:rPr>
          <w:lang w:bidi="sq-AL"/>
        </w:rPr>
        <w:t xml:space="preserve"> </w:t>
      </w:r>
      <w:r w:rsidR="00E944C6">
        <w:rPr>
          <w:lang w:bidi="sq-AL"/>
        </w:rPr>
        <w:t>t</w:t>
      </w:r>
      <w:r w:rsidR="00C4718F">
        <w:rPr>
          <w:lang w:bidi="sq-AL"/>
        </w:rPr>
        <w:t>ë</w:t>
      </w:r>
      <w:r w:rsidR="00E944C6">
        <w:rPr>
          <w:lang w:bidi="sq-AL"/>
        </w:rPr>
        <w:t xml:space="preserve"> </w:t>
      </w:r>
      <w:r w:rsidRPr="00A62760">
        <w:rPr>
          <w:lang w:bidi="sq-AL"/>
        </w:rPr>
        <w:t xml:space="preserve">ardhurat e përfituara nga aktiviteti i Zhvilluesit (përfshirë, por pa u kufizuar te, </w:t>
      </w:r>
      <w:r w:rsidR="00B40AB6">
        <w:rPr>
          <w:lang w:bidi="sq-AL"/>
        </w:rPr>
        <w:t xml:space="preserve">të ardhurat e realizuara nga </w:t>
      </w:r>
      <w:r w:rsidRPr="00A62760">
        <w:rPr>
          <w:lang w:bidi="sq-AL"/>
        </w:rPr>
        <w:t>shitja e të gjitha ose pjesëve të caktuara të Kompleksit Ndërtimor)</w:t>
      </w:r>
      <w:r w:rsidR="00C676C7">
        <w:rPr>
          <w:lang w:bidi="sq-AL"/>
        </w:rPr>
        <w:t>,</w:t>
      </w:r>
      <w:r w:rsidRPr="00A62760">
        <w:rPr>
          <w:lang w:bidi="sq-AL"/>
        </w:rPr>
        <w:t xml:space="preserve"> </w:t>
      </w:r>
      <w:r w:rsidR="003D60A0">
        <w:rPr>
          <w:lang w:bidi="sq-AL"/>
        </w:rPr>
        <w:t>t</w:t>
      </w:r>
      <w:r w:rsidR="00C4718F">
        <w:rPr>
          <w:lang w:bidi="sq-AL"/>
        </w:rPr>
        <w:t>ë</w:t>
      </w:r>
      <w:r w:rsidR="003D60A0">
        <w:rPr>
          <w:lang w:bidi="sq-AL"/>
        </w:rPr>
        <w:t xml:space="preserve"> cilat </w:t>
      </w:r>
      <w:r w:rsidRPr="00A62760">
        <w:rPr>
          <w:lang w:bidi="sq-AL"/>
        </w:rPr>
        <w:t xml:space="preserve">do t’i shpërndahen si dividend Pronarit </w:t>
      </w:r>
      <w:r w:rsidR="00F83590">
        <w:rPr>
          <w:lang w:bidi="sq-AL"/>
        </w:rPr>
        <w:t xml:space="preserve">në përputhje me </w:t>
      </w:r>
      <w:r w:rsidR="0087233C">
        <w:rPr>
          <w:lang w:bidi="sq-AL"/>
        </w:rPr>
        <w:t>S</w:t>
      </w:r>
      <w:r w:rsidRPr="00A62760">
        <w:rPr>
          <w:lang w:bidi="sq-AL"/>
        </w:rPr>
        <w:t>tatuti</w:t>
      </w:r>
      <w:r w:rsidR="00F83590">
        <w:rPr>
          <w:lang w:bidi="sq-AL"/>
        </w:rPr>
        <w:t>n</w:t>
      </w:r>
      <w:r w:rsidRPr="00A62760">
        <w:rPr>
          <w:lang w:bidi="sq-AL"/>
        </w:rPr>
        <w:t xml:space="preserve"> </w:t>
      </w:r>
      <w:r w:rsidR="00F83590">
        <w:rPr>
          <w:lang w:bidi="sq-AL"/>
        </w:rPr>
        <w:t>e</w:t>
      </w:r>
      <w:r w:rsidRPr="00A62760">
        <w:rPr>
          <w:lang w:bidi="sq-AL"/>
        </w:rPr>
        <w:t xml:space="preserve"> Zhvillues</w:t>
      </w:r>
      <w:r w:rsidR="00FE3EAF">
        <w:rPr>
          <w:lang w:bidi="sq-AL"/>
        </w:rPr>
        <w:t>it</w:t>
      </w:r>
      <w:r w:rsidRPr="00A62760">
        <w:rPr>
          <w:lang w:bidi="sq-AL"/>
        </w:rPr>
        <w:t>;</w:t>
      </w:r>
    </w:p>
    <w:p w14:paraId="692A6308" w14:textId="10852802" w:rsidR="005B6865" w:rsidRPr="00DC7F92" w:rsidRDefault="005B6865" w:rsidP="009A28CE">
      <w:pPr>
        <w:jc w:val="both"/>
      </w:pPr>
      <w:r w:rsidRPr="00A62760">
        <w:rPr>
          <w:lang w:bidi="sq-AL"/>
        </w:rPr>
        <w:t xml:space="preserve">MEQENËSE, Palët dëshirojnë të specifikojnë në këtë Kontratë, </w:t>
      </w:r>
      <w:r w:rsidRPr="00A62760">
        <w:rPr>
          <w:i/>
          <w:lang w:bidi="sq-AL"/>
        </w:rPr>
        <w:t>mes të tjerash</w:t>
      </w:r>
      <w:r w:rsidRPr="00A62760">
        <w:rPr>
          <w:lang w:bidi="sq-AL"/>
        </w:rPr>
        <w:t>, të drejtat, detyrimet dhe kushtet e bashkëpunimit midis tyre;</w:t>
      </w:r>
    </w:p>
    <w:p w14:paraId="1A2627B7" w14:textId="7FFF2D79" w:rsidR="005B6865" w:rsidRPr="00DC7F92" w:rsidRDefault="005B6865" w:rsidP="009A28CE">
      <w:pPr>
        <w:jc w:val="both"/>
      </w:pPr>
      <w:r w:rsidRPr="00A62760">
        <w:rPr>
          <w:lang w:bidi="sq-AL"/>
        </w:rPr>
        <w:lastRenderedPageBreak/>
        <w:t>ATËHERË, bazuar në të drejtat, detyrimet, garancitë dhe premtimet reciproke që përmbahen këtu, si dhe bazuar në Legjislacionin e Zbatueshëm, Palët bien dakord si vijon:</w:t>
      </w:r>
    </w:p>
    <w:p w14:paraId="529AE490" w14:textId="169A5F1C" w:rsidR="005B6865" w:rsidRPr="00A62760" w:rsidRDefault="005B6865" w:rsidP="009957D1">
      <w:pPr>
        <w:pStyle w:val="Heading1"/>
        <w:rPr>
          <w:lang w:val="en-GB"/>
        </w:rPr>
      </w:pPr>
      <w:bookmarkStart w:id="4" w:name="_Toc118206977"/>
      <w:r w:rsidRPr="00A62760">
        <w:rPr>
          <w:lang w:bidi="sq-AL"/>
        </w:rPr>
        <w:t>PËRKUFIZIME DHE INTERPRETIME</w:t>
      </w:r>
      <w:bookmarkEnd w:id="4"/>
    </w:p>
    <w:p w14:paraId="0F48B39F" w14:textId="6F6F0D1C" w:rsidR="005B6865" w:rsidRPr="00A62760" w:rsidRDefault="005B6865" w:rsidP="00355673">
      <w:pPr>
        <w:pStyle w:val="Heading2"/>
        <w:rPr>
          <w:lang w:val="en-GB"/>
        </w:rPr>
      </w:pPr>
      <w:bookmarkStart w:id="5" w:name="_Toc118206978"/>
      <w:r w:rsidRPr="00A62760">
        <w:rPr>
          <w:lang w:bidi="sq-AL"/>
        </w:rPr>
        <w:t>Përkufizime</w:t>
      </w:r>
      <w:bookmarkEnd w:id="5"/>
    </w:p>
    <w:p w14:paraId="5AD6B29D" w14:textId="1AF524C2" w:rsidR="005B6865" w:rsidRPr="00A62760" w:rsidRDefault="005B6865" w:rsidP="005B6865">
      <w:pPr>
        <w:spacing w:before="280" w:after="120"/>
        <w:rPr>
          <w:lang w:val="en-GB"/>
        </w:rPr>
      </w:pPr>
      <w:r w:rsidRPr="00A62760">
        <w:rPr>
          <w:lang w:bidi="sq-AL"/>
        </w:rPr>
        <w:t>Fjalët me shkronja të mëdha në këtë Kontratë, që nuk janë përkufizuar në vijim, kanë kuptimin e përcaktuar në Marrëveshjen Kuadër.</w:t>
      </w:r>
    </w:p>
    <w:p w14:paraId="26F5294F" w14:textId="7FE6F223" w:rsidR="00AF6ADD" w:rsidRPr="00A62760" w:rsidRDefault="00AF6ADD" w:rsidP="009A28CE">
      <w:pPr>
        <w:jc w:val="both"/>
        <w:rPr>
          <w:lang w:val="en-GB"/>
        </w:rPr>
      </w:pPr>
      <w:r w:rsidRPr="00A62760">
        <w:rPr>
          <w:lang w:bidi="sq-AL"/>
        </w:rPr>
        <w:t>“</w:t>
      </w:r>
      <w:r w:rsidRPr="00A62760">
        <w:rPr>
          <w:b/>
          <w:lang w:bidi="sq-AL"/>
        </w:rPr>
        <w:t>ASHK</w:t>
      </w:r>
      <w:r w:rsidRPr="00A62760">
        <w:rPr>
          <w:lang w:bidi="sq-AL"/>
        </w:rPr>
        <w:t xml:space="preserve">” ka kuptimin që i është dhënë te </w:t>
      </w:r>
      <w:r w:rsidRPr="00A62760">
        <w:rPr>
          <w:lang w:bidi="sq-AL"/>
        </w:rPr>
        <w:fldChar w:fldCharType="begin"/>
      </w:r>
      <w:r w:rsidRPr="00A62760">
        <w:rPr>
          <w:lang w:bidi="sq-AL"/>
        </w:rPr>
        <w:instrText xml:space="preserve"> REF _Ref109724144 \r \h </w:instrText>
      </w:r>
      <w:r w:rsidR="00A62760">
        <w:rPr>
          <w:lang w:bidi="sq-AL"/>
        </w:rPr>
        <w:instrText xml:space="preserve"> \* MERGEFORMAT </w:instrText>
      </w:r>
      <w:r w:rsidRPr="00A62760">
        <w:rPr>
          <w:lang w:bidi="sq-AL"/>
        </w:rPr>
      </w:r>
      <w:r w:rsidRPr="00A62760">
        <w:rPr>
          <w:lang w:bidi="sq-AL"/>
        </w:rPr>
        <w:fldChar w:fldCharType="separate"/>
      </w:r>
      <w:r w:rsidR="00445EE7">
        <w:rPr>
          <w:lang w:bidi="sq-AL"/>
        </w:rPr>
        <w:t>Neni 3.04(b)</w:t>
      </w:r>
      <w:r w:rsidRPr="00A62760">
        <w:rPr>
          <w:lang w:bidi="sq-AL"/>
        </w:rPr>
        <w:fldChar w:fldCharType="end"/>
      </w:r>
      <w:r w:rsidR="00BD250E">
        <w:rPr>
          <w:lang w:bidi="sq-AL"/>
        </w:rPr>
        <w:t xml:space="preserve"> </w:t>
      </w:r>
      <w:r w:rsidRPr="00864F89">
        <w:rPr>
          <w:iCs/>
          <w:lang w:bidi="sq-AL"/>
        </w:rPr>
        <w:t>(</w:t>
      </w:r>
      <w:r w:rsidRPr="00A62760">
        <w:rPr>
          <w:i/>
          <w:lang w:bidi="sq-AL"/>
        </w:rPr>
        <w:t>Zbardhja, Pagesa e Taksave dhe Regjistrimi i Lejes së Ndërtimit</w:t>
      </w:r>
      <w:r w:rsidRPr="00BD250E">
        <w:rPr>
          <w:lang w:bidi="sq-AL"/>
        </w:rPr>
        <w:t>)</w:t>
      </w:r>
      <w:r w:rsidRPr="00A62760">
        <w:rPr>
          <w:lang w:bidi="sq-AL"/>
        </w:rPr>
        <w:t xml:space="preserve"> i kësaj Kontrate.</w:t>
      </w:r>
    </w:p>
    <w:p w14:paraId="263E7938" w14:textId="34124AB8" w:rsidR="00AF6ADD" w:rsidRPr="00A62760" w:rsidRDefault="00AF6ADD" w:rsidP="008A2D5F">
      <w:pPr>
        <w:jc w:val="both"/>
        <w:rPr>
          <w:lang w:val="en-GB"/>
        </w:rPr>
      </w:pPr>
      <w:r w:rsidRPr="00A62760">
        <w:rPr>
          <w:lang w:bidi="sq-AL"/>
        </w:rPr>
        <w:t>“</w:t>
      </w:r>
      <w:r w:rsidRPr="00A62760">
        <w:rPr>
          <w:b/>
          <w:lang w:bidi="sq-AL"/>
        </w:rPr>
        <w:t>Kompleks Ndërtimor</w:t>
      </w:r>
      <w:r w:rsidRPr="00A62760">
        <w:rPr>
          <w:lang w:bidi="sq-AL"/>
        </w:rPr>
        <w:t>” nënkupton ndërtesat që do të ndërtohen dhe zhvillohen te Pasuria në përputhje me Lejet e Ndërtimit.</w:t>
      </w:r>
    </w:p>
    <w:p w14:paraId="45BD11B1" w14:textId="77777777" w:rsidR="00AF6ADD" w:rsidRPr="00A62760" w:rsidRDefault="00AF6ADD" w:rsidP="008A2D5F">
      <w:pPr>
        <w:jc w:val="both"/>
        <w:rPr>
          <w:lang w:val="en-GB"/>
        </w:rPr>
      </w:pPr>
      <w:r w:rsidRPr="00A62760">
        <w:rPr>
          <w:lang w:bidi="sq-AL"/>
        </w:rPr>
        <w:t>“</w:t>
      </w:r>
      <w:r w:rsidRPr="00A62760">
        <w:rPr>
          <w:b/>
          <w:lang w:bidi="sq-AL"/>
        </w:rPr>
        <w:t>Ditë Pune</w:t>
      </w:r>
      <w:r w:rsidRPr="00A62760">
        <w:rPr>
          <w:lang w:bidi="sq-AL"/>
        </w:rPr>
        <w:t>” do të thotë dita në të cilën Banka e Shqipërisë është e hapur për punë, përjashtuar të shtunën, të dielën dhe festat zyrtare.</w:t>
      </w:r>
    </w:p>
    <w:p w14:paraId="015C7D8F" w14:textId="77777777" w:rsidR="00AF6ADD" w:rsidRPr="00A62760" w:rsidRDefault="00AF6ADD" w:rsidP="008A2D5F">
      <w:pPr>
        <w:jc w:val="both"/>
        <w:rPr>
          <w:lang w:val="en-GB"/>
        </w:rPr>
      </w:pPr>
      <w:r w:rsidRPr="00A62760">
        <w:rPr>
          <w:lang w:bidi="sq-AL"/>
        </w:rPr>
        <w:t>“</w:t>
      </w:r>
      <w:r w:rsidRPr="00A62760">
        <w:rPr>
          <w:b/>
          <w:lang w:bidi="sq-AL"/>
        </w:rPr>
        <w:t>Ligji për Kadastrën</w:t>
      </w:r>
      <w:r w:rsidRPr="00A62760">
        <w:rPr>
          <w:lang w:bidi="sq-AL"/>
        </w:rPr>
        <w:t>” nënkupton Ligjin Nr. 111/2018 “</w:t>
      </w:r>
      <w:r w:rsidRPr="00A62760">
        <w:rPr>
          <w:i/>
          <w:lang w:bidi="sq-AL"/>
        </w:rPr>
        <w:t>Për kadastrën</w:t>
      </w:r>
      <w:r w:rsidRPr="00A62760">
        <w:rPr>
          <w:lang w:bidi="sq-AL"/>
        </w:rPr>
        <w:t>”.</w:t>
      </w:r>
    </w:p>
    <w:p w14:paraId="54498AA6" w14:textId="4FE5000E" w:rsidR="00AF6ADD" w:rsidRPr="00A62760" w:rsidRDefault="00AF6ADD" w:rsidP="008A2D5F">
      <w:pPr>
        <w:spacing w:before="280" w:after="200"/>
        <w:jc w:val="both"/>
        <w:rPr>
          <w:lang w:val="en-GB"/>
        </w:rPr>
      </w:pPr>
      <w:r w:rsidRPr="00A62760">
        <w:rPr>
          <w:b/>
          <w:lang w:bidi="sq-AL"/>
        </w:rPr>
        <w:t>“Pretendimi</w:t>
      </w:r>
      <w:r w:rsidRPr="00A62760">
        <w:rPr>
          <w:lang w:bidi="sq-AL"/>
        </w:rPr>
        <w:t>” nënkupton çdo ankesë, padi, pretendim, kërkesë për kompensim, në gjykatë, në gjykatën e arbitrazhit, Entitetin Qeveritar ose në ndonjë institucion apo organizatë</w:t>
      </w:r>
      <w:r w:rsidR="00BD250E">
        <w:rPr>
          <w:lang w:bidi="sq-AL"/>
        </w:rPr>
        <w:t>,</w:t>
      </w:r>
      <w:r w:rsidRPr="00A62760">
        <w:rPr>
          <w:lang w:bidi="sq-AL"/>
        </w:rPr>
        <w:t xml:space="preserve"> që merr vendime të ngjashme dhe që ka juridiksion mbi Palët.</w:t>
      </w:r>
    </w:p>
    <w:p w14:paraId="60D87026" w14:textId="5878AD18" w:rsidR="00980039" w:rsidRPr="00A62760" w:rsidRDefault="00AF6ADD" w:rsidP="008A2D5F">
      <w:pPr>
        <w:jc w:val="both"/>
        <w:rPr>
          <w:lang w:val="en-GB"/>
        </w:rPr>
      </w:pPr>
      <w:r w:rsidRPr="00A62760">
        <w:rPr>
          <w:lang w:bidi="sq-AL"/>
        </w:rPr>
        <w:t>“</w:t>
      </w:r>
      <w:r w:rsidRPr="00A62760">
        <w:rPr>
          <w:b/>
          <w:lang w:bidi="sq-AL"/>
        </w:rPr>
        <w:t>Kontrata</w:t>
      </w:r>
      <w:r w:rsidRPr="00A62760">
        <w:rPr>
          <w:lang w:bidi="sq-AL"/>
        </w:rPr>
        <w:t xml:space="preserve">” ka kuptimin që i është dhënë në </w:t>
      </w:r>
      <w:r w:rsidRPr="006F4082">
        <w:rPr>
          <w:lang w:bidi="sq-AL"/>
        </w:rPr>
        <w:t>preambulën</w:t>
      </w:r>
      <w:r w:rsidRPr="00A62760">
        <w:rPr>
          <w:lang w:bidi="sq-AL"/>
        </w:rPr>
        <w:t xml:space="preserve"> e kësaj Kontrate.</w:t>
      </w:r>
    </w:p>
    <w:p w14:paraId="6A533C3E" w14:textId="1FD4BEC6" w:rsidR="00980039" w:rsidRPr="00A62760" w:rsidRDefault="00980039" w:rsidP="00980039">
      <w:pPr>
        <w:jc w:val="both"/>
        <w:rPr>
          <w:lang w:val="en-GB"/>
        </w:rPr>
      </w:pPr>
      <w:r w:rsidRPr="00A62760">
        <w:rPr>
          <w:b/>
          <w:lang w:bidi="sq-AL"/>
        </w:rPr>
        <w:t>“Projekti i Ndërtimit”</w:t>
      </w:r>
      <w:r w:rsidRPr="00A62760">
        <w:rPr>
          <w:lang w:bidi="sq-AL"/>
        </w:rPr>
        <w:t xml:space="preserve"> ka kuptimin që i është dhënë te </w:t>
      </w:r>
      <w:r w:rsidRPr="00A62760">
        <w:rPr>
          <w:lang w:bidi="sq-AL"/>
        </w:rPr>
        <w:fldChar w:fldCharType="begin"/>
      </w:r>
      <w:r w:rsidRPr="00A62760">
        <w:rPr>
          <w:lang w:bidi="sq-AL"/>
        </w:rPr>
        <w:instrText xml:space="preserve"> REF _Ref109830633 \r \h </w:instrText>
      </w:r>
      <w:r w:rsidR="0004687C" w:rsidRPr="00A62760">
        <w:rPr>
          <w:lang w:bidi="sq-AL"/>
        </w:rPr>
        <w:instrText xml:space="preserve"> \* MERGEFORMAT </w:instrText>
      </w:r>
      <w:r w:rsidRPr="00A62760">
        <w:rPr>
          <w:lang w:bidi="sq-AL"/>
        </w:rPr>
      </w:r>
      <w:r w:rsidRPr="00A62760">
        <w:rPr>
          <w:lang w:bidi="sq-AL"/>
        </w:rPr>
        <w:fldChar w:fldCharType="separate"/>
      </w:r>
      <w:r w:rsidR="00445EE7">
        <w:rPr>
          <w:lang w:bidi="sq-AL"/>
        </w:rPr>
        <w:t>Neni 3.02</w:t>
      </w:r>
      <w:r w:rsidRPr="00A62760">
        <w:rPr>
          <w:lang w:bidi="sq-AL"/>
        </w:rPr>
        <w:fldChar w:fldCharType="end"/>
      </w:r>
      <w:r w:rsidR="00E467B5">
        <w:rPr>
          <w:lang w:bidi="sq-AL"/>
        </w:rPr>
        <w:t xml:space="preserve"> </w:t>
      </w:r>
      <w:r w:rsidRPr="00A62760">
        <w:rPr>
          <w:lang w:bidi="sq-AL"/>
        </w:rPr>
        <w:t>(</w:t>
      </w:r>
      <w:r w:rsidRPr="00A62760">
        <w:rPr>
          <w:i/>
          <w:lang w:bidi="sq-AL"/>
        </w:rPr>
        <w:t xml:space="preserve">Projekti i </w:t>
      </w:r>
      <w:r w:rsidR="00331530">
        <w:rPr>
          <w:i/>
          <w:lang w:bidi="sq-AL"/>
        </w:rPr>
        <w:t>Nd</w:t>
      </w:r>
      <w:r w:rsidR="00C4718F">
        <w:rPr>
          <w:i/>
          <w:lang w:bidi="sq-AL"/>
        </w:rPr>
        <w:t>ë</w:t>
      </w:r>
      <w:r w:rsidR="00331530">
        <w:rPr>
          <w:i/>
          <w:lang w:bidi="sq-AL"/>
        </w:rPr>
        <w:t>rtimit</w:t>
      </w:r>
      <w:r w:rsidRPr="00A62760">
        <w:rPr>
          <w:lang w:bidi="sq-AL"/>
        </w:rPr>
        <w:t>) i kësaj Kontrate.</w:t>
      </w:r>
    </w:p>
    <w:p w14:paraId="05EE2B3D" w14:textId="77777777" w:rsidR="00AF6ADD" w:rsidRPr="00A62760" w:rsidRDefault="00AF6ADD" w:rsidP="008A2D5F">
      <w:pPr>
        <w:spacing w:before="280" w:after="200"/>
        <w:jc w:val="both"/>
        <w:rPr>
          <w:lang w:val="en-GB"/>
        </w:rPr>
      </w:pPr>
      <w:r w:rsidRPr="00A62760">
        <w:rPr>
          <w:lang w:bidi="sq-AL"/>
        </w:rPr>
        <w:t>“</w:t>
      </w:r>
      <w:r w:rsidRPr="00A62760">
        <w:rPr>
          <w:b/>
          <w:lang w:bidi="sq-AL"/>
        </w:rPr>
        <w:t>VKM 408</w:t>
      </w:r>
      <w:r w:rsidRPr="00A62760">
        <w:rPr>
          <w:lang w:bidi="sq-AL"/>
        </w:rPr>
        <w:t>” nënkupton Vendimin e Këshillit të Ministrave Nr. 408, datë 13.5.2015, “</w:t>
      </w:r>
      <w:r w:rsidRPr="00A62760">
        <w:rPr>
          <w:i/>
          <w:lang w:bidi="sq-AL"/>
        </w:rPr>
        <w:t>Për miratimin e Rregullores së Zhvillimit të Territorit</w:t>
      </w:r>
      <w:r w:rsidRPr="00A62760">
        <w:rPr>
          <w:lang w:bidi="sq-AL"/>
        </w:rPr>
        <w:t>”, i ndryshuar.</w:t>
      </w:r>
    </w:p>
    <w:p w14:paraId="1CFD8241" w14:textId="3A869EFB" w:rsidR="00AF6ADD" w:rsidRPr="00A62760" w:rsidRDefault="00AF6ADD" w:rsidP="008A2D5F">
      <w:pPr>
        <w:spacing w:before="280" w:after="200"/>
        <w:jc w:val="both"/>
        <w:rPr>
          <w:lang w:val="en-GB"/>
        </w:rPr>
      </w:pPr>
      <w:r w:rsidRPr="00A62760">
        <w:rPr>
          <w:lang w:bidi="sq-AL"/>
        </w:rPr>
        <w:t>“</w:t>
      </w:r>
      <w:r w:rsidRPr="00A62760">
        <w:rPr>
          <w:b/>
          <w:lang w:bidi="sq-AL"/>
        </w:rPr>
        <w:t>Zhvilluesi</w:t>
      </w:r>
      <w:r w:rsidRPr="00A62760">
        <w:rPr>
          <w:lang w:bidi="sq-AL"/>
        </w:rPr>
        <w:t xml:space="preserve">” ka kuptimin që i është dhënë në </w:t>
      </w:r>
      <w:r w:rsidRPr="006F4082">
        <w:rPr>
          <w:lang w:bidi="sq-AL"/>
        </w:rPr>
        <w:t>preambulën</w:t>
      </w:r>
      <w:r w:rsidRPr="00A62760">
        <w:rPr>
          <w:lang w:bidi="sq-AL"/>
        </w:rPr>
        <w:t xml:space="preserve"> e kësaj Kontrate.</w:t>
      </w:r>
    </w:p>
    <w:p w14:paraId="374024F8" w14:textId="178A8EAF" w:rsidR="00AF6ADD" w:rsidRDefault="00AF6ADD" w:rsidP="008A2D5F">
      <w:pPr>
        <w:spacing w:before="280" w:after="200"/>
        <w:jc w:val="both"/>
        <w:rPr>
          <w:lang w:bidi="sq-AL"/>
        </w:rPr>
      </w:pPr>
      <w:r w:rsidRPr="00A62760">
        <w:rPr>
          <w:lang w:bidi="sq-AL"/>
        </w:rPr>
        <w:t>“</w:t>
      </w:r>
      <w:r w:rsidRPr="00A62760">
        <w:rPr>
          <w:b/>
          <w:lang w:bidi="sq-AL"/>
        </w:rPr>
        <w:t>Rast Mospërmbushjeje</w:t>
      </w:r>
      <w:r w:rsidR="00A40829">
        <w:rPr>
          <w:b/>
          <w:lang w:bidi="sq-AL"/>
        </w:rPr>
        <w:t xml:space="preserve"> i Zhvilluesit</w:t>
      </w:r>
      <w:r w:rsidRPr="00A62760">
        <w:rPr>
          <w:lang w:bidi="sq-AL"/>
        </w:rPr>
        <w:t xml:space="preserve">” ka kuptimin që i është dhënë te </w:t>
      </w:r>
      <w:r w:rsidR="009B4090">
        <w:rPr>
          <w:lang w:bidi="sq-AL"/>
        </w:rPr>
        <w:fldChar w:fldCharType="begin"/>
      </w:r>
      <w:r w:rsidR="009B4090">
        <w:rPr>
          <w:lang w:bidi="sq-AL"/>
        </w:rPr>
        <w:instrText xml:space="preserve"> REF _Ref118118713 \w \h </w:instrText>
      </w:r>
      <w:r w:rsidR="009B4090">
        <w:rPr>
          <w:lang w:bidi="sq-AL"/>
        </w:rPr>
      </w:r>
      <w:r w:rsidR="009B4090">
        <w:rPr>
          <w:lang w:bidi="sq-AL"/>
        </w:rPr>
        <w:fldChar w:fldCharType="separate"/>
      </w:r>
      <w:r w:rsidR="00445EE7">
        <w:rPr>
          <w:lang w:bidi="sq-AL"/>
        </w:rPr>
        <w:t>Neni 9.01(a)</w:t>
      </w:r>
      <w:r w:rsidR="009B4090">
        <w:rPr>
          <w:lang w:bidi="sq-AL"/>
        </w:rPr>
        <w:fldChar w:fldCharType="end"/>
      </w:r>
      <w:r w:rsidR="00E467B5">
        <w:rPr>
          <w:lang w:bidi="sq-AL"/>
        </w:rPr>
        <w:t xml:space="preserve"> </w:t>
      </w:r>
      <w:r w:rsidRPr="00A62760">
        <w:rPr>
          <w:lang w:bidi="sq-AL"/>
        </w:rPr>
        <w:t>(</w:t>
      </w:r>
      <w:r w:rsidRPr="00A62760">
        <w:rPr>
          <w:i/>
          <w:lang w:bidi="sq-AL"/>
        </w:rPr>
        <w:t>Rast Mospërmbushje</w:t>
      </w:r>
      <w:r w:rsidR="00BE590C">
        <w:rPr>
          <w:i/>
          <w:lang w:bidi="sq-AL"/>
        </w:rPr>
        <w:t>je</w:t>
      </w:r>
      <w:r w:rsidR="00CD46FE">
        <w:rPr>
          <w:i/>
          <w:lang w:bidi="sq-AL"/>
        </w:rPr>
        <w:t xml:space="preserve">; </w:t>
      </w:r>
      <w:r w:rsidR="00BE590C">
        <w:rPr>
          <w:i/>
          <w:lang w:bidi="sq-AL"/>
        </w:rPr>
        <w:t>Rast Mosp</w:t>
      </w:r>
      <w:r w:rsidR="00C4718F">
        <w:rPr>
          <w:i/>
          <w:lang w:bidi="sq-AL"/>
        </w:rPr>
        <w:t>ë</w:t>
      </w:r>
      <w:r w:rsidR="00BE590C">
        <w:rPr>
          <w:i/>
          <w:lang w:bidi="sq-AL"/>
        </w:rPr>
        <w:t>rmbushjeje i Zhvilluesit</w:t>
      </w:r>
      <w:r w:rsidRPr="00A62760">
        <w:rPr>
          <w:lang w:bidi="sq-AL"/>
        </w:rPr>
        <w:t>) i kësaj Kontrate.</w:t>
      </w:r>
    </w:p>
    <w:p w14:paraId="0B556A99" w14:textId="64484137" w:rsidR="00A40829" w:rsidRPr="00992EE4" w:rsidRDefault="00A40829" w:rsidP="008A2D5F">
      <w:pPr>
        <w:spacing w:before="280" w:after="200"/>
        <w:jc w:val="both"/>
      </w:pPr>
      <w:r>
        <w:rPr>
          <w:lang w:bidi="sq-AL"/>
        </w:rPr>
        <w:t>“</w:t>
      </w:r>
      <w:r w:rsidRPr="00DC7F92">
        <w:rPr>
          <w:b/>
          <w:bCs/>
          <w:lang w:bidi="sq-AL"/>
        </w:rPr>
        <w:t>Rast Mosp</w:t>
      </w:r>
      <w:r w:rsidR="00C4718F">
        <w:rPr>
          <w:b/>
          <w:bCs/>
          <w:lang w:bidi="sq-AL"/>
        </w:rPr>
        <w:t>ë</w:t>
      </w:r>
      <w:r w:rsidRPr="00DC7F92">
        <w:rPr>
          <w:b/>
          <w:bCs/>
          <w:lang w:bidi="sq-AL"/>
        </w:rPr>
        <w:t>rmbushjeje</w:t>
      </w:r>
      <w:r>
        <w:rPr>
          <w:lang w:bidi="sq-AL"/>
        </w:rPr>
        <w:t>”</w:t>
      </w:r>
      <w:r w:rsidR="00E602DF">
        <w:rPr>
          <w:lang w:bidi="sq-AL"/>
        </w:rPr>
        <w:t xml:space="preserve"> ka kuptimin e </w:t>
      </w:r>
      <w:r w:rsidR="00BA0C4B">
        <w:rPr>
          <w:lang w:bidi="sq-AL"/>
        </w:rPr>
        <w:t>Rastit t</w:t>
      </w:r>
      <w:r w:rsidR="00C4718F">
        <w:rPr>
          <w:lang w:bidi="sq-AL"/>
        </w:rPr>
        <w:t>ë</w:t>
      </w:r>
      <w:r w:rsidR="00BA0C4B">
        <w:rPr>
          <w:lang w:bidi="sq-AL"/>
        </w:rPr>
        <w:t xml:space="preserve"> Mosp</w:t>
      </w:r>
      <w:r w:rsidR="00C4718F">
        <w:rPr>
          <w:lang w:bidi="sq-AL"/>
        </w:rPr>
        <w:t>ë</w:t>
      </w:r>
      <w:r w:rsidR="00BA0C4B">
        <w:rPr>
          <w:lang w:bidi="sq-AL"/>
        </w:rPr>
        <w:t>rmbushjes s</w:t>
      </w:r>
      <w:r w:rsidR="00C4718F">
        <w:rPr>
          <w:lang w:bidi="sq-AL"/>
        </w:rPr>
        <w:t>ë</w:t>
      </w:r>
      <w:r w:rsidR="00BA0C4B">
        <w:rPr>
          <w:lang w:bidi="sq-AL"/>
        </w:rPr>
        <w:t xml:space="preserve"> Zhvilluesit dhe Rastit t</w:t>
      </w:r>
      <w:r w:rsidR="00C4718F">
        <w:rPr>
          <w:lang w:bidi="sq-AL"/>
        </w:rPr>
        <w:t>ë</w:t>
      </w:r>
      <w:r w:rsidR="00BA0C4B">
        <w:rPr>
          <w:lang w:bidi="sq-AL"/>
        </w:rPr>
        <w:t xml:space="preserve"> Mosp</w:t>
      </w:r>
      <w:r w:rsidR="00C4718F">
        <w:rPr>
          <w:lang w:bidi="sq-AL"/>
        </w:rPr>
        <w:t>ë</w:t>
      </w:r>
      <w:r w:rsidR="00BA0C4B">
        <w:rPr>
          <w:lang w:bidi="sq-AL"/>
        </w:rPr>
        <w:t>rmbushjes s</w:t>
      </w:r>
      <w:r w:rsidR="00C4718F">
        <w:rPr>
          <w:lang w:bidi="sq-AL"/>
        </w:rPr>
        <w:t>ë</w:t>
      </w:r>
      <w:r w:rsidR="00BA0C4B">
        <w:rPr>
          <w:lang w:bidi="sq-AL"/>
        </w:rPr>
        <w:t xml:space="preserve"> Pronarit.</w:t>
      </w:r>
    </w:p>
    <w:p w14:paraId="5154E8DB" w14:textId="5F3D493E" w:rsidR="00AF6ADD" w:rsidRPr="00992EE4" w:rsidRDefault="00AF6ADD" w:rsidP="008A2D5F">
      <w:pPr>
        <w:jc w:val="both"/>
      </w:pPr>
      <w:r w:rsidRPr="00AE1BBA">
        <w:rPr>
          <w:lang w:bidi="sq-AL"/>
        </w:rPr>
        <w:t>“</w:t>
      </w:r>
      <w:r w:rsidRPr="00AE1BBA">
        <w:rPr>
          <w:b/>
          <w:lang w:bidi="sq-AL"/>
        </w:rPr>
        <w:t>Marrëveshja Kuadër</w:t>
      </w:r>
      <w:r w:rsidRPr="00AE1BBA">
        <w:rPr>
          <w:lang w:bidi="sq-AL"/>
        </w:rPr>
        <w:t xml:space="preserve">” ka kuptimin e marrëveshjes së lidhur mes Qeverisë së Shqipërisë, Eagle Hills Real Estate Development, </w:t>
      </w:r>
      <w:r w:rsidR="007270DC">
        <w:rPr>
          <w:lang w:bidi="sq-AL"/>
        </w:rPr>
        <w:t>Pronarit</w:t>
      </w:r>
      <w:r w:rsidRPr="00AE1BBA">
        <w:rPr>
          <w:lang w:bidi="sq-AL"/>
        </w:rPr>
        <w:t xml:space="preserve"> dhe NSHMI Development LLC, m</w:t>
      </w:r>
      <w:r w:rsidR="00361FD6" w:rsidRPr="00AE1BBA">
        <w:rPr>
          <w:lang w:bidi="sq-AL"/>
        </w:rPr>
        <w:t>ë</w:t>
      </w:r>
      <w:r w:rsidRPr="00AE1BBA">
        <w:rPr>
          <w:lang w:bidi="sq-AL"/>
        </w:rPr>
        <w:t xml:space="preserve"> datë [●], me nr. </w:t>
      </w:r>
      <w:r w:rsidR="007270DC" w:rsidRPr="00AE1BBA">
        <w:rPr>
          <w:lang w:bidi="sq-AL"/>
        </w:rPr>
        <w:t>R</w:t>
      </w:r>
      <w:r w:rsidRPr="00AE1BBA">
        <w:rPr>
          <w:lang w:bidi="sq-AL"/>
        </w:rPr>
        <w:t>ep.</w:t>
      </w:r>
      <w:r w:rsidR="00361FD6">
        <w:rPr>
          <w:lang w:bidi="sq-AL"/>
        </w:rPr>
        <w:t xml:space="preserve"> </w:t>
      </w:r>
      <w:r w:rsidRPr="006C4342">
        <w:rPr>
          <w:lang w:bidi="sq-AL"/>
        </w:rPr>
        <w:t xml:space="preserve">[●], nr. </w:t>
      </w:r>
      <w:r w:rsidR="007270DC" w:rsidRPr="006C4342">
        <w:rPr>
          <w:lang w:bidi="sq-AL"/>
        </w:rPr>
        <w:t>K</w:t>
      </w:r>
      <w:r w:rsidRPr="006C4342">
        <w:rPr>
          <w:lang w:bidi="sq-AL"/>
        </w:rPr>
        <w:t>ol.</w:t>
      </w:r>
      <w:r w:rsidR="00361FD6">
        <w:rPr>
          <w:lang w:bidi="sq-AL"/>
        </w:rPr>
        <w:t xml:space="preserve"> </w:t>
      </w:r>
      <w:r w:rsidRPr="006C4342">
        <w:rPr>
          <w:lang w:bidi="sq-AL"/>
        </w:rPr>
        <w:t>[●], nënshkruar pranë noterit [●].</w:t>
      </w:r>
    </w:p>
    <w:p w14:paraId="785AFA88" w14:textId="79ACA81F" w:rsidR="00AF6ADD" w:rsidRPr="00992EE4" w:rsidRDefault="00AF6ADD" w:rsidP="008A2D5F">
      <w:pPr>
        <w:spacing w:before="280" w:after="200"/>
        <w:jc w:val="both"/>
        <w:rPr>
          <w:u w:val="single"/>
        </w:rPr>
      </w:pPr>
      <w:r w:rsidRPr="00A62760">
        <w:rPr>
          <w:lang w:bidi="sq-AL"/>
        </w:rPr>
        <w:lastRenderedPageBreak/>
        <w:t>“</w:t>
      </w:r>
      <w:r w:rsidRPr="00A62760">
        <w:rPr>
          <w:b/>
          <w:lang w:bidi="sq-AL"/>
        </w:rPr>
        <w:t>Pala e Dëmshpërblyer</w:t>
      </w:r>
      <w:r w:rsidRPr="00A62760">
        <w:rPr>
          <w:lang w:bidi="sq-AL"/>
        </w:rPr>
        <w:t xml:space="preserve">” ka kuptimin që i është dhënë te </w:t>
      </w:r>
      <w:r w:rsidRPr="00A62760">
        <w:rPr>
          <w:lang w:bidi="sq-AL"/>
        </w:rPr>
        <w:fldChar w:fldCharType="begin"/>
      </w:r>
      <w:r w:rsidRPr="00A62760">
        <w:rPr>
          <w:lang w:bidi="sq-AL"/>
        </w:rPr>
        <w:instrText xml:space="preserve"> REF _Ref109724876 \r \h </w:instrText>
      </w:r>
      <w:r w:rsidR="00A62760">
        <w:rPr>
          <w:lang w:bidi="sq-AL"/>
        </w:rPr>
        <w:instrText xml:space="preserve"> \* MERGEFORMAT </w:instrText>
      </w:r>
      <w:r w:rsidRPr="00A62760">
        <w:rPr>
          <w:lang w:bidi="sq-AL"/>
        </w:rPr>
      </w:r>
      <w:r w:rsidRPr="00A62760">
        <w:rPr>
          <w:lang w:bidi="sq-AL"/>
        </w:rPr>
        <w:fldChar w:fldCharType="separate"/>
      </w:r>
      <w:r w:rsidR="00445EE7">
        <w:rPr>
          <w:lang w:bidi="sq-AL"/>
        </w:rPr>
        <w:t>Neni 8.01</w:t>
      </w:r>
      <w:r w:rsidRPr="00A62760">
        <w:rPr>
          <w:lang w:bidi="sq-AL"/>
        </w:rPr>
        <w:fldChar w:fldCharType="end"/>
      </w:r>
      <w:r w:rsidRPr="00A62760">
        <w:rPr>
          <w:lang w:bidi="sq-AL"/>
        </w:rPr>
        <w:t xml:space="preserve"> (</w:t>
      </w:r>
      <w:r w:rsidRPr="00A62760">
        <w:rPr>
          <w:i/>
          <w:lang w:bidi="sq-AL"/>
        </w:rPr>
        <w:t>Dëmshpërblimi</w:t>
      </w:r>
      <w:r w:rsidRPr="00A62760">
        <w:rPr>
          <w:lang w:bidi="sq-AL"/>
        </w:rPr>
        <w:t>) i kësaj Kontrate.</w:t>
      </w:r>
    </w:p>
    <w:p w14:paraId="554A2E4A" w14:textId="6783A137" w:rsidR="00AF6ADD" w:rsidRPr="00992EE4" w:rsidRDefault="00AF6ADD" w:rsidP="008A2D5F">
      <w:pPr>
        <w:spacing w:before="280" w:after="200"/>
        <w:jc w:val="both"/>
      </w:pPr>
      <w:r w:rsidRPr="00A62760">
        <w:rPr>
          <w:lang w:bidi="sq-AL"/>
        </w:rPr>
        <w:t>“</w:t>
      </w:r>
      <w:r w:rsidRPr="00A62760">
        <w:rPr>
          <w:b/>
          <w:lang w:bidi="sq-AL"/>
        </w:rPr>
        <w:t>Pala Dëmshpërblyese</w:t>
      </w:r>
      <w:r w:rsidRPr="00A62760">
        <w:rPr>
          <w:lang w:bidi="sq-AL"/>
        </w:rPr>
        <w:t>” ka kuptimin që i është dhënë te</w:t>
      </w:r>
      <w:r w:rsidR="009B4090">
        <w:rPr>
          <w:lang w:bidi="sq-AL"/>
        </w:rPr>
        <w:t xml:space="preserve"> </w:t>
      </w:r>
      <w:r w:rsidR="009B4090">
        <w:rPr>
          <w:lang w:bidi="sq-AL"/>
        </w:rPr>
        <w:fldChar w:fldCharType="begin"/>
      </w:r>
      <w:r w:rsidR="009B4090">
        <w:rPr>
          <w:lang w:bidi="sq-AL"/>
        </w:rPr>
        <w:instrText xml:space="preserve"> REF _Ref109724876 \w \h </w:instrText>
      </w:r>
      <w:r w:rsidR="009B4090">
        <w:rPr>
          <w:lang w:bidi="sq-AL"/>
        </w:rPr>
      </w:r>
      <w:r w:rsidR="009B4090">
        <w:rPr>
          <w:lang w:bidi="sq-AL"/>
        </w:rPr>
        <w:fldChar w:fldCharType="separate"/>
      </w:r>
      <w:r w:rsidR="00445EE7">
        <w:rPr>
          <w:lang w:bidi="sq-AL"/>
        </w:rPr>
        <w:t>Neni 8.01</w:t>
      </w:r>
      <w:r w:rsidR="009B4090">
        <w:rPr>
          <w:lang w:bidi="sq-AL"/>
        </w:rPr>
        <w:fldChar w:fldCharType="end"/>
      </w:r>
      <w:r w:rsidR="00E467B5">
        <w:rPr>
          <w:lang w:bidi="sq-AL"/>
        </w:rPr>
        <w:t xml:space="preserve"> </w:t>
      </w:r>
      <w:r w:rsidRPr="00A62760">
        <w:rPr>
          <w:lang w:bidi="sq-AL"/>
        </w:rPr>
        <w:t>(</w:t>
      </w:r>
      <w:r w:rsidRPr="00A62760">
        <w:rPr>
          <w:i/>
          <w:lang w:bidi="sq-AL"/>
        </w:rPr>
        <w:t>Dëmshpërblimi</w:t>
      </w:r>
      <w:r w:rsidRPr="00A62760">
        <w:rPr>
          <w:lang w:bidi="sq-AL"/>
        </w:rPr>
        <w:t>) i kësaj Kontrate.</w:t>
      </w:r>
    </w:p>
    <w:p w14:paraId="7E5F3BE7" w14:textId="5EEC9176" w:rsidR="000870DB" w:rsidRPr="00992EE4" w:rsidRDefault="000870DB" w:rsidP="000870DB">
      <w:pPr>
        <w:spacing w:before="280" w:after="200"/>
        <w:jc w:val="both"/>
      </w:pPr>
      <w:r w:rsidRPr="00A62760">
        <w:rPr>
          <w:lang w:bidi="sq-AL"/>
        </w:rPr>
        <w:t>“</w:t>
      </w:r>
      <w:r w:rsidRPr="00A62760">
        <w:rPr>
          <w:b/>
          <w:lang w:bidi="sq-AL"/>
        </w:rPr>
        <w:t>Mbikëqyrësi i Pavarur</w:t>
      </w:r>
      <w:r w:rsidRPr="00A62760">
        <w:rPr>
          <w:lang w:bidi="sq-AL"/>
        </w:rPr>
        <w:t>” nënkupton supervizorin e pavarur nga Zhvilluesi, i cili është kontraktuar për të mbikëqyrur procesin e ndërtimit të Kompleksit Ndërtimor, në përputhje me Legjislacionin e Zbatueshëm, duke përfshirë Udhëzimin Nr. 3</w:t>
      </w:r>
      <w:r w:rsidR="007270DC">
        <w:rPr>
          <w:lang w:bidi="sq-AL"/>
        </w:rPr>
        <w:t xml:space="preserve"> t</w:t>
      </w:r>
      <w:r w:rsidR="00C4718F">
        <w:rPr>
          <w:lang w:bidi="sq-AL"/>
        </w:rPr>
        <w:t>ë</w:t>
      </w:r>
      <w:r w:rsidR="007270DC">
        <w:rPr>
          <w:lang w:bidi="sq-AL"/>
        </w:rPr>
        <w:t xml:space="preserve"> K</w:t>
      </w:r>
      <w:r w:rsidR="00C4718F">
        <w:rPr>
          <w:lang w:bidi="sq-AL"/>
        </w:rPr>
        <w:t>ë</w:t>
      </w:r>
      <w:r w:rsidR="007270DC">
        <w:rPr>
          <w:lang w:bidi="sq-AL"/>
        </w:rPr>
        <w:t>shillit t</w:t>
      </w:r>
      <w:r w:rsidR="00C4718F">
        <w:rPr>
          <w:lang w:bidi="sq-AL"/>
        </w:rPr>
        <w:t>ë</w:t>
      </w:r>
      <w:r w:rsidR="007270DC">
        <w:rPr>
          <w:lang w:bidi="sq-AL"/>
        </w:rPr>
        <w:t xml:space="preserve"> Ministrave</w:t>
      </w:r>
      <w:r w:rsidRPr="00A62760">
        <w:rPr>
          <w:lang w:bidi="sq-AL"/>
        </w:rPr>
        <w:t>, datë 15.2.2001</w:t>
      </w:r>
      <w:r w:rsidR="009E36B3">
        <w:rPr>
          <w:lang w:bidi="sq-AL"/>
        </w:rPr>
        <w:t>,</w:t>
      </w:r>
      <w:r w:rsidRPr="00A62760">
        <w:rPr>
          <w:lang w:bidi="sq-AL"/>
        </w:rPr>
        <w:t xml:space="preserve"> </w:t>
      </w:r>
      <w:r w:rsidRPr="00A62760">
        <w:rPr>
          <w:i/>
          <w:lang w:bidi="sq-AL"/>
        </w:rPr>
        <w:t>“Për mbikëqyrjen dhe kolaudimin e punimeve të ndërtimit”.</w:t>
      </w:r>
    </w:p>
    <w:p w14:paraId="19DEA287" w14:textId="46FBC33E" w:rsidR="00AF6ADD" w:rsidRPr="00992EE4" w:rsidRDefault="00AF6ADD" w:rsidP="008A2D5F">
      <w:pPr>
        <w:jc w:val="both"/>
      </w:pPr>
      <w:r w:rsidRPr="00A62760">
        <w:rPr>
          <w:lang w:bidi="sq-AL"/>
        </w:rPr>
        <w:t>“</w:t>
      </w:r>
      <w:r w:rsidRPr="00A62760">
        <w:rPr>
          <w:b/>
          <w:lang w:bidi="sq-AL"/>
        </w:rPr>
        <w:t>Gjykim</w:t>
      </w:r>
      <w:r w:rsidRPr="00A62760">
        <w:rPr>
          <w:lang w:bidi="sq-AL"/>
        </w:rPr>
        <w:t>” ka kuptimin që i është dhënë t</w:t>
      </w:r>
      <w:r w:rsidR="009B4090">
        <w:rPr>
          <w:lang w:bidi="sq-AL"/>
        </w:rPr>
        <w:t xml:space="preserve">e </w:t>
      </w:r>
      <w:r w:rsidR="00BB17E5">
        <w:rPr>
          <w:lang w:bidi="sq-AL"/>
        </w:rPr>
        <w:fldChar w:fldCharType="begin"/>
      </w:r>
      <w:r w:rsidR="00BB17E5">
        <w:rPr>
          <w:lang w:bidi="sq-AL"/>
        </w:rPr>
        <w:instrText xml:space="preserve"> REF _Ref118118859 \w \h </w:instrText>
      </w:r>
      <w:r w:rsidR="00BB17E5">
        <w:rPr>
          <w:lang w:bidi="sq-AL"/>
        </w:rPr>
      </w:r>
      <w:r w:rsidR="00BB17E5">
        <w:rPr>
          <w:lang w:bidi="sq-AL"/>
        </w:rPr>
        <w:fldChar w:fldCharType="separate"/>
      </w:r>
      <w:r w:rsidR="00445EE7">
        <w:rPr>
          <w:lang w:bidi="sq-AL"/>
        </w:rPr>
        <w:t>Neni 7.01(c)</w:t>
      </w:r>
      <w:r w:rsidR="00BB17E5">
        <w:rPr>
          <w:lang w:bidi="sq-AL"/>
        </w:rPr>
        <w:fldChar w:fldCharType="end"/>
      </w:r>
      <w:r w:rsidR="00E467B5">
        <w:rPr>
          <w:lang w:bidi="sq-AL"/>
        </w:rPr>
        <w:t xml:space="preserve"> </w:t>
      </w:r>
      <w:r w:rsidRPr="00A62760">
        <w:rPr>
          <w:lang w:bidi="sq-AL"/>
        </w:rPr>
        <w:t>(</w:t>
      </w:r>
      <w:r w:rsidR="00A44F58" w:rsidRPr="00DC7F92">
        <w:rPr>
          <w:i/>
          <w:iCs/>
          <w:lang w:bidi="sq-AL"/>
        </w:rPr>
        <w:t>Deklarimet dhe Garancit</w:t>
      </w:r>
      <w:r w:rsidR="00C4718F">
        <w:rPr>
          <w:i/>
          <w:iCs/>
          <w:lang w:bidi="sq-AL"/>
        </w:rPr>
        <w:t>ë</w:t>
      </w:r>
      <w:r w:rsidR="00A44F58" w:rsidRPr="00DC7F92">
        <w:rPr>
          <w:i/>
          <w:iCs/>
          <w:lang w:bidi="sq-AL"/>
        </w:rPr>
        <w:t xml:space="preserve"> e Pal</w:t>
      </w:r>
      <w:r w:rsidR="00C4718F">
        <w:rPr>
          <w:i/>
          <w:iCs/>
          <w:lang w:bidi="sq-AL"/>
        </w:rPr>
        <w:t>ë</w:t>
      </w:r>
      <w:r w:rsidR="00A44F58" w:rsidRPr="00DC7F92">
        <w:rPr>
          <w:i/>
          <w:iCs/>
          <w:lang w:bidi="sq-AL"/>
        </w:rPr>
        <w:t>ve</w:t>
      </w:r>
      <w:r w:rsidR="00A44F58">
        <w:rPr>
          <w:lang w:bidi="sq-AL"/>
        </w:rPr>
        <w:t xml:space="preserve">; </w:t>
      </w:r>
      <w:r w:rsidRPr="00A62760">
        <w:rPr>
          <w:i/>
          <w:lang w:bidi="sq-AL"/>
        </w:rPr>
        <w:t>Konfliktet; Lejet</w:t>
      </w:r>
      <w:r w:rsidRPr="00A62760">
        <w:rPr>
          <w:lang w:bidi="sq-AL"/>
        </w:rPr>
        <w:t>) i kësaj Kontrate.</w:t>
      </w:r>
    </w:p>
    <w:p w14:paraId="685BDF40" w14:textId="4B3DE283" w:rsidR="00AF6ADD" w:rsidRPr="00992EE4" w:rsidRDefault="00AF6ADD" w:rsidP="008A2D5F">
      <w:pPr>
        <w:spacing w:before="280" w:after="120"/>
        <w:jc w:val="both"/>
      </w:pPr>
      <w:r w:rsidRPr="00A62760">
        <w:rPr>
          <w:lang w:bidi="sq-AL"/>
        </w:rPr>
        <w:t>“</w:t>
      </w:r>
      <w:r w:rsidRPr="00A62760">
        <w:rPr>
          <w:b/>
          <w:lang w:bidi="sq-AL"/>
        </w:rPr>
        <w:t>Autoriteti Vendor</w:t>
      </w:r>
      <w:r w:rsidRPr="00A62760">
        <w:rPr>
          <w:lang w:bidi="sq-AL"/>
        </w:rPr>
        <w:t>”, siç përdoret në Kontratë, nënkupton çdo bashki ose rreth</w:t>
      </w:r>
      <w:r w:rsidR="00AE1BBA">
        <w:rPr>
          <w:lang w:bidi="sq-AL"/>
        </w:rPr>
        <w:t>,</w:t>
      </w:r>
      <w:r w:rsidRPr="00A62760">
        <w:rPr>
          <w:lang w:bidi="sq-AL"/>
        </w:rPr>
        <w:t xml:space="preserve"> sikurse përcaktohet në Ligjin Nr. 139/2015 “</w:t>
      </w:r>
      <w:r w:rsidRPr="00A62760">
        <w:rPr>
          <w:i/>
          <w:lang w:bidi="sq-AL"/>
        </w:rPr>
        <w:t>Për vetëqeverisjen vendore</w:t>
      </w:r>
      <w:r w:rsidRPr="00A62760">
        <w:rPr>
          <w:lang w:bidi="sq-AL"/>
        </w:rPr>
        <w:t>”,</w:t>
      </w:r>
      <w:r w:rsidR="000471D6">
        <w:rPr>
          <w:lang w:bidi="sq-AL"/>
        </w:rPr>
        <w:t xml:space="preserve"> t</w:t>
      </w:r>
      <w:r w:rsidR="00C4718F">
        <w:rPr>
          <w:lang w:bidi="sq-AL"/>
        </w:rPr>
        <w:t>ë</w:t>
      </w:r>
      <w:r w:rsidR="000471D6">
        <w:rPr>
          <w:lang w:bidi="sq-AL"/>
        </w:rPr>
        <w:t xml:space="preserve"> ndryshuar</w:t>
      </w:r>
      <w:r w:rsidRPr="00A62760">
        <w:rPr>
          <w:lang w:bidi="sq-AL"/>
        </w:rPr>
        <w:t xml:space="preserve"> si dhe çdo entitet, person, agjenci ose autoritet nën kontrollin direkt ose indirekt të një bashkie ose rrethi, ose nënndarje politike të tyre, cilido qoftë përcaktimi që mund të kenë në çdo kohë, i cili ka juridiksion mbi Palët, sipas Legjislacionit të Zbatueshëm.</w:t>
      </w:r>
    </w:p>
    <w:p w14:paraId="689ACD02" w14:textId="076994F6" w:rsidR="00A006F2" w:rsidRPr="00992EE4" w:rsidRDefault="00A006F2" w:rsidP="00A006F2">
      <w:pPr>
        <w:spacing w:before="280"/>
      </w:pPr>
      <w:r w:rsidRPr="00A62760">
        <w:rPr>
          <w:lang w:bidi="sq-AL"/>
        </w:rPr>
        <w:t>“</w:t>
      </w:r>
      <w:r w:rsidR="00A909CD">
        <w:rPr>
          <w:b/>
          <w:lang w:bidi="sq-AL"/>
        </w:rPr>
        <w:t>Ndikim Përkeqësues Thelbësor</w:t>
      </w:r>
      <w:r w:rsidRPr="00A62760">
        <w:rPr>
          <w:lang w:bidi="sq-AL"/>
        </w:rPr>
        <w:t xml:space="preserve">” ka kuptimin e dhënë te </w:t>
      </w:r>
      <w:r w:rsidR="00733B8C">
        <w:rPr>
          <w:lang w:bidi="sq-AL"/>
        </w:rPr>
        <w:fldChar w:fldCharType="begin"/>
      </w:r>
      <w:r w:rsidR="00733B8C">
        <w:rPr>
          <w:lang w:bidi="sq-AL"/>
        </w:rPr>
        <w:instrText xml:space="preserve"> REF _Ref118108619 \w \h </w:instrText>
      </w:r>
      <w:r w:rsidR="00733B8C">
        <w:rPr>
          <w:lang w:bidi="sq-AL"/>
        </w:rPr>
      </w:r>
      <w:r w:rsidR="00733B8C">
        <w:rPr>
          <w:lang w:bidi="sq-AL"/>
        </w:rPr>
        <w:fldChar w:fldCharType="separate"/>
      </w:r>
      <w:r w:rsidR="00445EE7">
        <w:rPr>
          <w:lang w:bidi="sq-AL"/>
        </w:rPr>
        <w:t>Neni 7.01(a)</w:t>
      </w:r>
      <w:r w:rsidR="00733B8C">
        <w:rPr>
          <w:lang w:bidi="sq-AL"/>
        </w:rPr>
        <w:fldChar w:fldCharType="end"/>
      </w:r>
      <w:r w:rsidR="00733B8C">
        <w:rPr>
          <w:lang w:bidi="sq-AL"/>
        </w:rPr>
        <w:t xml:space="preserve"> </w:t>
      </w:r>
      <w:r w:rsidRPr="00A62760">
        <w:rPr>
          <w:lang w:bidi="sq-AL"/>
        </w:rPr>
        <w:t>(</w:t>
      </w:r>
      <w:r w:rsidRPr="00A62760">
        <w:rPr>
          <w:i/>
          <w:lang w:bidi="sq-AL"/>
        </w:rPr>
        <w:t>Deklar</w:t>
      </w:r>
      <w:r w:rsidR="00592A21">
        <w:rPr>
          <w:i/>
          <w:lang w:bidi="sq-AL"/>
        </w:rPr>
        <w:t>imet</w:t>
      </w:r>
      <w:r w:rsidRPr="00A62760">
        <w:rPr>
          <w:i/>
          <w:lang w:bidi="sq-AL"/>
        </w:rPr>
        <w:t xml:space="preserve"> dhe Garancitë e Palëve</w:t>
      </w:r>
      <w:r w:rsidRPr="00A62760">
        <w:rPr>
          <w:lang w:bidi="sq-AL"/>
        </w:rPr>
        <w:t>) i kësaj Kontrate.</w:t>
      </w:r>
    </w:p>
    <w:p w14:paraId="40DFE646" w14:textId="054AD014" w:rsidR="00E3658D" w:rsidRPr="00992EE4" w:rsidRDefault="00E3658D" w:rsidP="00E3658D">
      <w:pPr>
        <w:spacing w:before="280"/>
      </w:pPr>
      <w:r w:rsidRPr="00A62760">
        <w:rPr>
          <w:b/>
          <w:lang w:bidi="sq-AL"/>
        </w:rPr>
        <w:t>“Njoftimi i të Metave”</w:t>
      </w:r>
      <w:r w:rsidRPr="00A62760">
        <w:rPr>
          <w:lang w:bidi="sq-AL"/>
        </w:rPr>
        <w:t xml:space="preserve"> ka kuptimin që i është dhënë te</w:t>
      </w:r>
      <w:r w:rsidR="00C600ED">
        <w:rPr>
          <w:lang w:bidi="sq-AL"/>
        </w:rPr>
        <w:t xml:space="preserve"> </w:t>
      </w:r>
      <w:r w:rsidR="00C375F4">
        <w:rPr>
          <w:lang w:bidi="sq-AL"/>
        </w:rPr>
        <w:fldChar w:fldCharType="begin"/>
      </w:r>
      <w:r w:rsidR="00C375F4">
        <w:rPr>
          <w:lang w:bidi="sq-AL"/>
        </w:rPr>
        <w:instrText xml:space="preserve"> REF _Ref109828242 \w \h </w:instrText>
      </w:r>
      <w:r w:rsidR="00C375F4">
        <w:rPr>
          <w:lang w:bidi="sq-AL"/>
        </w:rPr>
      </w:r>
      <w:r w:rsidR="00C375F4">
        <w:rPr>
          <w:lang w:bidi="sq-AL"/>
        </w:rPr>
        <w:fldChar w:fldCharType="separate"/>
      </w:r>
      <w:r w:rsidR="00445EE7">
        <w:rPr>
          <w:lang w:bidi="sq-AL"/>
        </w:rPr>
        <w:t>Neni 4.07</w:t>
      </w:r>
      <w:r w:rsidR="00C375F4">
        <w:rPr>
          <w:lang w:bidi="sq-AL"/>
        </w:rPr>
        <w:fldChar w:fldCharType="end"/>
      </w:r>
      <w:r w:rsidRPr="00A62760">
        <w:rPr>
          <w:lang w:bidi="sq-AL"/>
        </w:rPr>
        <w:t xml:space="preserve"> (</w:t>
      </w:r>
      <w:r w:rsidRPr="00A62760">
        <w:rPr>
          <w:i/>
          <w:lang w:bidi="sq-AL"/>
        </w:rPr>
        <w:t>Procesi për Përcaktimin e të Metave</w:t>
      </w:r>
      <w:r w:rsidRPr="00A62760">
        <w:rPr>
          <w:lang w:bidi="sq-AL"/>
        </w:rPr>
        <w:t>) i kësaj Kontrate.</w:t>
      </w:r>
    </w:p>
    <w:p w14:paraId="474B8783" w14:textId="728FDD13" w:rsidR="00AF6ADD" w:rsidRDefault="00AF6ADD" w:rsidP="008A2D5F">
      <w:pPr>
        <w:spacing w:before="280" w:after="200"/>
        <w:jc w:val="both"/>
        <w:rPr>
          <w:lang w:bidi="sq-AL"/>
        </w:rPr>
      </w:pPr>
      <w:r w:rsidRPr="00A62760">
        <w:rPr>
          <w:lang w:bidi="sq-AL"/>
        </w:rPr>
        <w:t>“</w:t>
      </w:r>
      <w:r w:rsidRPr="00A62760">
        <w:rPr>
          <w:b/>
          <w:lang w:bidi="sq-AL"/>
        </w:rPr>
        <w:t>Pronari</w:t>
      </w:r>
      <w:r w:rsidRPr="00A62760">
        <w:rPr>
          <w:lang w:bidi="sq-AL"/>
        </w:rPr>
        <w:t xml:space="preserve">” ka kuptimin që i është dhënë në </w:t>
      </w:r>
      <w:r w:rsidRPr="006F4082">
        <w:rPr>
          <w:lang w:bidi="sq-AL"/>
        </w:rPr>
        <w:t>preambulën</w:t>
      </w:r>
      <w:r w:rsidRPr="00A62760">
        <w:rPr>
          <w:lang w:bidi="sq-AL"/>
        </w:rPr>
        <w:t xml:space="preserve"> e kësaj Kontrate.</w:t>
      </w:r>
    </w:p>
    <w:p w14:paraId="0818DC4F" w14:textId="58B5B7C3" w:rsidR="00592A21" w:rsidRPr="00992EE4" w:rsidRDefault="00592A21" w:rsidP="008A2D5F">
      <w:pPr>
        <w:spacing w:before="280" w:after="200"/>
        <w:jc w:val="both"/>
      </w:pPr>
      <w:r>
        <w:rPr>
          <w:lang w:bidi="sq-AL"/>
        </w:rPr>
        <w:t>“</w:t>
      </w:r>
      <w:r w:rsidRPr="00DC7F92">
        <w:rPr>
          <w:b/>
          <w:bCs/>
          <w:lang w:bidi="sq-AL"/>
        </w:rPr>
        <w:t>Rast Mosp</w:t>
      </w:r>
      <w:r w:rsidR="00C4718F">
        <w:rPr>
          <w:b/>
          <w:bCs/>
          <w:lang w:bidi="sq-AL"/>
        </w:rPr>
        <w:t>ë</w:t>
      </w:r>
      <w:r w:rsidRPr="00DC7F92">
        <w:rPr>
          <w:b/>
          <w:bCs/>
          <w:lang w:bidi="sq-AL"/>
        </w:rPr>
        <w:t>rmbushjeje i Pronarit</w:t>
      </w:r>
      <w:r>
        <w:rPr>
          <w:lang w:bidi="sq-AL"/>
        </w:rPr>
        <w:t xml:space="preserve">” </w:t>
      </w:r>
      <w:r w:rsidRPr="00592A21">
        <w:rPr>
          <w:lang w:bidi="sq-AL"/>
        </w:rPr>
        <w:t>ka kuptimin që i është dhënë te</w:t>
      </w:r>
      <w:r w:rsidR="00523275">
        <w:rPr>
          <w:lang w:bidi="sq-AL"/>
        </w:rPr>
        <w:t xml:space="preserve"> </w:t>
      </w:r>
      <w:r w:rsidR="00DD7722">
        <w:rPr>
          <w:lang w:bidi="sq-AL"/>
        </w:rPr>
        <w:fldChar w:fldCharType="begin"/>
      </w:r>
      <w:r w:rsidR="00DD7722">
        <w:rPr>
          <w:lang w:bidi="sq-AL"/>
        </w:rPr>
        <w:instrText xml:space="preserve"> REF _Ref118108766 \w \h </w:instrText>
      </w:r>
      <w:r w:rsidR="00DD7722">
        <w:rPr>
          <w:lang w:bidi="sq-AL"/>
        </w:rPr>
      </w:r>
      <w:r w:rsidR="00DD7722">
        <w:rPr>
          <w:lang w:bidi="sq-AL"/>
        </w:rPr>
        <w:fldChar w:fldCharType="separate"/>
      </w:r>
      <w:r w:rsidR="00445EE7">
        <w:rPr>
          <w:lang w:bidi="sq-AL"/>
        </w:rPr>
        <w:t>Neni 9.01(b)</w:t>
      </w:r>
      <w:r w:rsidR="00DD7722">
        <w:rPr>
          <w:lang w:bidi="sq-AL"/>
        </w:rPr>
        <w:fldChar w:fldCharType="end"/>
      </w:r>
      <w:r w:rsidR="00DD7722">
        <w:rPr>
          <w:lang w:bidi="sq-AL"/>
        </w:rPr>
        <w:t xml:space="preserve"> </w:t>
      </w:r>
      <w:r w:rsidR="00523275">
        <w:rPr>
          <w:lang w:bidi="sq-AL"/>
        </w:rPr>
        <w:t>(</w:t>
      </w:r>
      <w:r w:rsidR="00523275" w:rsidRPr="00DC7F92">
        <w:rPr>
          <w:i/>
          <w:iCs/>
          <w:lang w:bidi="sq-AL"/>
        </w:rPr>
        <w:t>Rast Mosp</w:t>
      </w:r>
      <w:r w:rsidR="00C4718F">
        <w:rPr>
          <w:i/>
          <w:iCs/>
          <w:lang w:bidi="sq-AL"/>
        </w:rPr>
        <w:t>ë</w:t>
      </w:r>
      <w:r w:rsidR="00523275" w:rsidRPr="00DC7F92">
        <w:rPr>
          <w:i/>
          <w:iCs/>
          <w:lang w:bidi="sq-AL"/>
        </w:rPr>
        <w:t>rmbushjeje; Rast Mosp</w:t>
      </w:r>
      <w:r w:rsidR="00C4718F">
        <w:rPr>
          <w:i/>
          <w:iCs/>
          <w:lang w:bidi="sq-AL"/>
        </w:rPr>
        <w:t>ë</w:t>
      </w:r>
      <w:r w:rsidR="00523275" w:rsidRPr="00DC7F92">
        <w:rPr>
          <w:i/>
          <w:iCs/>
          <w:lang w:bidi="sq-AL"/>
        </w:rPr>
        <w:t>rmbushjeje i Pronarit</w:t>
      </w:r>
      <w:r w:rsidR="00523275">
        <w:rPr>
          <w:lang w:bidi="sq-AL"/>
        </w:rPr>
        <w:t>).</w:t>
      </w:r>
    </w:p>
    <w:p w14:paraId="40BEDDA1" w14:textId="0F498B0E" w:rsidR="00AF6ADD" w:rsidRPr="00992EE4" w:rsidRDefault="00AF6ADD" w:rsidP="008A2D5F">
      <w:pPr>
        <w:spacing w:before="280" w:after="200"/>
        <w:jc w:val="both"/>
      </w:pPr>
      <w:r w:rsidRPr="00A62760">
        <w:rPr>
          <w:lang w:bidi="sq-AL"/>
        </w:rPr>
        <w:t>“</w:t>
      </w:r>
      <w:r w:rsidRPr="00A62760">
        <w:rPr>
          <w:b/>
          <w:lang w:bidi="sq-AL"/>
        </w:rPr>
        <w:t>Pala</w:t>
      </w:r>
      <w:r w:rsidRPr="00A62760">
        <w:rPr>
          <w:lang w:bidi="sq-AL"/>
        </w:rPr>
        <w:t xml:space="preserve">” ka kuptimin që i është dhënë në </w:t>
      </w:r>
      <w:r w:rsidRPr="006F4082">
        <w:rPr>
          <w:lang w:bidi="sq-AL"/>
        </w:rPr>
        <w:t>preambulën</w:t>
      </w:r>
      <w:r w:rsidRPr="00A62760">
        <w:rPr>
          <w:lang w:bidi="sq-AL"/>
        </w:rPr>
        <w:t xml:space="preserve"> e kësaj Kontrate.</w:t>
      </w:r>
    </w:p>
    <w:p w14:paraId="49A3D108" w14:textId="77777777" w:rsidR="00681419" w:rsidRDefault="00AF6ADD" w:rsidP="00681419">
      <w:pPr>
        <w:spacing w:before="280" w:after="200"/>
        <w:jc w:val="both"/>
        <w:rPr>
          <w:lang w:bidi="sq-AL"/>
        </w:rPr>
      </w:pPr>
      <w:r w:rsidRPr="00A62760">
        <w:rPr>
          <w:lang w:bidi="sq-AL"/>
        </w:rPr>
        <w:t>“</w:t>
      </w:r>
      <w:r w:rsidRPr="00A62760">
        <w:rPr>
          <w:b/>
          <w:lang w:bidi="sq-AL"/>
        </w:rPr>
        <w:t>Person</w:t>
      </w:r>
      <w:r w:rsidRPr="00A62760">
        <w:rPr>
          <w:lang w:bidi="sq-AL"/>
        </w:rPr>
        <w:t>” nënkupton çdo individ, person fizik, shoqëri, partneritet</w:t>
      </w:r>
      <w:r w:rsidR="00AE1BBA">
        <w:rPr>
          <w:lang w:bidi="sq-AL"/>
        </w:rPr>
        <w:t>,</w:t>
      </w:r>
      <w:r w:rsidRPr="00A62760">
        <w:rPr>
          <w:lang w:bidi="sq-AL"/>
        </w:rPr>
        <w:t xml:space="preserve"> ose çdo formë organizimi të parashikuar në Legjislacionin e Zbatueshëm ose të një vendi të caktuar, duke përfshirë Entitetet Qeveritare ose Autoritetet Vendore.</w:t>
      </w:r>
      <w:r w:rsidR="00681419">
        <w:rPr>
          <w:lang w:bidi="sq-AL"/>
        </w:rPr>
        <w:t xml:space="preserve"> </w:t>
      </w:r>
    </w:p>
    <w:p w14:paraId="0BB4D916" w14:textId="058D386F" w:rsidR="00681419" w:rsidRPr="00992EE4" w:rsidRDefault="00681419" w:rsidP="00EF07B0">
      <w:pPr>
        <w:spacing w:before="280" w:after="200"/>
        <w:jc w:val="both"/>
        <w:rPr>
          <w:lang w:bidi="sq-AL"/>
        </w:rPr>
      </w:pPr>
      <w:r w:rsidRPr="00681419">
        <w:rPr>
          <w:lang w:bidi="sq-AL"/>
        </w:rPr>
        <w:t>“</w:t>
      </w:r>
      <w:r w:rsidRPr="00681419">
        <w:rPr>
          <w:b/>
          <w:lang w:bidi="sq-AL"/>
        </w:rPr>
        <w:t>Pasuria</w:t>
      </w:r>
      <w:r w:rsidRPr="00681419">
        <w:rPr>
          <w:lang w:bidi="sq-AL"/>
        </w:rPr>
        <w:t xml:space="preserve">” nënkupton pasurinë e paluajtshme, të regjistruar në ASHK, në pronësi të Pronarit me të dhënat e specifikuara te </w:t>
      </w:r>
      <w:r w:rsidR="001A7F87" w:rsidRPr="00963FAE">
        <w:rPr>
          <w:u w:val="single"/>
          <w:lang w:bidi="sq-AL"/>
        </w:rPr>
        <w:fldChar w:fldCharType="begin"/>
      </w:r>
      <w:r w:rsidR="001A7F87" w:rsidRPr="00963FAE">
        <w:rPr>
          <w:u w:val="single"/>
          <w:lang w:bidi="sq-AL"/>
        </w:rPr>
        <w:instrText xml:space="preserve"> REF _Ref118123783 \h </w:instrText>
      </w:r>
      <w:r w:rsidR="001A7F87" w:rsidRPr="00963FAE">
        <w:rPr>
          <w:u w:val="single"/>
          <w:lang w:bidi="sq-AL"/>
        </w:rPr>
      </w:r>
      <w:r w:rsidR="001A7F87" w:rsidRPr="00963FAE">
        <w:rPr>
          <w:u w:val="single"/>
          <w:lang w:bidi="sq-AL"/>
        </w:rPr>
        <w:fldChar w:fldCharType="end"/>
      </w:r>
      <w:r w:rsidR="00AB0695" w:rsidRPr="00963FAE">
        <w:rPr>
          <w:lang w:bidi="sq-AL"/>
        </w:rPr>
        <w:t xml:space="preserve"> </w:t>
      </w:r>
      <w:r w:rsidR="00AB0695">
        <w:rPr>
          <w:lang w:bidi="sq-AL"/>
        </w:rPr>
        <w:t>(</w:t>
      </w:r>
      <w:r w:rsidR="00AB0695" w:rsidRPr="00CD24E4">
        <w:rPr>
          <w:i/>
          <w:iCs/>
          <w:lang w:bidi="sq-AL"/>
        </w:rPr>
        <w:t>Pasuria e Pronarit</w:t>
      </w:r>
      <w:r w:rsidR="00AB0695">
        <w:rPr>
          <w:lang w:bidi="sq-AL"/>
        </w:rPr>
        <w:t>).</w:t>
      </w:r>
    </w:p>
    <w:p w14:paraId="08157E1D" w14:textId="6FB9FC3E" w:rsidR="00AF6ADD" w:rsidRPr="00992EE4" w:rsidRDefault="00AF6ADD" w:rsidP="008A2D5F">
      <w:pPr>
        <w:spacing w:before="280" w:after="200"/>
        <w:jc w:val="both"/>
      </w:pPr>
      <w:r w:rsidRPr="00A62760">
        <w:rPr>
          <w:lang w:bidi="sq-AL"/>
        </w:rPr>
        <w:t>“</w:t>
      </w:r>
      <w:r w:rsidRPr="00A62760">
        <w:rPr>
          <w:b/>
          <w:lang w:bidi="sq-AL"/>
        </w:rPr>
        <w:t>Procesverbali i Dorëzimit të Pasurisë</w:t>
      </w:r>
      <w:r w:rsidRPr="00A62760">
        <w:rPr>
          <w:lang w:bidi="sq-AL"/>
        </w:rPr>
        <w:t xml:space="preserve">” ka kuptimin që i është dhënë te </w:t>
      </w:r>
      <w:r w:rsidR="00DD7722">
        <w:rPr>
          <w:lang w:bidi="sq-AL"/>
        </w:rPr>
        <w:fldChar w:fldCharType="begin"/>
      </w:r>
      <w:r w:rsidR="00DD7722">
        <w:rPr>
          <w:lang w:bidi="sq-AL"/>
        </w:rPr>
        <w:instrText xml:space="preserve"> REF _Ref109725171 \w \h </w:instrText>
      </w:r>
      <w:r w:rsidR="00DD7722">
        <w:rPr>
          <w:lang w:bidi="sq-AL"/>
        </w:rPr>
      </w:r>
      <w:r w:rsidR="00DD7722">
        <w:rPr>
          <w:lang w:bidi="sq-AL"/>
        </w:rPr>
        <w:fldChar w:fldCharType="separate"/>
      </w:r>
      <w:r w:rsidR="00445EE7">
        <w:rPr>
          <w:lang w:bidi="sq-AL"/>
        </w:rPr>
        <w:t>Neni 4.01</w:t>
      </w:r>
      <w:r w:rsidR="00DD7722">
        <w:rPr>
          <w:lang w:bidi="sq-AL"/>
        </w:rPr>
        <w:fldChar w:fldCharType="end"/>
      </w:r>
      <w:r w:rsidR="00DD7722">
        <w:rPr>
          <w:lang w:bidi="sq-AL"/>
        </w:rPr>
        <w:t xml:space="preserve"> </w:t>
      </w:r>
      <w:r w:rsidRPr="00A62760">
        <w:rPr>
          <w:lang w:bidi="sq-AL"/>
        </w:rPr>
        <w:t>(</w:t>
      </w:r>
      <w:r w:rsidRPr="00A62760">
        <w:rPr>
          <w:i/>
          <w:lang w:bidi="sq-AL"/>
        </w:rPr>
        <w:t>Dorëzimi i Pasurisë</w:t>
      </w:r>
      <w:r w:rsidRPr="00A62760">
        <w:rPr>
          <w:lang w:bidi="sq-AL"/>
        </w:rPr>
        <w:t>) i kësaj Kontrate.</w:t>
      </w:r>
    </w:p>
    <w:p w14:paraId="744DDC96" w14:textId="4D19D1B3" w:rsidR="00AF6ADD" w:rsidRPr="00992EE4" w:rsidRDefault="00AF6ADD" w:rsidP="008A2D5F">
      <w:pPr>
        <w:jc w:val="both"/>
        <w:rPr>
          <w:lang w:val="pt-PT"/>
        </w:rPr>
      </w:pPr>
      <w:r w:rsidRPr="00A62760">
        <w:rPr>
          <w:lang w:bidi="sq-AL"/>
        </w:rPr>
        <w:t>“</w:t>
      </w:r>
      <w:r w:rsidRPr="00A62760">
        <w:rPr>
          <w:b/>
          <w:lang w:bidi="sq-AL"/>
        </w:rPr>
        <w:t>Data e Planifikuar e Përfundimit</w:t>
      </w:r>
      <w:r w:rsidRPr="00A62760">
        <w:rPr>
          <w:lang w:bidi="sq-AL"/>
        </w:rPr>
        <w:t xml:space="preserve">” ka kuptimin që i është dhënë te </w:t>
      </w:r>
      <w:r w:rsidR="008E29A8">
        <w:rPr>
          <w:lang w:bidi="sq-AL"/>
        </w:rPr>
        <w:fldChar w:fldCharType="begin"/>
      </w:r>
      <w:r w:rsidR="008E29A8">
        <w:rPr>
          <w:lang w:bidi="sq-AL"/>
        </w:rPr>
        <w:instrText xml:space="preserve"> REF _Ref118119194 \w \h </w:instrText>
      </w:r>
      <w:r w:rsidR="008E29A8">
        <w:rPr>
          <w:lang w:bidi="sq-AL"/>
        </w:rPr>
      </w:r>
      <w:r w:rsidR="008E29A8">
        <w:rPr>
          <w:lang w:bidi="sq-AL"/>
        </w:rPr>
        <w:fldChar w:fldCharType="separate"/>
      </w:r>
      <w:r w:rsidR="00445EE7">
        <w:rPr>
          <w:lang w:bidi="sq-AL"/>
        </w:rPr>
        <w:t>Neni 4.05(a)</w:t>
      </w:r>
      <w:r w:rsidR="008E29A8">
        <w:rPr>
          <w:lang w:bidi="sq-AL"/>
        </w:rPr>
        <w:fldChar w:fldCharType="end"/>
      </w:r>
      <w:r w:rsidR="008E29A8">
        <w:rPr>
          <w:lang w:bidi="sq-AL"/>
        </w:rPr>
        <w:t xml:space="preserve"> </w:t>
      </w:r>
      <w:r w:rsidRPr="00A62760">
        <w:rPr>
          <w:lang w:bidi="sq-AL"/>
        </w:rPr>
        <w:t>(</w:t>
      </w:r>
      <w:r w:rsidRPr="00A62760">
        <w:rPr>
          <w:i/>
          <w:lang w:bidi="sq-AL"/>
        </w:rPr>
        <w:t>Afati për Përfundimin e Kompleksit Ndërtimor</w:t>
      </w:r>
      <w:r w:rsidRPr="00A62760">
        <w:rPr>
          <w:lang w:bidi="sq-AL"/>
        </w:rPr>
        <w:t>) i kësaj Kontrate.</w:t>
      </w:r>
    </w:p>
    <w:p w14:paraId="6A1460B3" w14:textId="0E8186CF" w:rsidR="00AF6ADD" w:rsidRPr="00992EE4" w:rsidRDefault="00AF6ADD" w:rsidP="008A2D5F">
      <w:pPr>
        <w:jc w:val="both"/>
        <w:rPr>
          <w:lang w:val="pt-PT"/>
        </w:rPr>
      </w:pPr>
      <w:r w:rsidRPr="00A62760">
        <w:rPr>
          <w:lang w:bidi="sq-AL"/>
        </w:rPr>
        <w:lastRenderedPageBreak/>
        <w:t>“</w:t>
      </w:r>
      <w:r w:rsidRPr="00A62760">
        <w:rPr>
          <w:b/>
          <w:lang w:bidi="sq-AL"/>
        </w:rPr>
        <w:t>Data e Nënshkrimit</w:t>
      </w:r>
      <w:r w:rsidRPr="00A62760">
        <w:rPr>
          <w:lang w:bidi="sq-AL"/>
        </w:rPr>
        <w:t xml:space="preserve">” ka kuptimin që i është dhënë në </w:t>
      </w:r>
      <w:r w:rsidRPr="006F4082">
        <w:rPr>
          <w:lang w:bidi="sq-AL"/>
        </w:rPr>
        <w:t>preambulën</w:t>
      </w:r>
      <w:r w:rsidRPr="00A62760">
        <w:rPr>
          <w:lang w:bidi="sq-AL"/>
        </w:rPr>
        <w:t xml:space="preserve"> e kësaj Kontrate.</w:t>
      </w:r>
    </w:p>
    <w:p w14:paraId="3BF1A6BF" w14:textId="71CDA484" w:rsidR="00AF6ADD" w:rsidRPr="00992EE4" w:rsidRDefault="00AF6ADD" w:rsidP="00AD766A">
      <w:pPr>
        <w:jc w:val="both"/>
        <w:rPr>
          <w:lang w:val="pt-PT"/>
        </w:rPr>
      </w:pPr>
      <w:r w:rsidRPr="00A62760">
        <w:rPr>
          <w:lang w:bidi="sq-AL"/>
        </w:rPr>
        <w:t>“</w:t>
      </w:r>
      <w:r w:rsidRPr="00A62760">
        <w:rPr>
          <w:b/>
          <w:lang w:bidi="sq-AL"/>
        </w:rPr>
        <w:t>Procesverbali i Fillimit të Punimeve</w:t>
      </w:r>
      <w:r w:rsidRPr="00A62760">
        <w:rPr>
          <w:lang w:bidi="sq-AL"/>
        </w:rPr>
        <w:t>” nënkupton procesverbalin e fillimit të punimeve të nënshkruar nga Mbikëqyrësi i Pavarur dhe Zhvilluesi në përputhje me specifikimet e parashikuara në Udhëzimin Nr. 3</w:t>
      </w:r>
      <w:r w:rsidR="004A51F7">
        <w:rPr>
          <w:lang w:bidi="sq-AL"/>
        </w:rPr>
        <w:t xml:space="preserve"> t</w:t>
      </w:r>
      <w:r w:rsidR="00C4718F">
        <w:rPr>
          <w:lang w:bidi="sq-AL"/>
        </w:rPr>
        <w:t>ë</w:t>
      </w:r>
      <w:r w:rsidR="004A51F7">
        <w:rPr>
          <w:lang w:bidi="sq-AL"/>
        </w:rPr>
        <w:t xml:space="preserve"> K</w:t>
      </w:r>
      <w:r w:rsidR="00C4718F">
        <w:rPr>
          <w:lang w:bidi="sq-AL"/>
        </w:rPr>
        <w:t>ë</w:t>
      </w:r>
      <w:r w:rsidR="004A51F7">
        <w:rPr>
          <w:lang w:bidi="sq-AL"/>
        </w:rPr>
        <w:t>shillit t</w:t>
      </w:r>
      <w:r w:rsidR="00C4718F">
        <w:rPr>
          <w:lang w:bidi="sq-AL"/>
        </w:rPr>
        <w:t>ë</w:t>
      </w:r>
      <w:r w:rsidR="004A51F7">
        <w:rPr>
          <w:lang w:bidi="sq-AL"/>
        </w:rPr>
        <w:t xml:space="preserve"> Ministrave</w:t>
      </w:r>
      <w:r w:rsidRPr="00A62760">
        <w:rPr>
          <w:lang w:bidi="sq-AL"/>
        </w:rPr>
        <w:t xml:space="preserve">, datë 15.2.2001, </w:t>
      </w:r>
      <w:r w:rsidRPr="00A62760">
        <w:rPr>
          <w:i/>
          <w:lang w:bidi="sq-AL"/>
        </w:rPr>
        <w:t>“Për mbikëqyrjen dhe kolaudimin e punimeve të ndërtimit”</w:t>
      </w:r>
      <w:r w:rsidRPr="00A62760">
        <w:rPr>
          <w:lang w:bidi="sq-AL"/>
        </w:rPr>
        <w:t>.</w:t>
      </w:r>
    </w:p>
    <w:p w14:paraId="10787320" w14:textId="77777777" w:rsidR="001D55BB" w:rsidRPr="00A62760" w:rsidRDefault="001D55BB" w:rsidP="001D55BB">
      <w:pPr>
        <w:pStyle w:val="Heading2"/>
        <w:rPr>
          <w:lang w:val="en-GB"/>
        </w:rPr>
      </w:pPr>
      <w:bookmarkStart w:id="6" w:name="_Toc118206979"/>
      <w:r w:rsidRPr="00A62760">
        <w:rPr>
          <w:lang w:bidi="sq-AL"/>
        </w:rPr>
        <w:t>Parimet e interpretimit</w:t>
      </w:r>
      <w:bookmarkEnd w:id="6"/>
    </w:p>
    <w:p w14:paraId="77E53E01" w14:textId="7DB7B1D7" w:rsidR="001D55BB" w:rsidRPr="00A62760" w:rsidRDefault="001D55BB" w:rsidP="003A492A">
      <w:pPr>
        <w:spacing w:after="240"/>
        <w:jc w:val="both"/>
        <w:rPr>
          <w:lang w:val="en-GB"/>
        </w:rPr>
      </w:pPr>
      <w:r w:rsidRPr="00A62760">
        <w:rPr>
          <w:lang w:bidi="sq-AL"/>
        </w:rPr>
        <w:t>Në këtë Kontratë, përveçse kur konteksti e kërkon ndryshe, do të përdoren interpretimet e mëposhtme:</w:t>
      </w:r>
    </w:p>
    <w:p w14:paraId="074B1D40" w14:textId="06328B78" w:rsidR="001D55BB" w:rsidRPr="00A62760" w:rsidRDefault="001D55BB" w:rsidP="00FC5E5C">
      <w:pPr>
        <w:pStyle w:val="Heading3"/>
      </w:pPr>
      <w:r w:rsidRPr="00A62760">
        <w:rPr>
          <w:u w:val="single"/>
          <w:lang w:bidi="sq-AL"/>
        </w:rPr>
        <w:t>Koha.</w:t>
      </w:r>
      <w:r w:rsidRPr="00A62760">
        <w:rPr>
          <w:lang w:bidi="sq-AL"/>
        </w:rPr>
        <w:t xml:space="preserve"> Të gjitha referencat ndaj kohës kryhen sipas orës vendase në Republikën e Shqipërisë (me përjashtim të përkufizimit të Ditës së Punës).</w:t>
      </w:r>
    </w:p>
    <w:p w14:paraId="12A8F7DB" w14:textId="2CFC443A" w:rsidR="001D55BB" w:rsidRPr="005A4EB0" w:rsidRDefault="001D55BB" w:rsidP="00FC5E5C">
      <w:pPr>
        <w:pStyle w:val="Heading3"/>
      </w:pPr>
      <w:r w:rsidRPr="00A62760">
        <w:rPr>
          <w:u w:val="single"/>
          <w:lang w:bidi="sq-AL"/>
        </w:rPr>
        <w:t>Llogaritja e periudhave kohore.</w:t>
      </w:r>
      <w:r w:rsidRPr="00A62760">
        <w:rPr>
          <w:lang w:bidi="sq-AL"/>
        </w:rPr>
        <w:t xml:space="preserve"> Gjatë llogaritjes së periudhës së ditëve përpara, </w:t>
      </w:r>
      <w:r w:rsidR="007839FB">
        <w:rPr>
          <w:lang w:bidi="sq-AL"/>
        </w:rPr>
        <w:t>përgjatë</w:t>
      </w:r>
      <w:r w:rsidR="007839FB" w:rsidRPr="00A62760">
        <w:rPr>
          <w:lang w:bidi="sq-AL"/>
        </w:rPr>
        <w:t xml:space="preserve"> </w:t>
      </w:r>
      <w:r w:rsidRPr="00A62760">
        <w:rPr>
          <w:lang w:bidi="sq-AL"/>
        </w:rPr>
        <w:t>ose pas së cilave kryhet veprimi apo ndërmerret hapi në përputhje me këtë Kontratë, dita e përdorur si datë reference për llogaritjen e periudhës përjashtohet. Nëse dita e fundit e periudhës nuk është Ditë Pune, atëherë periudha në fjalë përfundon në Ditën pasardhëse të Punës. Përveçse kur përcaktohet shprehimisht ndryshe, afatet e përcaktuara në javë ose muaj përfundojnë në të njëjtën ditë kalendarike të javës ose muajit përkatës të caktuar si përfundimi i afatit.</w:t>
      </w:r>
    </w:p>
    <w:p w14:paraId="6E2E9ED7" w14:textId="68AB2830" w:rsidR="001D55BB" w:rsidRPr="005A4EB0" w:rsidRDefault="001D55BB" w:rsidP="00FC5E5C">
      <w:pPr>
        <w:pStyle w:val="Heading3"/>
      </w:pPr>
      <w:r w:rsidRPr="00A62760">
        <w:rPr>
          <w:u w:val="single"/>
          <w:lang w:bidi="sq-AL"/>
        </w:rPr>
        <w:t>Gjinia dhe numri.</w:t>
      </w:r>
      <w:r w:rsidRPr="00A62760">
        <w:rPr>
          <w:lang w:bidi="sq-AL"/>
        </w:rPr>
        <w:t xml:space="preserve"> Në këtë Kontratë, të gjitha referencat ndaj gjinisë përfshijnë të gjitha gjinitë, dhe fjalët që janë vetëm në numrin njëjës përfshijnë dhe shumësin dhe anasjellas.</w:t>
      </w:r>
    </w:p>
    <w:p w14:paraId="7C6738DD" w14:textId="7C622CFA" w:rsidR="001D55BB" w:rsidRPr="005A4EB0" w:rsidRDefault="001D55BB" w:rsidP="00FC5E5C">
      <w:pPr>
        <w:pStyle w:val="Heading3"/>
      </w:pPr>
      <w:r w:rsidRPr="00A62760">
        <w:rPr>
          <w:u w:val="single"/>
          <w:lang w:bidi="sq-AL"/>
        </w:rPr>
        <w:t>Titujt.</w:t>
      </w:r>
      <w:r w:rsidRPr="00A62760">
        <w:rPr>
          <w:lang w:bidi="sq-AL"/>
        </w:rPr>
        <w:t xml:space="preserve"> Tabela e përmbajtjes, ndarja e kësaj Kontrate në </w:t>
      </w:r>
      <w:r w:rsidR="6556A6D8" w:rsidRPr="6556A6D8">
        <w:rPr>
          <w:lang w:bidi="sq-AL"/>
        </w:rPr>
        <w:t>kre</w:t>
      </w:r>
      <w:r w:rsidR="4BE15A3E" w:rsidRPr="4BE15A3E">
        <w:rPr>
          <w:lang w:bidi="sq-AL"/>
        </w:rPr>
        <w:t xml:space="preserve">, </w:t>
      </w:r>
      <w:r w:rsidRPr="00A62760">
        <w:rPr>
          <w:lang w:bidi="sq-AL"/>
        </w:rPr>
        <w:t xml:space="preserve">nene, </w:t>
      </w:r>
      <w:r w:rsidR="00A72903">
        <w:rPr>
          <w:lang w:bidi="sq-AL"/>
        </w:rPr>
        <w:t>paragrafë</w:t>
      </w:r>
      <w:r w:rsidR="00A72903" w:rsidRPr="00A62760">
        <w:rPr>
          <w:lang w:bidi="sq-AL"/>
        </w:rPr>
        <w:t xml:space="preserve"> </w:t>
      </w:r>
      <w:r w:rsidRPr="00A62760">
        <w:rPr>
          <w:lang w:bidi="sq-AL"/>
        </w:rPr>
        <w:t>dhe nënndarje të tjera dhe vendosja e titujve</w:t>
      </w:r>
      <w:r w:rsidR="00DC35C8">
        <w:rPr>
          <w:lang w:bidi="sq-AL"/>
        </w:rPr>
        <w:t>,</w:t>
      </w:r>
      <w:r w:rsidRPr="00A62760">
        <w:rPr>
          <w:lang w:bidi="sq-AL"/>
        </w:rPr>
        <w:t xml:space="preserve"> shërbejnë vetëm për lehtësi reference dhe as ndikojnë e as përdoren gjatë të kuptuarit apo interpretimit të kësaj Kontrate.</w:t>
      </w:r>
    </w:p>
    <w:p w14:paraId="794AB2AC" w14:textId="0FEF8FCF" w:rsidR="001D55BB" w:rsidRPr="005A4EB0" w:rsidRDefault="00541456" w:rsidP="00FC5E5C">
      <w:pPr>
        <w:pStyle w:val="Heading3"/>
      </w:pPr>
      <w:r>
        <w:rPr>
          <w:u w:val="single"/>
          <w:lang w:bidi="sq-AL"/>
        </w:rPr>
        <w:t>Kr</w:t>
      </w:r>
      <w:r w:rsidR="00862534">
        <w:rPr>
          <w:u w:val="single"/>
          <w:lang w:bidi="sq-AL"/>
        </w:rPr>
        <w:t>er</w:t>
      </w:r>
      <w:r w:rsidRPr="16AF8841">
        <w:rPr>
          <w:u w:val="single"/>
          <w:lang w:bidi="sq-AL"/>
        </w:rPr>
        <w:t>ë</w:t>
      </w:r>
      <w:r w:rsidR="003A613E">
        <w:rPr>
          <w:u w:val="single"/>
          <w:lang w:bidi="sq-AL"/>
        </w:rPr>
        <w:t>t/</w:t>
      </w:r>
      <w:r w:rsidR="16AF8841" w:rsidRPr="16AF8841">
        <w:rPr>
          <w:u w:val="single"/>
          <w:lang w:bidi="sq-AL"/>
        </w:rPr>
        <w:t>Nenet/paragrafët.</w:t>
      </w:r>
      <w:r w:rsidR="001D55BB" w:rsidRPr="00A62760">
        <w:rPr>
          <w:lang w:bidi="sq-AL"/>
        </w:rPr>
        <w:t xml:space="preserve"> Në këtë Kontratë, të gjitha referencat ndaj </w:t>
      </w:r>
      <w:r w:rsidR="003A613E">
        <w:rPr>
          <w:lang w:bidi="sq-AL"/>
        </w:rPr>
        <w:t xml:space="preserve">“Kreut”, </w:t>
      </w:r>
      <w:r w:rsidR="001D55BB" w:rsidRPr="00A62760">
        <w:rPr>
          <w:lang w:bidi="sq-AL"/>
        </w:rPr>
        <w:t>“</w:t>
      </w:r>
      <w:r w:rsidR="1E58B297" w:rsidRPr="1E58B297">
        <w:rPr>
          <w:lang w:bidi="sq-AL"/>
        </w:rPr>
        <w:t>Nenit</w:t>
      </w:r>
      <w:r w:rsidR="001D55BB" w:rsidRPr="00A62760">
        <w:rPr>
          <w:lang w:bidi="sq-AL"/>
        </w:rPr>
        <w:t>” ose “</w:t>
      </w:r>
      <w:r w:rsidR="00A72903">
        <w:rPr>
          <w:lang w:bidi="sq-AL"/>
        </w:rPr>
        <w:t>paragrafit</w:t>
      </w:r>
      <w:r w:rsidR="001D55BB" w:rsidRPr="00A62760">
        <w:rPr>
          <w:lang w:bidi="sq-AL"/>
        </w:rPr>
        <w:t>” lidhen vetëm me</w:t>
      </w:r>
      <w:r w:rsidR="00517FB1">
        <w:rPr>
          <w:lang w:bidi="sq-AL"/>
        </w:rPr>
        <w:t xml:space="preserve"> </w:t>
      </w:r>
      <w:r w:rsidR="00C02B2F">
        <w:rPr>
          <w:lang w:bidi="sq-AL"/>
        </w:rPr>
        <w:t>Kreun, N</w:t>
      </w:r>
      <w:r w:rsidR="00517FB1">
        <w:rPr>
          <w:lang w:bidi="sq-AL"/>
        </w:rPr>
        <w:t xml:space="preserve">enin </w:t>
      </w:r>
      <w:r w:rsidR="001D55BB" w:rsidRPr="00A62760">
        <w:rPr>
          <w:lang w:bidi="sq-AL"/>
        </w:rPr>
        <w:t xml:space="preserve">dhe/ose </w:t>
      </w:r>
      <w:r w:rsidR="00A72903">
        <w:rPr>
          <w:lang w:bidi="sq-AL"/>
        </w:rPr>
        <w:t>paragrafin</w:t>
      </w:r>
      <w:r w:rsidR="00A72903" w:rsidRPr="00A62760">
        <w:rPr>
          <w:lang w:bidi="sq-AL"/>
        </w:rPr>
        <w:t xml:space="preserve"> </w:t>
      </w:r>
      <w:r w:rsidR="001D55BB" w:rsidRPr="00A62760">
        <w:rPr>
          <w:lang w:bidi="sq-AL"/>
        </w:rPr>
        <w:t>përkatës të kësaj Kontrate, përveçse kur përcaktohet ndryshe.</w:t>
      </w:r>
    </w:p>
    <w:p w14:paraId="695A7A20" w14:textId="13F13EE9" w:rsidR="001D55BB" w:rsidRPr="005A4EB0" w:rsidRDefault="001D55BB" w:rsidP="00FC5E5C">
      <w:pPr>
        <w:pStyle w:val="Heading3"/>
      </w:pPr>
      <w:r w:rsidRPr="00A62760">
        <w:rPr>
          <w:u w:val="single"/>
          <w:lang w:bidi="sq-AL"/>
        </w:rPr>
        <w:t>Këtu.</w:t>
      </w:r>
      <w:r w:rsidRPr="00A62760">
        <w:rPr>
          <w:lang w:bidi="sq-AL"/>
        </w:rPr>
        <w:t xml:space="preserve"> Fjalët, si “këtu”, “në vijim”, “i/e kësaj” dhe “sipas kësaj”</w:t>
      </w:r>
      <w:r w:rsidR="00A6249E">
        <w:rPr>
          <w:lang w:bidi="sq-AL"/>
        </w:rPr>
        <w:t>,</w:t>
      </w:r>
      <w:r w:rsidRPr="00A62760">
        <w:rPr>
          <w:lang w:bidi="sq-AL"/>
        </w:rPr>
        <w:t xml:space="preserve"> i referohen kësaj Kontrate në tërësi dhe jo thjesht një nënndarjeje ku gjenden këto fjalë, përveçse kur konteksti e kërkon ndryshe.</w:t>
      </w:r>
    </w:p>
    <w:p w14:paraId="1EF53EC9" w14:textId="41680F2A" w:rsidR="001D55BB" w:rsidRPr="005A4EB0" w:rsidRDefault="001D55BB" w:rsidP="00FC5E5C">
      <w:pPr>
        <w:pStyle w:val="Heading3"/>
      </w:pPr>
      <w:r w:rsidRPr="00A62760">
        <w:rPr>
          <w:u w:val="single"/>
          <w:lang w:bidi="sq-AL"/>
        </w:rPr>
        <w:t>Përfshirë.</w:t>
      </w:r>
      <w:r w:rsidRPr="00A62760">
        <w:rPr>
          <w:lang w:bidi="sq-AL"/>
        </w:rPr>
        <w:t xml:space="preserve"> Fjala “përfshirë”, ose ndonjë variant tjetër i saj, nënkupton “duke përfshirë, por pa kufizim” dhe nuk interpretohet si kufizim i asnjë deklarate të përgjithshme që e paraprin sa u përket pikave apo ngjarjeve konkrete ose të ngjashme që vijnë menjëherë pas saj.</w:t>
      </w:r>
    </w:p>
    <w:p w14:paraId="7589A228" w14:textId="0B70558E" w:rsidR="001D55BB" w:rsidRPr="005A4EB0" w:rsidRDefault="001D55BB" w:rsidP="00FC5E5C">
      <w:pPr>
        <w:pStyle w:val="Heading3"/>
      </w:pPr>
      <w:r w:rsidRPr="00A62760">
        <w:rPr>
          <w:u w:val="single"/>
          <w:lang w:bidi="sq-AL"/>
        </w:rPr>
        <w:lastRenderedPageBreak/>
        <w:t>Shtojcat.</w:t>
      </w:r>
      <w:r w:rsidRPr="00A62760">
        <w:rPr>
          <w:lang w:bidi="sq-AL"/>
        </w:rPr>
        <w:t xml:space="preserve"> Shtojcat bashkëngjitur kësaj Kontrate interpretohen bashkërisht me dhe si pjesë thelbësore e kësaj Kontrate në të njëjtën masë si të ishin parashikuar fjalë për fjalë në këtë dokument.</w:t>
      </w:r>
    </w:p>
    <w:p w14:paraId="065F16C5" w14:textId="77E04259" w:rsidR="001D55BB" w:rsidRPr="005A4EB0" w:rsidRDefault="001D55BB" w:rsidP="00FC5E5C">
      <w:pPr>
        <w:pStyle w:val="Heading3"/>
      </w:pPr>
      <w:r w:rsidRPr="00A62760">
        <w:rPr>
          <w:u w:val="single"/>
          <w:lang w:bidi="sq-AL"/>
        </w:rPr>
        <w:t>Monedha e pagesës.</w:t>
      </w:r>
      <w:r w:rsidRPr="00A62760">
        <w:rPr>
          <w:lang w:bidi="sq-AL"/>
        </w:rPr>
        <w:t xml:space="preserve"> Përveçse kur Legjislacioni i Zbatueshëm parashikon ndryshe, të gjitha pagesat e parashikuara në këtë </w:t>
      </w:r>
      <w:r w:rsidR="003175C7">
        <w:rPr>
          <w:lang w:bidi="sq-AL"/>
        </w:rPr>
        <w:t>Kontrat</w:t>
      </w:r>
      <w:r w:rsidRPr="00A62760">
        <w:rPr>
          <w:lang w:bidi="sq-AL"/>
        </w:rPr>
        <w:t>ë kryhen në monedhën EUR (euro). Në të gjitha rastet kur Legjislacioni i Zbatueshëm parashikon kryerjen e pagesës në LEK</w:t>
      </w:r>
      <w:r w:rsidR="00DC35C8">
        <w:rPr>
          <w:lang w:bidi="sq-AL"/>
        </w:rPr>
        <w:t>,</w:t>
      </w:r>
      <w:r w:rsidRPr="00A62760">
        <w:rPr>
          <w:lang w:bidi="sq-AL"/>
        </w:rPr>
        <w:t xml:space="preserve"> apo është e nevojshme të përcaktohet shuma e pagesës ose e një vlere të pretenduar apo nëse është arritur apo tejkaluar një kufi ose prag monetar i parashikuar në këtë </w:t>
      </w:r>
      <w:r w:rsidR="00AF6414">
        <w:rPr>
          <w:lang w:bidi="sq-AL"/>
        </w:rPr>
        <w:t>Kontrat</w:t>
      </w:r>
      <w:r w:rsidRPr="00A62760">
        <w:rPr>
          <w:lang w:bidi="sq-AL"/>
        </w:rPr>
        <w:t xml:space="preserve">ë dhe vlera e pagesave ose pretendimeve në fjalë është shprehur në LEK, shuma e pagesave/pretendimeve në fjalë të shprehura në LEK përllogaritet duke zbatuar kursin e këmbimit mesatar të Bankës Kombëtare të Shqipërisë në datën e kryerjes së pagesës/përcaktimit. Të gjitha pagesat e kryera nga </w:t>
      </w:r>
      <w:r w:rsidR="559D736A" w:rsidRPr="559D736A">
        <w:rPr>
          <w:lang w:bidi="sq-AL"/>
        </w:rPr>
        <w:t xml:space="preserve">Qeveria e </w:t>
      </w:r>
      <w:r w:rsidR="68B51EF9" w:rsidRPr="68B51EF9">
        <w:rPr>
          <w:lang w:bidi="sq-AL"/>
        </w:rPr>
        <w:t>Shqipërisë</w:t>
      </w:r>
      <w:r w:rsidRPr="00A62760">
        <w:rPr>
          <w:lang w:bidi="sq-AL"/>
        </w:rPr>
        <w:t xml:space="preserve"> kundrejt Investitorit Strategjik (duke përfshirë kapitalin në </w:t>
      </w:r>
      <w:r w:rsidRPr="00A62760">
        <w:rPr>
          <w:i/>
          <w:lang w:bidi="sq-AL"/>
        </w:rPr>
        <w:t>cash</w:t>
      </w:r>
      <w:r w:rsidRPr="00A62760">
        <w:rPr>
          <w:lang w:bidi="sq-AL"/>
        </w:rPr>
        <w:t>) kryhen në LEK.</w:t>
      </w:r>
    </w:p>
    <w:p w14:paraId="5B1D9A0A" w14:textId="70C7A8A3" w:rsidR="001D55BB" w:rsidRPr="005A4EB0" w:rsidRDefault="006259EF" w:rsidP="00FC5E5C">
      <w:pPr>
        <w:pStyle w:val="Heading3"/>
        <w:rPr>
          <w:lang w:bidi="sq-AL"/>
        </w:rPr>
      </w:pPr>
      <w:r>
        <w:rPr>
          <w:u w:val="single"/>
          <w:lang w:bidi="sq-AL"/>
        </w:rPr>
        <w:t>Siguro</w:t>
      </w:r>
      <w:r w:rsidR="0047281F">
        <w:rPr>
          <w:u w:val="single"/>
          <w:lang w:bidi="sq-AL"/>
        </w:rPr>
        <w:t>j</w:t>
      </w:r>
      <w:r w:rsidR="001D55BB" w:rsidRPr="00A62760">
        <w:rPr>
          <w:u w:val="single"/>
          <w:lang w:bidi="sq-AL"/>
        </w:rPr>
        <w:t>.</w:t>
      </w:r>
      <w:r w:rsidR="001D55BB" w:rsidRPr="00A62760">
        <w:rPr>
          <w:lang w:bidi="sq-AL"/>
        </w:rPr>
        <w:t xml:space="preserve"> Nëse </w:t>
      </w:r>
      <w:r w:rsidR="2FE9D5C1" w:rsidRPr="2FE9D5C1">
        <w:rPr>
          <w:lang w:bidi="sq-AL"/>
        </w:rPr>
        <w:t>ndonjë dispozitë në këtë Kontratë</w:t>
      </w:r>
      <w:r w:rsidR="001D55BB" w:rsidRPr="00A62760">
        <w:rPr>
          <w:lang w:bidi="sq-AL"/>
        </w:rPr>
        <w:t xml:space="preserve"> parashikon </w:t>
      </w:r>
      <w:r w:rsidR="2FE9D5C1" w:rsidRPr="2FE9D5C1">
        <w:rPr>
          <w:lang w:bidi="sq-AL"/>
        </w:rPr>
        <w:t>që</w:t>
      </w:r>
      <w:r w:rsidR="001D55BB" w:rsidRPr="00A62760">
        <w:rPr>
          <w:lang w:bidi="sq-AL"/>
        </w:rPr>
        <w:t xml:space="preserve"> një Aksionar </w:t>
      </w:r>
      <w:r w:rsidR="2FE9D5C1" w:rsidRPr="2FE9D5C1">
        <w:rPr>
          <w:lang w:bidi="sq-AL"/>
        </w:rPr>
        <w:t>do të sigurohet që diçka është bërë</w:t>
      </w:r>
      <w:r w:rsidR="001D55BB" w:rsidRPr="00A62760">
        <w:rPr>
          <w:lang w:bidi="sq-AL"/>
        </w:rPr>
        <w:t xml:space="preserve"> ose </w:t>
      </w:r>
      <w:r w:rsidR="2FE9D5C1" w:rsidRPr="2FE9D5C1">
        <w:rPr>
          <w:lang w:bidi="sq-AL"/>
        </w:rPr>
        <w:t>nuk është bërë, ky term “siguroj” ose</w:t>
      </w:r>
      <w:r w:rsidR="001D55BB" w:rsidRPr="00A62760">
        <w:rPr>
          <w:lang w:bidi="sq-AL"/>
        </w:rPr>
        <w:t xml:space="preserve"> “shkakton </w:t>
      </w:r>
      <w:r w:rsidR="2FE9D5C1" w:rsidRPr="2FE9D5C1">
        <w:rPr>
          <w:lang w:bidi="sq-AL"/>
        </w:rPr>
        <w:t>që të ndodhë”, do të</w:t>
      </w:r>
      <w:r w:rsidR="001D55BB" w:rsidRPr="00A62760">
        <w:rPr>
          <w:lang w:bidi="sq-AL"/>
        </w:rPr>
        <w:t xml:space="preserve"> interpretohet si </w:t>
      </w:r>
      <w:r w:rsidR="2FE9D5C1" w:rsidRPr="2FE9D5C1">
        <w:rPr>
          <w:lang w:bidi="sq-AL"/>
        </w:rPr>
        <w:t xml:space="preserve">një </w:t>
      </w:r>
      <w:r w:rsidR="001D55BB" w:rsidRPr="00A62760">
        <w:rPr>
          <w:lang w:bidi="sq-AL"/>
        </w:rPr>
        <w:t xml:space="preserve">premtim detyrues i palës që </w:t>
      </w:r>
      <w:r w:rsidR="2FE9D5C1" w:rsidRPr="2FE9D5C1">
        <w:rPr>
          <w:lang w:bidi="sq-AL"/>
        </w:rPr>
        <w:t xml:space="preserve">e </w:t>
      </w:r>
      <w:r w:rsidR="001D55BB" w:rsidRPr="00A62760">
        <w:rPr>
          <w:lang w:bidi="sq-AL"/>
        </w:rPr>
        <w:t xml:space="preserve">bën </w:t>
      </w:r>
      <w:r w:rsidR="2FE9D5C1" w:rsidRPr="2FE9D5C1">
        <w:rPr>
          <w:lang w:bidi="sq-AL"/>
        </w:rPr>
        <w:t>këtë premtim</w:t>
      </w:r>
      <w:r w:rsidR="001D55BB" w:rsidRPr="00A62760">
        <w:rPr>
          <w:lang w:bidi="sq-AL"/>
        </w:rPr>
        <w:t>.</w:t>
      </w:r>
    </w:p>
    <w:p w14:paraId="5C1F0B42" w14:textId="31C20499" w:rsidR="001D55BB" w:rsidRPr="005A4EB0" w:rsidRDefault="001D55BB" w:rsidP="00FC5E5C">
      <w:pPr>
        <w:pStyle w:val="Heading3"/>
      </w:pPr>
      <w:r w:rsidRPr="00A62760">
        <w:rPr>
          <w:u w:val="single"/>
          <w:lang w:bidi="sq-AL"/>
        </w:rPr>
        <w:t>Persona, shoqëri.</w:t>
      </w:r>
      <w:r w:rsidRPr="00A62760">
        <w:rPr>
          <w:lang w:bidi="sq-AL"/>
        </w:rPr>
        <w:t xml:space="preserve"> Referencat ndaj një “shoqërie” interpretohen si përfshirje e çdo shoqërie, korporate, organizate biznesi, ose organi tjetër korporate, kudo dhe sido të jenë themeluar ose organizuar. Referencat ndaj një “Personi” interpretohen si përfshirje e çdo individi, firme, shoqërie, entiteti ligjor, fondi, fondacioni, </w:t>
      </w:r>
      <w:r w:rsidRPr="007E2231">
        <w:rPr>
          <w:lang w:bidi="sq-AL"/>
        </w:rPr>
        <w:t>trusti</w:t>
      </w:r>
      <w:r w:rsidRPr="00A62760">
        <w:rPr>
          <w:lang w:bidi="sq-AL"/>
        </w:rPr>
        <w:t xml:space="preserve"> ose enti tjetër të ngjashëm, Entiteti Qeveritar ose sipërmarrjeje tjetër të përbashkët, shoqate apo partneriteti (pavarësisht nëse kanë ose jo personalitet juridik të veçantë).</w:t>
      </w:r>
    </w:p>
    <w:p w14:paraId="46351885" w14:textId="17C5E11D" w:rsidR="001D55BB" w:rsidRPr="00E62FC2" w:rsidRDefault="001D55BB" w:rsidP="00FC5E5C">
      <w:pPr>
        <w:pStyle w:val="Heading3"/>
        <w:rPr>
          <w:lang w:val="it-IT"/>
        </w:rPr>
      </w:pPr>
      <w:r w:rsidRPr="00E62FC2">
        <w:rPr>
          <w:u w:val="single"/>
          <w:lang w:val="it-IT" w:bidi="sq-AL"/>
        </w:rPr>
        <w:t xml:space="preserve">Personat kontrollues dhe </w:t>
      </w:r>
      <w:r w:rsidR="37CDFF31" w:rsidRPr="00E62FC2">
        <w:rPr>
          <w:u w:val="single"/>
          <w:lang w:val="it-IT" w:bidi="sq-AL"/>
        </w:rPr>
        <w:t>shoqëritë</w:t>
      </w:r>
      <w:r w:rsidR="00A909CD" w:rsidRPr="00E62FC2">
        <w:rPr>
          <w:u w:val="single"/>
          <w:lang w:val="it-IT" w:bidi="sq-AL"/>
        </w:rPr>
        <w:t xml:space="preserve"> e kontrolluara</w:t>
      </w:r>
      <w:r w:rsidRPr="00E62FC2">
        <w:rPr>
          <w:u w:val="single"/>
          <w:lang w:val="it-IT" w:bidi="sq-AL"/>
        </w:rPr>
        <w:t>.</w:t>
      </w:r>
      <w:r w:rsidRPr="00E62FC2">
        <w:rPr>
          <w:lang w:val="it-IT" w:bidi="sq-AL"/>
        </w:rPr>
        <w:t xml:space="preserve"> Një shoqëri është “</w:t>
      </w:r>
      <w:r w:rsidR="37CDFF31" w:rsidRPr="00E62FC2">
        <w:rPr>
          <w:lang w:val="it-IT" w:bidi="sq-AL"/>
        </w:rPr>
        <w:t>shoqëri</w:t>
      </w:r>
      <w:r w:rsidR="00A909CD" w:rsidRPr="00E62FC2">
        <w:rPr>
          <w:lang w:val="it-IT" w:bidi="sq-AL"/>
        </w:rPr>
        <w:t xml:space="preserve"> </w:t>
      </w:r>
      <w:r w:rsidR="00F577C2" w:rsidRPr="00E62FC2">
        <w:rPr>
          <w:lang w:val="it-IT" w:bidi="sq-AL"/>
        </w:rPr>
        <w:t>e</w:t>
      </w:r>
      <w:r w:rsidR="00A909CD" w:rsidRPr="00E62FC2">
        <w:rPr>
          <w:lang w:val="it-IT" w:bidi="sq-AL"/>
        </w:rPr>
        <w:t xml:space="preserve"> kontrolluar</w:t>
      </w:r>
      <w:r w:rsidRPr="00E62FC2">
        <w:rPr>
          <w:lang w:val="it-IT" w:bidi="sq-AL"/>
        </w:rPr>
        <w:t xml:space="preserve">” </w:t>
      </w:r>
      <w:r w:rsidR="00D714CF" w:rsidRPr="00E62FC2">
        <w:rPr>
          <w:lang w:val="it-IT" w:bidi="sq-AL"/>
        </w:rPr>
        <w:t>e</w:t>
      </w:r>
      <w:r w:rsidRPr="00E62FC2">
        <w:rPr>
          <w:lang w:val="it-IT" w:bidi="sq-AL"/>
        </w:rPr>
        <w:t xml:space="preserve"> një Personi tjetër (“personi kontrollues” i saj) nëse ky Person, drejtpërdrejt ose tërthorazi, përmes një ose më shumë </w:t>
      </w:r>
      <w:r w:rsidR="639C8416" w:rsidRPr="00E62FC2">
        <w:rPr>
          <w:lang w:val="it-IT" w:bidi="sq-AL"/>
        </w:rPr>
        <w:t>shoqërive</w:t>
      </w:r>
      <w:r w:rsidR="00A909CD" w:rsidRPr="00E62FC2">
        <w:rPr>
          <w:lang w:val="it-IT" w:bidi="sq-AL"/>
        </w:rPr>
        <w:t xml:space="preserve"> të kontrolluara </w:t>
      </w:r>
      <w:r w:rsidRPr="00E62FC2">
        <w:rPr>
          <w:lang w:val="it-IT" w:bidi="sq-AL"/>
        </w:rPr>
        <w:t>ose personave të tjerë</w:t>
      </w:r>
      <w:r w:rsidR="003C3FD5" w:rsidRPr="00E62FC2">
        <w:rPr>
          <w:lang w:val="it-IT" w:bidi="sq-AL"/>
        </w:rPr>
        <w:t xml:space="preserve"> kontrollues</w:t>
      </w:r>
      <w:r w:rsidRPr="00E62FC2">
        <w:rPr>
          <w:lang w:val="it-IT" w:bidi="sq-AL"/>
        </w:rPr>
        <w:t>, e Kontrollon atë.</w:t>
      </w:r>
    </w:p>
    <w:p w14:paraId="0A2D66F4" w14:textId="00A7341B" w:rsidR="005B6865" w:rsidRPr="00A62760" w:rsidRDefault="005B6865" w:rsidP="0009668F">
      <w:pPr>
        <w:pStyle w:val="Heading1"/>
        <w:rPr>
          <w:lang w:val="en-GB"/>
        </w:rPr>
      </w:pPr>
      <w:bookmarkStart w:id="7" w:name="_Toc118206980"/>
      <w:r w:rsidRPr="00A62760">
        <w:rPr>
          <w:lang w:bidi="sq-AL"/>
        </w:rPr>
        <w:t>TË PËRGJITHSHME</w:t>
      </w:r>
      <w:bookmarkEnd w:id="7"/>
    </w:p>
    <w:p w14:paraId="0D25BDF3" w14:textId="1C0EC334" w:rsidR="005B6865" w:rsidRPr="00A62760" w:rsidRDefault="005B6865" w:rsidP="0009668F">
      <w:pPr>
        <w:pStyle w:val="Heading2"/>
        <w:rPr>
          <w:lang w:val="en-GB"/>
        </w:rPr>
      </w:pPr>
      <w:bookmarkStart w:id="8" w:name="_Toc118206981"/>
      <w:r w:rsidRPr="00A62760">
        <w:rPr>
          <w:lang w:bidi="sq-AL"/>
        </w:rPr>
        <w:t>Qëllimi i Kontratës</w:t>
      </w:r>
      <w:bookmarkEnd w:id="8"/>
    </w:p>
    <w:p w14:paraId="218B829B" w14:textId="68E1AC4F" w:rsidR="005B6865" w:rsidRPr="00A62760" w:rsidRDefault="005B6865" w:rsidP="000C596D">
      <w:pPr>
        <w:jc w:val="both"/>
        <w:rPr>
          <w:lang w:val="en-GB"/>
        </w:rPr>
      </w:pPr>
      <w:r w:rsidRPr="00A62760">
        <w:rPr>
          <w:lang w:bidi="sq-AL"/>
        </w:rPr>
        <w:t xml:space="preserve">Qëllimi i kësaj Kontrate është përcaktimi dhe dokumentimi i saktë i kushteve, marrëveshjeve, të drejtave, detyrimeve, garancive dhe premtimeve të Palëve me qëllim zhvillimin e Pasurisë dhe ndërtimin nga Zhvilluesi të Kompleksit Ndërtimor, dhe kalimin në favor të Zhvilluesit të titullit të </w:t>
      </w:r>
      <w:r w:rsidR="007839FB">
        <w:rPr>
          <w:lang w:bidi="sq-AL"/>
        </w:rPr>
        <w:t>Pronësisë</w:t>
      </w:r>
      <w:r w:rsidRPr="00A62760">
        <w:rPr>
          <w:lang w:bidi="sq-AL"/>
        </w:rPr>
        <w:t>, në bazë të kushteve të përcaktuara në këtë Kontratë dhe në Kontratën e Transferimit të Titujve.</w:t>
      </w:r>
    </w:p>
    <w:p w14:paraId="6417849E" w14:textId="155C71C4" w:rsidR="005B6865" w:rsidRPr="00A62760" w:rsidRDefault="002200D0" w:rsidP="0009668F">
      <w:pPr>
        <w:pStyle w:val="Heading2"/>
        <w:rPr>
          <w:lang w:val="en-GB"/>
        </w:rPr>
      </w:pPr>
      <w:bookmarkStart w:id="9" w:name="_Toc118206982"/>
      <w:r w:rsidRPr="00A62760">
        <w:rPr>
          <w:lang w:bidi="sq-AL"/>
        </w:rPr>
        <w:t>Baza ligjore</w:t>
      </w:r>
      <w:bookmarkEnd w:id="9"/>
    </w:p>
    <w:p w14:paraId="6BA64D26" w14:textId="7B372457" w:rsidR="005B6865" w:rsidRPr="00DC7F92" w:rsidRDefault="002200D0" w:rsidP="000C596D">
      <w:pPr>
        <w:spacing w:before="280"/>
        <w:jc w:val="both"/>
      </w:pPr>
      <w:r w:rsidRPr="00A62760">
        <w:rPr>
          <w:lang w:bidi="sq-AL"/>
        </w:rPr>
        <w:lastRenderedPageBreak/>
        <w:t xml:space="preserve">Kjo Kontratë bazohet, </w:t>
      </w:r>
      <w:r w:rsidRPr="00A62760">
        <w:rPr>
          <w:i/>
          <w:lang w:bidi="sq-AL"/>
        </w:rPr>
        <w:t>ndër të tjera,</w:t>
      </w:r>
      <w:r w:rsidRPr="00A62760">
        <w:rPr>
          <w:lang w:bidi="sq-AL"/>
        </w:rPr>
        <w:t xml:space="preserve"> në Nenet 659</w:t>
      </w:r>
      <w:r w:rsidR="003C3FD5">
        <w:rPr>
          <w:lang w:bidi="sq-AL"/>
        </w:rPr>
        <w:t xml:space="preserve"> deri </w:t>
      </w:r>
      <w:r w:rsidRPr="00A62760">
        <w:rPr>
          <w:lang w:bidi="sq-AL"/>
        </w:rPr>
        <w:t xml:space="preserve">704 të Kodit Civil të Republikës së Shqipërisë, i ndryshuar, në dispozitat e Ligjit </w:t>
      </w:r>
      <w:r w:rsidRPr="00A62760">
        <w:rPr>
          <w:i/>
          <w:lang w:bidi="sq-AL"/>
        </w:rPr>
        <w:t>“Për Kadastrën”</w:t>
      </w:r>
      <w:r w:rsidRPr="00A62760">
        <w:rPr>
          <w:lang w:bidi="sq-AL"/>
        </w:rPr>
        <w:t xml:space="preserve">, në Ligjin Nr. 7829, datë 01.06.1994 </w:t>
      </w:r>
      <w:r w:rsidRPr="00A62760">
        <w:rPr>
          <w:i/>
          <w:lang w:bidi="sq-AL"/>
        </w:rPr>
        <w:t>“Për Noterinë në Republikën e Shqipërisë”</w:t>
      </w:r>
      <w:r w:rsidRPr="00A62760">
        <w:rPr>
          <w:lang w:bidi="sq-AL"/>
        </w:rPr>
        <w:t>, i ndryshuar, si dhe në Legjislacionin e Zbatueshëm. Për aq sa lejohet nga dispozitat e Legjislacionit të Zbatueshëm, kur kjo Kontratë parashikon ndryshe nga Legjislacioni i Zbatueshëm, atëherë do të mbizotërojnë dispozitat e kësaj Kontrate.</w:t>
      </w:r>
    </w:p>
    <w:p w14:paraId="2465CFBB" w14:textId="6D1E931B" w:rsidR="00A41DAD" w:rsidRPr="00A62760" w:rsidRDefault="003D2B78" w:rsidP="0009668F">
      <w:pPr>
        <w:pStyle w:val="Heading2"/>
        <w:rPr>
          <w:lang w:val="en-GB"/>
        </w:rPr>
      </w:pPr>
      <w:bookmarkStart w:id="10" w:name="_Ref70327287"/>
      <w:bookmarkStart w:id="11" w:name="_Toc118206983"/>
      <w:r w:rsidRPr="00A62760">
        <w:rPr>
          <w:lang w:bidi="sq-AL"/>
        </w:rPr>
        <w:t>Hyrja në Fuqi</w:t>
      </w:r>
      <w:bookmarkEnd w:id="10"/>
      <w:bookmarkEnd w:id="11"/>
    </w:p>
    <w:p w14:paraId="36DAD43C" w14:textId="0F8C1689" w:rsidR="00A41DAD" w:rsidRPr="00A62760" w:rsidRDefault="003D2B78" w:rsidP="000C596D">
      <w:pPr>
        <w:rPr>
          <w:lang w:val="en-GB"/>
        </w:rPr>
      </w:pPr>
      <w:r w:rsidRPr="00A62760">
        <w:rPr>
          <w:lang w:bidi="sq-AL"/>
        </w:rPr>
        <w:t>Kjo Kontratë hyn në fuqi dhe sjell pasoja ligjore që në Datën e Nënshkrimit.</w:t>
      </w:r>
    </w:p>
    <w:p w14:paraId="476BF0C9" w14:textId="1E5FCC99" w:rsidR="005B6865" w:rsidRPr="00A62760" w:rsidRDefault="002140BF" w:rsidP="0009668F">
      <w:pPr>
        <w:pStyle w:val="Heading2"/>
        <w:rPr>
          <w:lang w:val="en-GB"/>
        </w:rPr>
      </w:pPr>
      <w:bookmarkStart w:id="12" w:name="_Ref70194046"/>
      <w:bookmarkStart w:id="13" w:name="_Toc118206984"/>
      <w:r w:rsidRPr="00A62760">
        <w:rPr>
          <w:lang w:bidi="sq-AL"/>
        </w:rPr>
        <w:t>Përshkrimi i Pasurisë Objekt Kontrate</w:t>
      </w:r>
      <w:bookmarkEnd w:id="12"/>
      <w:bookmarkEnd w:id="13"/>
    </w:p>
    <w:p w14:paraId="41A75F97" w14:textId="15BA9B85" w:rsidR="005B6865" w:rsidRPr="00DC7F92" w:rsidRDefault="003D7857" w:rsidP="000C596D">
      <w:pPr>
        <w:spacing w:before="280" w:after="200"/>
        <w:jc w:val="both"/>
      </w:pPr>
      <w:r w:rsidRPr="00A62760">
        <w:rPr>
          <w:lang w:bidi="sq-AL"/>
        </w:rPr>
        <w:t>Për realizimin e objektivave të Palëve, Pronari merr përsipër që të vendosë në dispozicion të Zhvilluesit Pasurinë. Certifikata(t) e pronësisë së Pasurisë</w:t>
      </w:r>
      <w:r w:rsidR="00A6249E">
        <w:rPr>
          <w:lang w:bidi="sq-AL"/>
        </w:rPr>
        <w:t>, i</w:t>
      </w:r>
      <w:r w:rsidRPr="00A62760">
        <w:rPr>
          <w:lang w:bidi="sq-AL"/>
        </w:rPr>
        <w:t xml:space="preserve"> [është]/[janë] bashkëngjitur kësaj Kontrate </w:t>
      </w:r>
      <w:r w:rsidR="0097383E">
        <w:rPr>
          <w:lang w:bidi="sq-AL"/>
        </w:rPr>
        <w:t>te</w:t>
      </w:r>
      <w:r w:rsidRPr="00A62760">
        <w:rPr>
          <w:lang w:bidi="sq-AL"/>
        </w:rPr>
        <w:t xml:space="preserve"> </w:t>
      </w:r>
      <w:r w:rsidR="00E1408B" w:rsidRPr="00963FAE">
        <w:rPr>
          <w:u w:val="single"/>
          <w:lang w:bidi="sq-AL"/>
        </w:rPr>
        <w:fldChar w:fldCharType="begin"/>
      </w:r>
      <w:r w:rsidR="00E1408B" w:rsidRPr="00963FAE">
        <w:rPr>
          <w:u w:val="single"/>
          <w:lang w:bidi="sq-AL"/>
        </w:rPr>
        <w:instrText xml:space="preserve"> REF _Ref118123832 \h </w:instrText>
      </w:r>
      <w:r w:rsidR="00E1408B" w:rsidRPr="00963FAE">
        <w:rPr>
          <w:u w:val="single"/>
          <w:lang w:bidi="sq-AL"/>
        </w:rPr>
      </w:r>
      <w:r w:rsidR="00E1408B" w:rsidRPr="00963FAE">
        <w:rPr>
          <w:u w:val="single"/>
          <w:lang w:bidi="sq-AL"/>
        </w:rPr>
        <w:fldChar w:fldCharType="end"/>
      </w:r>
      <w:r w:rsidR="00807704" w:rsidRPr="003A102C">
        <w:rPr>
          <w:lang w:bidi="sq-AL"/>
        </w:rPr>
        <w:t xml:space="preserve"> (</w:t>
      </w:r>
      <w:r w:rsidR="003A102C" w:rsidRPr="003A102C">
        <w:rPr>
          <w:i/>
          <w:iCs/>
          <w:lang w:bidi="sq-AL"/>
        </w:rPr>
        <w:t>Certifikata(t) e Pronësisë së Pasurisë</w:t>
      </w:r>
      <w:r w:rsidR="003A102C" w:rsidRPr="003A102C">
        <w:rPr>
          <w:lang w:bidi="sq-AL"/>
        </w:rPr>
        <w:t>).</w:t>
      </w:r>
    </w:p>
    <w:p w14:paraId="6DA30744" w14:textId="52BABED1" w:rsidR="00E46A67" w:rsidRPr="00A62760" w:rsidRDefault="00E46A67" w:rsidP="0009668F">
      <w:pPr>
        <w:pStyle w:val="Heading2"/>
        <w:rPr>
          <w:lang w:val="en-GB"/>
        </w:rPr>
      </w:pPr>
      <w:bookmarkStart w:id="14" w:name="_Toc118206985"/>
      <w:r w:rsidRPr="00A62760">
        <w:rPr>
          <w:lang w:bidi="sq-AL"/>
        </w:rPr>
        <w:t>Marrëveshja Kuadër</w:t>
      </w:r>
      <w:bookmarkEnd w:id="14"/>
    </w:p>
    <w:p w14:paraId="1EEED3ED" w14:textId="0D7A17BE" w:rsidR="005A0B9E" w:rsidRPr="00DC7F92" w:rsidRDefault="00D87CE1" w:rsidP="009674FC">
      <w:pPr>
        <w:spacing w:before="280" w:after="200"/>
        <w:jc w:val="both"/>
      </w:pPr>
      <w:r w:rsidRPr="00A62760">
        <w:rPr>
          <w:lang w:bidi="sq-AL"/>
        </w:rPr>
        <w:t xml:space="preserve">Kjo Kontratë është plotësuese ndaj Marrëveshjes Kuadër. Në rast të ndonjë mospërputhjeje mes kësaj Kontrate dhe Marrëveshjes Kuadër, kjo e fundit do të </w:t>
      </w:r>
      <w:r w:rsidR="00F01F61" w:rsidRPr="006F3BE3">
        <w:rPr>
          <w:lang w:bidi="sq-AL"/>
        </w:rPr>
        <w:t>mbizotërojë</w:t>
      </w:r>
      <w:r w:rsidRPr="00A62760">
        <w:rPr>
          <w:lang w:bidi="sq-AL"/>
        </w:rPr>
        <w:t>.</w:t>
      </w:r>
    </w:p>
    <w:p w14:paraId="68ACBBE0" w14:textId="18B8BF65" w:rsidR="005B6865" w:rsidRPr="00DC7F92" w:rsidRDefault="005B6865" w:rsidP="0009668F">
      <w:pPr>
        <w:pStyle w:val="Heading1"/>
      </w:pPr>
      <w:bookmarkStart w:id="15" w:name="_Toc118206986"/>
      <w:r w:rsidRPr="00A62760">
        <w:rPr>
          <w:lang w:bidi="sq-AL"/>
        </w:rPr>
        <w:t>LEJET DHE AUTORIZIMET, AFATET, SHKELJA E TYRE</w:t>
      </w:r>
      <w:bookmarkEnd w:id="15"/>
    </w:p>
    <w:p w14:paraId="3B6DAA52" w14:textId="762D0CA1" w:rsidR="008D795A" w:rsidRPr="00A62760" w:rsidRDefault="008D795A" w:rsidP="0009668F">
      <w:pPr>
        <w:pStyle w:val="Heading2"/>
        <w:rPr>
          <w:lang w:val="en-GB"/>
        </w:rPr>
      </w:pPr>
      <w:bookmarkStart w:id="16" w:name="_Toc118206987"/>
      <w:r w:rsidRPr="00A62760">
        <w:rPr>
          <w:lang w:bidi="sq-AL"/>
        </w:rPr>
        <w:t>Studimet dhe Dokumentacioni Tekniko-Ligjor</w:t>
      </w:r>
      <w:bookmarkEnd w:id="16"/>
    </w:p>
    <w:p w14:paraId="52CF72EA" w14:textId="0CFC0CF7" w:rsidR="008D795A" w:rsidRPr="00A62760" w:rsidRDefault="00EC0479" w:rsidP="004F16E3">
      <w:pPr>
        <w:spacing w:before="280"/>
        <w:jc w:val="both"/>
        <w:rPr>
          <w:lang w:val="en-GB"/>
        </w:rPr>
      </w:pPr>
      <w:r w:rsidRPr="00A62760">
        <w:rPr>
          <w:lang w:bidi="sq-AL"/>
        </w:rPr>
        <w:t xml:space="preserve">Zhvilluesi ka detyrimin të kryejë me kostot dhe shpenzimet e veta të gjitha studimet që kërkohen nga Legjislacioni i Zbatueshëm për të plotësuar dokumentacionin teknik dhe ligjor të nevojshëm </w:t>
      </w:r>
      <w:r w:rsidRPr="00251C40">
        <w:rPr>
          <w:lang w:bidi="sq-AL"/>
        </w:rPr>
        <w:t>për të</w:t>
      </w:r>
      <w:r w:rsidR="00251C40">
        <w:rPr>
          <w:lang w:bidi="sq-AL"/>
        </w:rPr>
        <w:t>,</w:t>
      </w:r>
      <w:r w:rsidRPr="00251C40">
        <w:rPr>
          <w:lang w:bidi="sq-AL"/>
        </w:rPr>
        <w:t xml:space="preserve"> për t’u</w:t>
      </w:r>
      <w:r w:rsidRPr="00A62760">
        <w:rPr>
          <w:lang w:bidi="sq-AL"/>
        </w:rPr>
        <w:t xml:space="preserve"> pajisur me [një Leje Zhvillimore dhe] një Leje Ndërtimi.</w:t>
      </w:r>
    </w:p>
    <w:p w14:paraId="227A5C48" w14:textId="4AC0CD64" w:rsidR="00F1045E" w:rsidRPr="00A62760" w:rsidRDefault="00F1045E" w:rsidP="0009668F">
      <w:pPr>
        <w:pStyle w:val="Heading2"/>
        <w:rPr>
          <w:lang w:val="en-GB"/>
        </w:rPr>
      </w:pPr>
      <w:bookmarkStart w:id="17" w:name="_Ref109830633"/>
      <w:bookmarkStart w:id="18" w:name="_Toc118206988"/>
      <w:r w:rsidRPr="00A62760">
        <w:rPr>
          <w:lang w:bidi="sq-AL"/>
        </w:rPr>
        <w:t>Projekti i Ndërtimit</w:t>
      </w:r>
      <w:bookmarkEnd w:id="17"/>
      <w:bookmarkEnd w:id="18"/>
    </w:p>
    <w:p w14:paraId="449460E3" w14:textId="5FCCA30A" w:rsidR="00F1045E" w:rsidRPr="00A62760" w:rsidRDefault="000970EF" w:rsidP="00FC5E5C">
      <w:pPr>
        <w:pStyle w:val="Heading3"/>
      </w:pPr>
      <w:bookmarkStart w:id="19" w:name="_Ref70191059"/>
      <w:bookmarkStart w:id="20" w:name="_Ref70194334"/>
      <w:r w:rsidRPr="00A62760">
        <w:rPr>
          <w:lang w:bidi="sq-AL"/>
        </w:rPr>
        <w:t>Brenda tre (3) muajsh nga Data e Nënshkrimit të kësaj Kontrate, Zhvilluesi merr përsipër të plotësojë dhe t’i dorëzojë KKT-së projektin ndërtimor, arkitekturor dhe teknik (në vijim “</w:t>
      </w:r>
      <w:r w:rsidRPr="00A62760">
        <w:rPr>
          <w:b/>
          <w:lang w:bidi="sq-AL"/>
        </w:rPr>
        <w:t>Projekti i Ndërtimit</w:t>
      </w:r>
      <w:r w:rsidRPr="00A62760">
        <w:rPr>
          <w:lang w:bidi="sq-AL"/>
        </w:rPr>
        <w:t xml:space="preserve">”) për t’u pajisur me një Leje Ndërtimi për Pasurinë. </w:t>
      </w:r>
      <w:bookmarkEnd w:id="19"/>
    </w:p>
    <w:p w14:paraId="65CBCF32" w14:textId="51DF8BCD" w:rsidR="007C6B7E" w:rsidRPr="005A4EB0" w:rsidRDefault="007C6B7E" w:rsidP="00FC5E5C">
      <w:pPr>
        <w:pStyle w:val="Heading3"/>
      </w:pPr>
      <w:bookmarkStart w:id="21" w:name="_Ref109737031"/>
      <w:r w:rsidRPr="00A62760">
        <w:rPr>
          <w:lang w:bidi="sq-AL"/>
        </w:rPr>
        <w:t>Zhvilluesi gëzon të drejtën për të bërë ndryshime në Projektin e Ndërtimit, nëse është e nevojshme. Çdo ndryshim në Projektin e Ndërtimit (nëse ka) bëhet në përputhje me Marrëveshjen Kuadër dhe Legjislacionin e Zbatueshëm.</w:t>
      </w:r>
    </w:p>
    <w:p w14:paraId="17FE9A36" w14:textId="5C9DEBF8" w:rsidR="005B6865" w:rsidRPr="00A62760" w:rsidRDefault="008D795A" w:rsidP="0009668F">
      <w:pPr>
        <w:pStyle w:val="Heading2"/>
        <w:rPr>
          <w:lang w:val="en-GB"/>
        </w:rPr>
      </w:pPr>
      <w:bookmarkStart w:id="22" w:name="_Toc118206989"/>
      <w:r w:rsidRPr="00A62760">
        <w:rPr>
          <w:lang w:bidi="sq-AL"/>
        </w:rPr>
        <w:t xml:space="preserve">Leja </w:t>
      </w:r>
      <w:bookmarkEnd w:id="20"/>
      <w:r w:rsidRPr="00A62760">
        <w:rPr>
          <w:lang w:bidi="sq-AL"/>
        </w:rPr>
        <w:t>e Ndërtimit</w:t>
      </w:r>
      <w:bookmarkEnd w:id="21"/>
      <w:bookmarkEnd w:id="22"/>
    </w:p>
    <w:p w14:paraId="3BB860AE" w14:textId="3C8A07D1" w:rsidR="008D795A" w:rsidRPr="005A4EB0" w:rsidRDefault="0021798E" w:rsidP="00FC5E5C">
      <w:pPr>
        <w:pStyle w:val="Heading3"/>
        <w:numPr>
          <w:ilvl w:val="2"/>
          <w:numId w:val="7"/>
        </w:numPr>
      </w:pPr>
      <w:bookmarkStart w:id="23" w:name="_Ref70193368"/>
      <w:r w:rsidRPr="00FC5E5C">
        <w:rPr>
          <w:u w:val="single"/>
          <w:lang w:bidi="sq-AL"/>
        </w:rPr>
        <w:t xml:space="preserve"> </w:t>
      </w:r>
      <w:bookmarkStart w:id="24" w:name="_Ref109737021"/>
      <w:r w:rsidRPr="00FC5E5C">
        <w:rPr>
          <w:u w:val="single"/>
          <w:lang w:bidi="sq-AL"/>
        </w:rPr>
        <w:t>Aplikimi për Leje Ndërtimi</w:t>
      </w:r>
      <w:r w:rsidR="00251C40" w:rsidRPr="00FC5E5C">
        <w:rPr>
          <w:u w:val="single"/>
          <w:lang w:bidi="sq-AL"/>
        </w:rPr>
        <w:t>.</w:t>
      </w:r>
      <w:r w:rsidRPr="00A62760">
        <w:rPr>
          <w:lang w:bidi="sq-AL"/>
        </w:rPr>
        <w:t xml:space="preserve"> Zhvilluesi merr përsipër që brenda gjashtë (6) muajsh nga Data e Nënshkrimit të ndjekë të gjitha procedurat administrative, të përgatisë dhe sigurojë të gjithë dokumentacionin e nevojshëm sipas Legjislacionit të Zbatueshëm dhe të dorëzojë aplikimin për pajisjen me Leje </w:t>
      </w:r>
      <w:r w:rsidRPr="00A62760">
        <w:rPr>
          <w:lang w:bidi="sq-AL"/>
        </w:rPr>
        <w:lastRenderedPageBreak/>
        <w:t xml:space="preserve">Ndërtimi. Palët bien dakord se do të marrin të gjitha masat e duhura dhe do të bëjnë gjithçka që është e nevojshme për ta ndihmuar Zhvilluesin që të pajiset me Leje Ndërtimi brenda afateve të përshkruara në Mekanizmin e Miratimit të </w:t>
      </w:r>
      <w:r w:rsidRPr="00251C40">
        <w:rPr>
          <w:lang w:bidi="sq-AL"/>
        </w:rPr>
        <w:t>Përshpejtuar</w:t>
      </w:r>
      <w:r w:rsidRPr="00A62760">
        <w:rPr>
          <w:lang w:bidi="sq-AL"/>
        </w:rPr>
        <w:t>.</w:t>
      </w:r>
      <w:bookmarkEnd w:id="23"/>
      <w:bookmarkEnd w:id="24"/>
    </w:p>
    <w:p w14:paraId="63ADAA41" w14:textId="32ED02B3" w:rsidR="008D795A" w:rsidRPr="00992EE4" w:rsidRDefault="00EB0BD2" w:rsidP="00FC5E5C">
      <w:pPr>
        <w:pStyle w:val="Heading3"/>
        <w:numPr>
          <w:ilvl w:val="2"/>
          <w:numId w:val="7"/>
        </w:numPr>
        <w:rPr>
          <w:lang w:val="pt-PT"/>
        </w:rPr>
      </w:pPr>
      <w:bookmarkStart w:id="25" w:name="_heading=h.2xcytpi" w:colFirst="0" w:colLast="0"/>
      <w:bookmarkEnd w:id="25"/>
      <w:r w:rsidRPr="00992EE4">
        <w:rPr>
          <w:u w:val="single"/>
          <w:lang w:val="pt-PT" w:bidi="sq-AL"/>
        </w:rPr>
        <w:t>Dorëzimi i Projektit për Leje Ndërtimi te Pronari.</w:t>
      </w:r>
      <w:r w:rsidRPr="00992EE4">
        <w:rPr>
          <w:lang w:val="pt-PT" w:bidi="sq-AL"/>
        </w:rPr>
        <w:t xml:space="preserve"> Zhvilluesi do t’i dorëzojë Pronarit një kopje të Projektit të Ndërtimit me të cilin ka aplikuar te KKT-ja (në format D</w:t>
      </w:r>
      <w:r w:rsidR="00CE6462" w:rsidRPr="00992EE4">
        <w:rPr>
          <w:lang w:val="pt-PT" w:bidi="sq-AL"/>
        </w:rPr>
        <w:t>W</w:t>
      </w:r>
      <w:r w:rsidRPr="00992EE4">
        <w:rPr>
          <w:lang w:val="pt-PT" w:bidi="sq-AL"/>
        </w:rPr>
        <w:t xml:space="preserve">G dhe PDF). Pas miratimit të Lejes së Ndërtimit, Projekti i Ndërtimit i dorëzuar gjatë aplikimit bëhet pjesë e Kontratës si </w:t>
      </w:r>
      <w:r w:rsidR="004E323B" w:rsidRPr="0032209A">
        <w:rPr>
          <w:u w:val="single"/>
          <w:lang w:val="pt-PT" w:bidi="sq-AL"/>
        </w:rPr>
        <w:fldChar w:fldCharType="begin"/>
      </w:r>
      <w:r w:rsidR="004E323B" w:rsidRPr="0032209A">
        <w:rPr>
          <w:u w:val="single"/>
          <w:lang w:val="pt-PT" w:bidi="sq-AL"/>
        </w:rPr>
        <w:instrText xml:space="preserve"> REF _Ref118200214 \h </w:instrText>
      </w:r>
      <w:r w:rsidR="004E323B" w:rsidRPr="0032209A">
        <w:rPr>
          <w:u w:val="single"/>
          <w:lang w:val="pt-PT" w:bidi="sq-AL"/>
        </w:rPr>
      </w:r>
      <w:r w:rsidR="004E323B" w:rsidRPr="0032209A">
        <w:rPr>
          <w:u w:val="single"/>
          <w:lang w:val="pt-PT" w:bidi="sq-AL"/>
        </w:rPr>
        <w:fldChar w:fldCharType="end"/>
      </w:r>
      <w:r w:rsidR="004E323B" w:rsidRPr="00056D85">
        <w:rPr>
          <w:lang w:val="pt-PT" w:bidi="sq-AL"/>
        </w:rPr>
        <w:t xml:space="preserve"> </w:t>
      </w:r>
      <w:r w:rsidR="00056D85" w:rsidRPr="00B16267">
        <w:rPr>
          <w:lang w:val="pt-PT" w:bidi="sq-AL"/>
        </w:rPr>
        <w:t>(</w:t>
      </w:r>
      <w:r w:rsidR="00056D85" w:rsidRPr="00B16267">
        <w:rPr>
          <w:i/>
          <w:lang w:val="pt-PT" w:bidi="sq-AL"/>
        </w:rPr>
        <w:t>Projekti i Ndërtimit</w:t>
      </w:r>
      <w:r w:rsidR="00056D85" w:rsidRPr="00B16267">
        <w:rPr>
          <w:lang w:val="pt-PT" w:bidi="sq-AL"/>
        </w:rPr>
        <w:t>)</w:t>
      </w:r>
      <w:r w:rsidRPr="00992EE4">
        <w:rPr>
          <w:lang w:val="pt-PT" w:bidi="sq-AL"/>
        </w:rPr>
        <w:t>. Nëse Leja e Ndërtimit refuzohet nga KKT-ja, Palët bien dakord ta përsëritin procesin sërish</w:t>
      </w:r>
      <w:r w:rsidR="006C4342" w:rsidRPr="00992EE4">
        <w:rPr>
          <w:lang w:val="pt-PT" w:bidi="sq-AL"/>
        </w:rPr>
        <w:t>,</w:t>
      </w:r>
      <w:r w:rsidRPr="00992EE4">
        <w:rPr>
          <w:lang w:val="pt-PT" w:bidi="sq-AL"/>
        </w:rPr>
        <w:t xml:space="preserve"> duke trajtuar mangësitë që kishte aplikimi </w:t>
      </w:r>
      <w:r w:rsidR="007771AF">
        <w:rPr>
          <w:lang w:val="pt-PT" w:bidi="sq-AL"/>
        </w:rPr>
        <w:t>i</w:t>
      </w:r>
      <w:r w:rsidRPr="00992EE4">
        <w:rPr>
          <w:lang w:val="pt-PT" w:bidi="sq-AL"/>
        </w:rPr>
        <w:t xml:space="preserve"> refuzuar dhe riaplikojnë </w:t>
      </w:r>
      <w:r w:rsidR="00445EE7" w:rsidRPr="00B16267">
        <w:rPr>
          <w:lang w:val="pt-PT" w:bidi="sq-AL"/>
        </w:rPr>
        <w:t>brenda</w:t>
      </w:r>
      <w:r w:rsidRPr="00992EE4">
        <w:rPr>
          <w:lang w:val="pt-PT" w:bidi="sq-AL"/>
        </w:rPr>
        <w:t xml:space="preserve"> një periudhe kohore të përshtatshme pa vonesë të paarsyeshme nga marrja e refuzimit me shkrim të KKT-së. Refuzimi </w:t>
      </w:r>
      <w:r w:rsidR="0081787B" w:rsidRPr="00992EE4">
        <w:rPr>
          <w:lang w:val="pt-PT" w:bidi="sq-AL"/>
        </w:rPr>
        <w:t>i</w:t>
      </w:r>
      <w:r w:rsidRPr="00992EE4">
        <w:rPr>
          <w:lang w:val="pt-PT" w:bidi="sq-AL"/>
        </w:rPr>
        <w:t xml:space="preserve"> Lejes së Ndërtimit nga KKT-ja do të pezullojë të gjitha afatet kohore përkatëse që lidhen me lëshimin e Lejes së Ndërtimit, dhe afatet kohore përkatëse shtyhen për të njëjtën periudhë, përveç nëse ky refuzim është rezultat </w:t>
      </w:r>
      <w:r w:rsidR="00732B2B" w:rsidRPr="00992EE4">
        <w:rPr>
          <w:lang w:val="pt-PT" w:bidi="sq-AL"/>
        </w:rPr>
        <w:t>i</w:t>
      </w:r>
      <w:r w:rsidRPr="00992EE4">
        <w:rPr>
          <w:lang w:val="pt-PT" w:bidi="sq-AL"/>
        </w:rPr>
        <w:t xml:space="preserve"> mospajtimit të Zhvilluesit me kërkesat e Legjislacionit të Zbatueshëm në lidhje me respektimin e procesit të Lejes së Ndërtimit.</w:t>
      </w:r>
    </w:p>
    <w:p w14:paraId="3BF18459" w14:textId="5A6D6D11" w:rsidR="008D795A" w:rsidRPr="00DC7F92" w:rsidRDefault="008D795A" w:rsidP="0009668F">
      <w:pPr>
        <w:pStyle w:val="Heading2"/>
        <w:rPr>
          <w:lang w:val="it-IT"/>
        </w:rPr>
      </w:pPr>
      <w:bookmarkStart w:id="26" w:name="_Ref70192586"/>
      <w:bookmarkStart w:id="27" w:name="_Ref70194348"/>
      <w:bookmarkStart w:id="28" w:name="_Toc118206990"/>
      <w:r w:rsidRPr="00A62760">
        <w:rPr>
          <w:lang w:bidi="sq-AL"/>
        </w:rPr>
        <w:t>Zbardhja, Pagesa e Taksave dhe Regjistrimi i Lejes së Ndërtimit</w:t>
      </w:r>
      <w:bookmarkEnd w:id="26"/>
      <w:bookmarkEnd w:id="27"/>
      <w:bookmarkEnd w:id="28"/>
    </w:p>
    <w:p w14:paraId="6A581719" w14:textId="6324321A" w:rsidR="008D795A" w:rsidRPr="00DC7F92" w:rsidRDefault="008D795A" w:rsidP="00FC5E5C">
      <w:pPr>
        <w:pStyle w:val="Heading3"/>
        <w:rPr>
          <w:lang w:val="it-IT"/>
        </w:rPr>
      </w:pPr>
      <w:r w:rsidRPr="00992EE4">
        <w:rPr>
          <w:lang w:val="it-IT" w:bidi="sq-AL"/>
        </w:rPr>
        <w:t xml:space="preserve">Brenda afateve kohore të përshtatshme të parashikuara në Legjislacionin e Zbatueshëm, Zhvilluesi merr përsipër të paguajë çdo tatim, </w:t>
      </w:r>
      <w:r w:rsidR="00A41BFC" w:rsidRPr="00992EE4">
        <w:rPr>
          <w:lang w:val="it-IT" w:bidi="sq-AL"/>
        </w:rPr>
        <w:t>taks</w:t>
      </w:r>
      <w:r w:rsidR="003A59BB" w:rsidRPr="00992EE4">
        <w:rPr>
          <w:lang w:val="it-IT" w:bidi="sq-AL"/>
        </w:rPr>
        <w:t>ë</w:t>
      </w:r>
      <w:r w:rsidRPr="00992EE4">
        <w:rPr>
          <w:lang w:val="it-IT" w:bidi="sq-AL"/>
        </w:rPr>
        <w:t>, tarifë ose detyrim të ngjashëm që mund të kërkohet nga Entiteti Qeveritar përkatës për lëshimin e Lejes së Ndërtimit, nëse ka, përveç taksës për strehimin social dhe taksës për ndikimin infrastrukturor sipas dispozitave të Marrëveshjes Kuadër.</w:t>
      </w:r>
    </w:p>
    <w:p w14:paraId="0DC8CCE4" w14:textId="716524BE" w:rsidR="008D795A" w:rsidRPr="00DC7F92" w:rsidRDefault="008D795A" w:rsidP="00FC5E5C">
      <w:pPr>
        <w:pStyle w:val="Heading3"/>
        <w:rPr>
          <w:lang w:val="it-IT"/>
        </w:rPr>
      </w:pPr>
      <w:bookmarkStart w:id="29" w:name="_Ref70190328"/>
      <w:bookmarkStart w:id="30" w:name="_Ref109724144"/>
      <w:r w:rsidRPr="00992EE4">
        <w:rPr>
          <w:lang w:val="it-IT" w:bidi="sq-AL"/>
        </w:rPr>
        <w:t xml:space="preserve">Zhvilluesi ndjek të gjitha procedurat e nevojshme administrative dhe dorëzon të gjitha dokumentet e nevojshme, që parashikohen nga Legjislacioni </w:t>
      </w:r>
      <w:r w:rsidR="00FC5E5C" w:rsidRPr="00992EE4">
        <w:rPr>
          <w:lang w:val="it-IT" w:bidi="sq-AL"/>
        </w:rPr>
        <w:t>i</w:t>
      </w:r>
      <w:r w:rsidRPr="00992EE4">
        <w:rPr>
          <w:lang w:val="it-IT" w:bidi="sq-AL"/>
        </w:rPr>
        <w:t xml:space="preserve"> Zbatueshëm për të mundësuar regjistrimin e Lejes së Ndërtimit në Agjencinë Shtetërore të Kadastrës (“</w:t>
      </w:r>
      <w:r w:rsidRPr="00992EE4">
        <w:rPr>
          <w:b/>
          <w:lang w:val="it-IT" w:bidi="sq-AL"/>
        </w:rPr>
        <w:t>ASHK</w:t>
      </w:r>
      <w:r w:rsidRPr="00992EE4">
        <w:rPr>
          <w:lang w:val="it-IT" w:bidi="sq-AL"/>
        </w:rPr>
        <w:t xml:space="preserve">”) </w:t>
      </w:r>
      <w:r w:rsidR="007D0689" w:rsidRPr="00992EE4">
        <w:rPr>
          <w:lang w:val="it-IT" w:bidi="sq-AL"/>
        </w:rPr>
        <w:t>brenda</w:t>
      </w:r>
      <w:r w:rsidRPr="00992EE4">
        <w:rPr>
          <w:lang w:val="it-IT" w:bidi="sq-AL"/>
        </w:rPr>
        <w:t xml:space="preserve"> afatit kohor të parashikuar në Nenin 48 të Ligjit për Kadastrën</w:t>
      </w:r>
      <w:bookmarkEnd w:id="29"/>
      <w:r w:rsidRPr="00992EE4">
        <w:rPr>
          <w:lang w:val="it-IT" w:bidi="sq-AL"/>
        </w:rPr>
        <w:t>.</w:t>
      </w:r>
      <w:bookmarkEnd w:id="30"/>
    </w:p>
    <w:p w14:paraId="5181CB70" w14:textId="498CD6A4" w:rsidR="00FE6598" w:rsidRPr="00DC7F92" w:rsidRDefault="0018688E" w:rsidP="0009668F">
      <w:pPr>
        <w:pStyle w:val="Heading1"/>
        <w:rPr>
          <w:lang w:val="it-IT"/>
        </w:rPr>
      </w:pPr>
      <w:bookmarkStart w:id="31" w:name="_Toc118206991"/>
      <w:r w:rsidRPr="00A62760">
        <w:rPr>
          <w:lang w:bidi="sq-AL"/>
        </w:rPr>
        <w:t>FILLIMI DHE PËRFUNDIMI FIZIK I PUNIMEVE</w:t>
      </w:r>
      <w:bookmarkEnd w:id="31"/>
    </w:p>
    <w:p w14:paraId="7E68AE0F" w14:textId="7B8937F9" w:rsidR="00D7237B" w:rsidRPr="00A62760" w:rsidRDefault="008F661B" w:rsidP="0009668F">
      <w:pPr>
        <w:pStyle w:val="Heading2"/>
        <w:rPr>
          <w:lang w:val="en-GB"/>
        </w:rPr>
      </w:pPr>
      <w:bookmarkStart w:id="32" w:name="_Ref109725171"/>
      <w:bookmarkStart w:id="33" w:name="_Toc118206992"/>
      <w:bookmarkStart w:id="34" w:name="_Ref70191150"/>
      <w:bookmarkStart w:id="35" w:name="_Ref70193096"/>
      <w:bookmarkStart w:id="36" w:name="_Ref70194367"/>
      <w:r w:rsidRPr="00A62760">
        <w:rPr>
          <w:lang w:bidi="sq-AL"/>
        </w:rPr>
        <w:t>Dorëzimi i Pasurisë</w:t>
      </w:r>
      <w:bookmarkEnd w:id="32"/>
      <w:bookmarkEnd w:id="33"/>
    </w:p>
    <w:p w14:paraId="0F71405F" w14:textId="498D6E82" w:rsidR="00BA0CCC" w:rsidRPr="00DC7F92" w:rsidRDefault="00FC110D" w:rsidP="00F96E88">
      <w:pPr>
        <w:spacing w:after="200"/>
        <w:jc w:val="both"/>
      </w:pPr>
      <w:r w:rsidRPr="00A62760">
        <w:rPr>
          <w:lang w:bidi="sq-AL"/>
        </w:rPr>
        <w:t xml:space="preserve">Nëse kushtet e tjera paraprake për Dorëzimin e Pasurisë janë plotësuar në përputhje me Marrëveshjen Kuadër, Pronari do të vërë në dispozicion </w:t>
      </w:r>
      <w:bookmarkStart w:id="37" w:name="_Ref70190904"/>
      <w:r w:rsidRPr="00A62760">
        <w:rPr>
          <w:lang w:bidi="sq-AL"/>
        </w:rPr>
        <w:t xml:space="preserve">Pasurinë për qëllime të zhvillimit dhe përdorimit të saj nga Zhvilluesi dhe për Zhvilluesin brenda 15 (pesëmbëdhjetë) ditësh nga marrja e kërkesës së Zhvilluesit për të vënë në dispozicion Pasurinë. Në momentin e dorëzimit të Pasurisë, Palët do të nënshkruajnë </w:t>
      </w:r>
      <w:r w:rsidRPr="003A3861">
        <w:rPr>
          <w:lang w:bidi="sq-AL"/>
        </w:rPr>
        <w:t>procesverbalin e dorëzimit (“</w:t>
      </w:r>
      <w:r w:rsidRPr="003A3861">
        <w:rPr>
          <w:b/>
          <w:lang w:bidi="sq-AL"/>
        </w:rPr>
        <w:t>Procesverbali i Dorëzimit</w:t>
      </w:r>
      <w:r w:rsidRPr="00A62760">
        <w:rPr>
          <w:b/>
          <w:lang w:bidi="sq-AL"/>
        </w:rPr>
        <w:t xml:space="preserve"> të Pasurisë</w:t>
      </w:r>
      <w:r w:rsidRPr="00A62760">
        <w:rPr>
          <w:lang w:bidi="sq-AL"/>
        </w:rPr>
        <w:t xml:space="preserve">”), i cili do t’i bashkëngjitet kësaj Kontrate si </w:t>
      </w:r>
      <w:r w:rsidR="00243981" w:rsidRPr="005B4977">
        <w:rPr>
          <w:u w:val="single"/>
          <w:lang w:bidi="sq-AL"/>
        </w:rPr>
        <w:fldChar w:fldCharType="begin"/>
      </w:r>
      <w:r w:rsidR="00243981" w:rsidRPr="005B4977">
        <w:rPr>
          <w:u w:val="single"/>
          <w:lang w:bidi="sq-AL"/>
        </w:rPr>
        <w:instrText xml:space="preserve"> REF _Ref118124036 \h </w:instrText>
      </w:r>
      <w:r w:rsidR="00243981" w:rsidRPr="005B4977">
        <w:rPr>
          <w:u w:val="single"/>
          <w:lang w:bidi="sq-AL"/>
        </w:rPr>
      </w:r>
      <w:r w:rsidR="00243981" w:rsidRPr="005B4977">
        <w:rPr>
          <w:u w:val="single"/>
          <w:lang w:bidi="sq-AL"/>
        </w:rPr>
        <w:fldChar w:fldCharType="end"/>
      </w:r>
      <w:bookmarkEnd w:id="37"/>
      <w:r w:rsidR="00C54189">
        <w:rPr>
          <w:lang w:bidi="sq-AL"/>
        </w:rPr>
        <w:t xml:space="preserve"> (</w:t>
      </w:r>
      <w:r w:rsidR="00C54189" w:rsidRPr="00CD24E4">
        <w:rPr>
          <w:i/>
          <w:iCs/>
          <w:lang w:bidi="sq-AL"/>
        </w:rPr>
        <w:t>Procesverbali i Dorëzimit të Pasurisë</w:t>
      </w:r>
      <w:r w:rsidR="00C54189">
        <w:rPr>
          <w:lang w:bidi="sq-AL"/>
        </w:rPr>
        <w:t>).</w:t>
      </w:r>
    </w:p>
    <w:p w14:paraId="19B370D0" w14:textId="24EC0F26" w:rsidR="00FE6598" w:rsidRPr="00A62760" w:rsidRDefault="00320903" w:rsidP="00363FB5">
      <w:pPr>
        <w:pStyle w:val="Heading2"/>
        <w:rPr>
          <w:lang w:val="en-GB"/>
        </w:rPr>
      </w:pPr>
      <w:bookmarkStart w:id="38" w:name="_Ref106565814"/>
      <w:bookmarkStart w:id="39" w:name="_Toc118206993"/>
      <w:r w:rsidRPr="00A62760">
        <w:rPr>
          <w:lang w:bidi="sq-AL"/>
        </w:rPr>
        <w:t>Fillimi Fizik i Punimeve</w:t>
      </w:r>
      <w:bookmarkEnd w:id="34"/>
      <w:bookmarkEnd w:id="35"/>
      <w:bookmarkEnd w:id="36"/>
      <w:bookmarkEnd w:id="38"/>
      <w:bookmarkEnd w:id="39"/>
    </w:p>
    <w:p w14:paraId="0AF514AC" w14:textId="430978CE" w:rsidR="00FE6598" w:rsidRPr="00A62760" w:rsidRDefault="00754DD7" w:rsidP="002A1D22">
      <w:pPr>
        <w:spacing w:after="200"/>
        <w:jc w:val="both"/>
        <w:rPr>
          <w:lang w:val="en-GB"/>
        </w:rPr>
      </w:pPr>
      <w:r w:rsidRPr="00A62760">
        <w:rPr>
          <w:lang w:bidi="sq-AL"/>
        </w:rPr>
        <w:lastRenderedPageBreak/>
        <w:t xml:space="preserve">Zhvilluesi merr përsipër të </w:t>
      </w:r>
      <w:r w:rsidRPr="003A3861">
        <w:rPr>
          <w:lang w:bidi="sq-AL"/>
        </w:rPr>
        <w:t>Fillojë</w:t>
      </w:r>
      <w:r w:rsidRPr="00A62760">
        <w:rPr>
          <w:lang w:bidi="sq-AL"/>
        </w:rPr>
        <w:t xml:space="preserve"> Fizikisht Punimet në Pasuri brenda afateve të përshtatshme të parashikuara në Lejen përkatëse të Ndërtimit, por në asnjë rast jo më vonë sesa gjashtë (6) muaj pas marrjes së Lejes përkatëse të Ndërtimit dhe autorizimeve të nevojshme për zhvillimin e Projektit.</w:t>
      </w:r>
    </w:p>
    <w:p w14:paraId="54FC001F" w14:textId="41C4B682" w:rsidR="00580CC7" w:rsidRPr="00A62760" w:rsidRDefault="003C0BE9" w:rsidP="00363FB5">
      <w:pPr>
        <w:pStyle w:val="Heading2"/>
        <w:rPr>
          <w:lang w:val="en-GB"/>
        </w:rPr>
      </w:pPr>
      <w:bookmarkStart w:id="40" w:name="_Ref70194562"/>
      <w:bookmarkStart w:id="41" w:name="_Ref109731925"/>
      <w:bookmarkStart w:id="42" w:name="_Toc118206994"/>
      <w:bookmarkStart w:id="43" w:name="_Ref70192706"/>
      <w:bookmarkStart w:id="44" w:name="_Ref70193168"/>
      <w:r w:rsidRPr="00A62760">
        <w:rPr>
          <w:lang w:bidi="sq-AL"/>
        </w:rPr>
        <w:t xml:space="preserve">Cilësia e </w:t>
      </w:r>
      <w:bookmarkEnd w:id="40"/>
      <w:r w:rsidRPr="00A62760">
        <w:rPr>
          <w:lang w:bidi="sq-AL"/>
        </w:rPr>
        <w:t>Ndërtimit</w:t>
      </w:r>
      <w:bookmarkEnd w:id="41"/>
      <w:bookmarkEnd w:id="42"/>
      <w:r w:rsidRPr="00A62760">
        <w:rPr>
          <w:lang w:bidi="sq-AL"/>
        </w:rPr>
        <w:t xml:space="preserve"> </w:t>
      </w:r>
    </w:p>
    <w:p w14:paraId="64776F76" w14:textId="3F31E407" w:rsidR="00580CC7" w:rsidRPr="00A62760" w:rsidRDefault="00165D37" w:rsidP="002B2B93">
      <w:pPr>
        <w:spacing w:before="0" w:beforeAutospacing="0"/>
        <w:jc w:val="both"/>
        <w:rPr>
          <w:lang w:val="en-GB"/>
        </w:rPr>
      </w:pPr>
      <w:r w:rsidRPr="00A62760">
        <w:rPr>
          <w:lang w:bidi="sq-AL"/>
        </w:rPr>
        <w:t>Zhvilluesi merr përsipër dhe garanton kryerjen e punimeve ndërtimore të paktën sipas standardeve të zbatueshme në Shqipëri bazuar në Legjislacionin e Zbatueshëm për të përmbushur objektivin e tij të deklaruar të zhvillimit të një kompleksi pasurie të paluajtshme për përdorime të ndryshme dhe të klasit botëror.</w:t>
      </w:r>
    </w:p>
    <w:p w14:paraId="4D853072" w14:textId="605D944D" w:rsidR="00A223EA" w:rsidRPr="00A62760" w:rsidRDefault="00A223EA" w:rsidP="00A223EA">
      <w:pPr>
        <w:pStyle w:val="Heading2"/>
        <w:numPr>
          <w:ilvl w:val="1"/>
          <w:numId w:val="1"/>
        </w:numPr>
        <w:rPr>
          <w:lang w:val="en-GB"/>
        </w:rPr>
      </w:pPr>
      <w:bookmarkStart w:id="45" w:name="_Ref106565913"/>
      <w:bookmarkStart w:id="46" w:name="_Toc118206995"/>
      <w:bookmarkStart w:id="47" w:name="_Ref70190365"/>
      <w:bookmarkStart w:id="48" w:name="_Ref70193889"/>
      <w:bookmarkStart w:id="49" w:name="_Ref106565910"/>
      <w:bookmarkEnd w:id="43"/>
      <w:bookmarkEnd w:id="44"/>
      <w:r w:rsidRPr="00A62760">
        <w:rPr>
          <w:lang w:bidi="sq-AL"/>
        </w:rPr>
        <w:t>Mbikëqyrja e Punimeve</w:t>
      </w:r>
      <w:bookmarkEnd w:id="45"/>
      <w:bookmarkEnd w:id="46"/>
    </w:p>
    <w:p w14:paraId="09A06F5E" w14:textId="74CBFE8C" w:rsidR="00A223EA" w:rsidRPr="005A4EB0" w:rsidRDefault="000870DB" w:rsidP="00FC5E5C">
      <w:pPr>
        <w:pStyle w:val="Heading3"/>
        <w:numPr>
          <w:ilvl w:val="2"/>
          <w:numId w:val="8"/>
        </w:numPr>
      </w:pPr>
      <w:bookmarkStart w:id="50" w:name="_Ref70190545"/>
      <w:r w:rsidRPr="00FC5E5C">
        <w:rPr>
          <w:u w:val="single"/>
          <w:lang w:bidi="sq-AL"/>
        </w:rPr>
        <w:t xml:space="preserve">Mbikëqyrësi </w:t>
      </w:r>
      <w:r w:rsidR="00FC5E5C">
        <w:rPr>
          <w:u w:val="single"/>
          <w:lang w:bidi="sq-AL"/>
        </w:rPr>
        <w:t>i</w:t>
      </w:r>
      <w:r w:rsidRPr="00FC5E5C">
        <w:rPr>
          <w:u w:val="single"/>
          <w:lang w:bidi="sq-AL"/>
        </w:rPr>
        <w:t xml:space="preserve"> Pavarur</w:t>
      </w:r>
      <w:r w:rsidRPr="00A62760">
        <w:rPr>
          <w:lang w:bidi="sq-AL"/>
        </w:rPr>
        <w:t xml:space="preserve">. </w:t>
      </w:r>
      <w:bookmarkStart w:id="51" w:name="_Ref109830854"/>
      <w:r w:rsidRPr="00A62760">
        <w:rPr>
          <w:lang w:bidi="sq-AL"/>
        </w:rPr>
        <w:t>Zhvilluesi cakton një mbikëqyrës të punimeve për të verifikuar progresin dhe cilësinë e zhvillimit të Kompleksit Ndërtimor (në vijim “</w:t>
      </w:r>
      <w:r w:rsidRPr="00FC5E5C">
        <w:rPr>
          <w:b/>
          <w:lang w:bidi="sq-AL"/>
        </w:rPr>
        <w:t xml:space="preserve">Mbikëqyrësi </w:t>
      </w:r>
      <w:r w:rsidR="007D0689">
        <w:rPr>
          <w:b/>
          <w:lang w:bidi="sq-AL"/>
        </w:rPr>
        <w:t>i</w:t>
      </w:r>
      <w:r w:rsidRPr="00FC5E5C">
        <w:rPr>
          <w:b/>
          <w:lang w:bidi="sq-AL"/>
        </w:rPr>
        <w:t xml:space="preserve"> Pavarur</w:t>
      </w:r>
      <w:r w:rsidRPr="00A62760">
        <w:rPr>
          <w:lang w:bidi="sq-AL"/>
        </w:rPr>
        <w:t>”) sipas kërkesave të Legjislacionit të Zbatueshëm. Në rast se gjatë procesit të mbikëqyrjes Mbikëqyrës</w:t>
      </w:r>
      <w:r w:rsidRPr="00FC5E5C">
        <w:rPr>
          <w:bCs/>
          <w:lang w:bidi="sq-AL"/>
        </w:rPr>
        <w:t>i</w:t>
      </w:r>
      <w:r w:rsidRPr="00FC5E5C">
        <w:rPr>
          <w:b/>
          <w:lang w:bidi="sq-AL"/>
        </w:rPr>
        <w:t xml:space="preserve"> </w:t>
      </w:r>
      <w:r w:rsidR="007D0689">
        <w:rPr>
          <w:lang w:bidi="sq-AL"/>
        </w:rPr>
        <w:t>i</w:t>
      </w:r>
      <w:r w:rsidRPr="00A62760">
        <w:rPr>
          <w:lang w:bidi="sq-AL"/>
        </w:rPr>
        <w:t xml:space="preserve"> Pavarur </w:t>
      </w:r>
      <w:r w:rsidR="00CD6376">
        <w:rPr>
          <w:lang w:bidi="sq-AL"/>
        </w:rPr>
        <w:t>v</w:t>
      </w:r>
      <w:r w:rsidR="00CD6376" w:rsidRPr="00A62760">
        <w:rPr>
          <w:lang w:bidi="sq-AL"/>
        </w:rPr>
        <w:t>ë</w:t>
      </w:r>
      <w:r w:rsidR="00CD6376">
        <w:rPr>
          <w:lang w:bidi="sq-AL"/>
        </w:rPr>
        <w:t>ren</w:t>
      </w:r>
      <w:r w:rsidR="00CD6376" w:rsidRPr="00A62760">
        <w:rPr>
          <w:lang w:bidi="sq-AL"/>
        </w:rPr>
        <w:t xml:space="preserve"> </w:t>
      </w:r>
      <w:r w:rsidRPr="00A62760">
        <w:rPr>
          <w:lang w:bidi="sq-AL"/>
        </w:rPr>
        <w:t xml:space="preserve">mangësi në zbatimin e Projektit të Ndërtimit, </w:t>
      </w:r>
      <w:r w:rsidR="00CD6376">
        <w:rPr>
          <w:lang w:bidi="sq-AL"/>
        </w:rPr>
        <w:t>ai</w:t>
      </w:r>
      <w:r w:rsidRPr="00A62760">
        <w:rPr>
          <w:lang w:bidi="sq-AL"/>
        </w:rPr>
        <w:t xml:space="preserve"> ka të drejtën të bëjë vërejtje me shkrim për Zhvilluesin dhe kërkon korrigjimin e të metave në përputhje me afatin kohor dhe procedurën e parashikuar te </w:t>
      </w:r>
      <w:r w:rsidR="003765D4">
        <w:rPr>
          <w:lang w:bidi="sq-AL"/>
        </w:rPr>
        <w:fldChar w:fldCharType="begin"/>
      </w:r>
      <w:r w:rsidR="003765D4">
        <w:rPr>
          <w:lang w:bidi="sq-AL"/>
        </w:rPr>
        <w:instrText xml:space="preserve"> REF _Ref109828242 \w \h </w:instrText>
      </w:r>
      <w:r w:rsidR="003765D4">
        <w:rPr>
          <w:lang w:bidi="sq-AL"/>
        </w:rPr>
      </w:r>
      <w:r w:rsidR="003765D4">
        <w:rPr>
          <w:lang w:bidi="sq-AL"/>
        </w:rPr>
        <w:fldChar w:fldCharType="separate"/>
      </w:r>
      <w:r w:rsidR="00445EE7">
        <w:rPr>
          <w:lang w:bidi="sq-AL"/>
        </w:rPr>
        <w:t>Neni 4.07</w:t>
      </w:r>
      <w:r w:rsidR="003765D4">
        <w:rPr>
          <w:lang w:bidi="sq-AL"/>
        </w:rPr>
        <w:fldChar w:fldCharType="end"/>
      </w:r>
      <w:r w:rsidR="003765D4">
        <w:rPr>
          <w:lang w:bidi="sq-AL"/>
        </w:rPr>
        <w:t xml:space="preserve"> </w:t>
      </w:r>
      <w:r w:rsidRPr="00A62760">
        <w:rPr>
          <w:lang w:bidi="sq-AL"/>
        </w:rPr>
        <w:t>(</w:t>
      </w:r>
      <w:r w:rsidRPr="00FC5E5C">
        <w:rPr>
          <w:i/>
          <w:lang w:bidi="sq-AL"/>
        </w:rPr>
        <w:t>Procesi për Përcaktimin e të Metave</w:t>
      </w:r>
      <w:r w:rsidRPr="00A62760">
        <w:rPr>
          <w:lang w:bidi="sq-AL"/>
        </w:rPr>
        <w:t xml:space="preserve">). Zhvilluesi është </w:t>
      </w:r>
      <w:r w:rsidR="008C7382">
        <w:rPr>
          <w:lang w:bidi="sq-AL"/>
        </w:rPr>
        <w:t>i</w:t>
      </w:r>
      <w:r w:rsidRPr="00A62760">
        <w:rPr>
          <w:lang w:bidi="sq-AL"/>
        </w:rPr>
        <w:t xml:space="preserve"> detyruar të marrë në konsideratë komentet e Mbikëqyrësit të Pavarur dhe bën rregullimet e nevojshme.</w:t>
      </w:r>
      <w:bookmarkStart w:id="52" w:name="_heading=h.q5mexgad6mc7" w:colFirst="0" w:colLast="0"/>
      <w:bookmarkEnd w:id="50"/>
      <w:bookmarkEnd w:id="51"/>
      <w:bookmarkEnd w:id="52"/>
    </w:p>
    <w:p w14:paraId="6ADD167A" w14:textId="3932882D" w:rsidR="00A223EA" w:rsidRPr="005A4EB0" w:rsidRDefault="00A223EA" w:rsidP="00FC5E5C">
      <w:pPr>
        <w:pStyle w:val="Heading3"/>
        <w:numPr>
          <w:ilvl w:val="2"/>
          <w:numId w:val="8"/>
        </w:numPr>
      </w:pPr>
      <w:bookmarkStart w:id="53" w:name="_Ref109828483"/>
      <w:r w:rsidRPr="00FC5E5C">
        <w:rPr>
          <w:u w:val="single"/>
          <w:lang w:bidi="sq-AL"/>
        </w:rPr>
        <w:t>Raportimi te Pronari</w:t>
      </w:r>
      <w:r w:rsidRPr="00A62760">
        <w:rPr>
          <w:lang w:bidi="sq-AL"/>
        </w:rPr>
        <w:t xml:space="preserve">. Sa </w:t>
      </w:r>
      <w:r w:rsidR="008C7382">
        <w:rPr>
          <w:lang w:bidi="sq-AL"/>
        </w:rPr>
        <w:t>her</w:t>
      </w:r>
      <w:r w:rsidR="008C7382" w:rsidRPr="00A62760">
        <w:rPr>
          <w:lang w:bidi="sq-AL"/>
        </w:rPr>
        <w:t>ë</w:t>
      </w:r>
      <w:r w:rsidR="003A59BB">
        <w:rPr>
          <w:lang w:bidi="sq-AL"/>
        </w:rPr>
        <w:t xml:space="preserve"> </w:t>
      </w:r>
      <w:r w:rsidRPr="00A62760">
        <w:rPr>
          <w:lang w:bidi="sq-AL"/>
        </w:rPr>
        <w:t xml:space="preserve">që kërkohet me shkrim nga Pronari, Zhvilluesi është </w:t>
      </w:r>
      <w:r w:rsidR="00CE4B41">
        <w:rPr>
          <w:lang w:bidi="sq-AL"/>
        </w:rPr>
        <w:t>i</w:t>
      </w:r>
      <w:r w:rsidRPr="00A62760">
        <w:rPr>
          <w:lang w:bidi="sq-AL"/>
        </w:rPr>
        <w:t xml:space="preserve"> detyruar dhe merr përsipër t’</w:t>
      </w:r>
      <w:r w:rsidR="008C7382">
        <w:rPr>
          <w:lang w:bidi="sq-AL"/>
        </w:rPr>
        <w:t>i</w:t>
      </w:r>
      <w:r w:rsidRPr="00A62760">
        <w:rPr>
          <w:lang w:bidi="sq-AL"/>
        </w:rPr>
        <w:t xml:space="preserve"> raportojë Pronarit</w:t>
      </w:r>
      <w:r w:rsidR="00DA05BC">
        <w:rPr>
          <w:lang w:bidi="sq-AL"/>
        </w:rPr>
        <w:t>:</w:t>
      </w:r>
      <w:r w:rsidRPr="00A62760">
        <w:rPr>
          <w:lang w:bidi="sq-AL"/>
        </w:rPr>
        <w:t xml:space="preserve"> (i) lidhur me progresin e punimeve, (ii) vonesat dhe/ose problemet që mund/ose janë parashikuar të ndikojnë te zbatimi </w:t>
      </w:r>
      <w:r w:rsidR="00CE4B41">
        <w:rPr>
          <w:lang w:bidi="sq-AL"/>
        </w:rPr>
        <w:t>i</w:t>
      </w:r>
      <w:r w:rsidRPr="00A62760">
        <w:rPr>
          <w:lang w:bidi="sq-AL"/>
        </w:rPr>
        <w:t xml:space="preserve"> punimeve ose te përmbushja e detyrimeve të tjera që lindin nga kjo Kontratë ose nga Legjislacioni </w:t>
      </w:r>
      <w:r w:rsidR="00CE4B41">
        <w:rPr>
          <w:lang w:bidi="sq-AL"/>
        </w:rPr>
        <w:t>i</w:t>
      </w:r>
      <w:r w:rsidRPr="00A62760">
        <w:rPr>
          <w:lang w:bidi="sq-AL"/>
        </w:rPr>
        <w:t xml:space="preserve"> Zbatueshëm, (iii) cilësinë e punimeve ose pajisjeve të përdorura, dhe (iv) për respektimin e afateve kohore të përcaktuara në këtë Kontratë dhe/ose Legjislacionin e Zbatueshëm.</w:t>
      </w:r>
      <w:bookmarkEnd w:id="53"/>
    </w:p>
    <w:p w14:paraId="3DF17C0B" w14:textId="5214D7AA" w:rsidR="00BD3194" w:rsidRPr="004035D4" w:rsidRDefault="00A223EA" w:rsidP="00FC5E5C">
      <w:pPr>
        <w:pStyle w:val="Heading3"/>
        <w:numPr>
          <w:ilvl w:val="2"/>
          <w:numId w:val="8"/>
        </w:numPr>
      </w:pPr>
      <w:r w:rsidRPr="00FC5E5C">
        <w:rPr>
          <w:u w:val="single"/>
          <w:lang w:bidi="sq-AL"/>
        </w:rPr>
        <w:t>Komunikimi Teknik</w:t>
      </w:r>
      <w:r w:rsidRPr="003A59BB">
        <w:rPr>
          <w:lang w:bidi="sq-AL"/>
        </w:rPr>
        <w:t>.</w:t>
      </w:r>
      <w:r w:rsidRPr="00A62760">
        <w:rPr>
          <w:lang w:bidi="sq-AL"/>
        </w:rPr>
        <w:t xml:space="preserve"> Të gjitha komunikimet ose njoftimet lidhur me detyrimet dhe të drejtat kontraktuale që lindin nga kjo Kontratë</w:t>
      </w:r>
      <w:r w:rsidR="006C4342">
        <w:rPr>
          <w:lang w:bidi="sq-AL"/>
        </w:rPr>
        <w:t>,</w:t>
      </w:r>
      <w:r w:rsidRPr="00A62760">
        <w:rPr>
          <w:lang w:bidi="sq-AL"/>
        </w:rPr>
        <w:t xml:space="preserve"> duhet të bëhen me Përfaqësuesin e Pronarit, sipas metodave të përcaktuara te </w:t>
      </w:r>
      <w:r w:rsidR="00C375F4">
        <w:rPr>
          <w:lang w:bidi="sq-AL"/>
        </w:rPr>
        <w:fldChar w:fldCharType="begin"/>
      </w:r>
      <w:r w:rsidR="00C375F4">
        <w:rPr>
          <w:lang w:bidi="sq-AL"/>
        </w:rPr>
        <w:instrText xml:space="preserve"> REF _Ref109823494 \w \h </w:instrText>
      </w:r>
      <w:r w:rsidR="00C375F4">
        <w:rPr>
          <w:lang w:bidi="sq-AL"/>
        </w:rPr>
      </w:r>
      <w:r w:rsidR="00C375F4">
        <w:rPr>
          <w:lang w:bidi="sq-AL"/>
        </w:rPr>
        <w:fldChar w:fldCharType="separate"/>
      </w:r>
      <w:r w:rsidR="00445EE7">
        <w:rPr>
          <w:lang w:bidi="sq-AL"/>
        </w:rPr>
        <w:t>Neni 11.05</w:t>
      </w:r>
      <w:r w:rsidR="00C375F4">
        <w:rPr>
          <w:lang w:bidi="sq-AL"/>
        </w:rPr>
        <w:fldChar w:fldCharType="end"/>
      </w:r>
      <w:r w:rsidR="00C375F4">
        <w:rPr>
          <w:lang w:bidi="sq-AL"/>
        </w:rPr>
        <w:t xml:space="preserve"> </w:t>
      </w:r>
      <w:r w:rsidRPr="00FC5E5C">
        <w:rPr>
          <w:bCs/>
          <w:lang w:bidi="sq-AL"/>
        </w:rPr>
        <w:t>(</w:t>
      </w:r>
      <w:r w:rsidRPr="00FC5E5C">
        <w:rPr>
          <w:bCs/>
          <w:i/>
          <w:lang w:bidi="sq-AL"/>
        </w:rPr>
        <w:t>Njoftimet</w:t>
      </w:r>
      <w:r w:rsidRPr="00FC5E5C">
        <w:rPr>
          <w:bCs/>
          <w:lang w:bidi="sq-AL"/>
        </w:rPr>
        <w:t>)</w:t>
      </w:r>
      <w:r w:rsidRPr="00A62760">
        <w:rPr>
          <w:lang w:bidi="sq-AL"/>
        </w:rPr>
        <w:t xml:space="preserve"> </w:t>
      </w:r>
      <w:r w:rsidR="00CE4B41">
        <w:rPr>
          <w:lang w:bidi="sq-AL"/>
        </w:rPr>
        <w:t>i</w:t>
      </w:r>
      <w:r w:rsidRPr="00A62760">
        <w:rPr>
          <w:lang w:bidi="sq-AL"/>
        </w:rPr>
        <w:t xml:space="preserve"> kësaj Kontrate.</w:t>
      </w:r>
    </w:p>
    <w:p w14:paraId="43CF5E13" w14:textId="010F4197" w:rsidR="00FE6598" w:rsidRPr="00992EE4" w:rsidRDefault="00FE6598" w:rsidP="00363FB5">
      <w:pPr>
        <w:pStyle w:val="Heading2"/>
        <w:rPr>
          <w:lang w:val="pt-PT"/>
        </w:rPr>
      </w:pPr>
      <w:bookmarkStart w:id="54" w:name="_Ref109830667"/>
      <w:bookmarkStart w:id="55" w:name="_Toc118206996"/>
      <w:r w:rsidRPr="00A62760">
        <w:rPr>
          <w:lang w:bidi="sq-AL"/>
        </w:rPr>
        <w:t xml:space="preserve">Afati për Përfundimin e Kompleksit </w:t>
      </w:r>
      <w:bookmarkEnd w:id="47"/>
      <w:bookmarkEnd w:id="48"/>
      <w:bookmarkEnd w:id="49"/>
      <w:r w:rsidRPr="00A62760">
        <w:rPr>
          <w:lang w:bidi="sq-AL"/>
        </w:rPr>
        <w:t>Ndërtimor</w:t>
      </w:r>
      <w:bookmarkEnd w:id="54"/>
      <w:bookmarkEnd w:id="55"/>
    </w:p>
    <w:p w14:paraId="199B29A0" w14:textId="2DFAC8D8" w:rsidR="009954C7" w:rsidRPr="00992EE4" w:rsidRDefault="00AB084A" w:rsidP="00FC5E5C">
      <w:pPr>
        <w:pStyle w:val="Heading3"/>
        <w:numPr>
          <w:ilvl w:val="2"/>
          <w:numId w:val="8"/>
        </w:numPr>
        <w:rPr>
          <w:lang w:val="pt-PT"/>
        </w:rPr>
      </w:pPr>
      <w:bookmarkStart w:id="56" w:name="_Ref70190872"/>
      <w:bookmarkStart w:id="57" w:name="_Ref109724483"/>
      <w:bookmarkStart w:id="58" w:name="_Ref118119194"/>
      <w:r w:rsidRPr="00992EE4">
        <w:rPr>
          <w:u w:val="single"/>
          <w:lang w:val="pt-PT" w:bidi="sq-AL"/>
        </w:rPr>
        <w:t>Afati kohor për Përfundimin e Kompleksit Ndërtimor</w:t>
      </w:r>
      <w:r w:rsidRPr="00992EE4">
        <w:rPr>
          <w:lang w:val="pt-PT" w:bidi="sq-AL"/>
        </w:rPr>
        <w:t>. Zhvilluesi merr përsipër dhe bie dakord se</w:t>
      </w:r>
      <w:r w:rsidR="006C4342" w:rsidRPr="00992EE4">
        <w:rPr>
          <w:lang w:val="pt-PT" w:bidi="sq-AL"/>
        </w:rPr>
        <w:t>,</w:t>
      </w:r>
      <w:r w:rsidRPr="00992EE4">
        <w:rPr>
          <w:lang w:val="pt-PT" w:bidi="sq-AL"/>
        </w:rPr>
        <w:t xml:space="preserve"> afati kohor maksimal për zbatimin e Kompleksit Ndërtimor</w:t>
      </w:r>
      <w:r w:rsidR="006C4342" w:rsidRPr="00992EE4">
        <w:rPr>
          <w:lang w:val="pt-PT" w:bidi="sq-AL"/>
        </w:rPr>
        <w:t>,</w:t>
      </w:r>
      <w:r w:rsidRPr="00992EE4">
        <w:rPr>
          <w:lang w:val="pt-PT" w:bidi="sq-AL"/>
        </w:rPr>
        <w:t xml:space="preserve"> do të jetë afati </w:t>
      </w:r>
      <w:r w:rsidR="00CE4B41" w:rsidRPr="00992EE4">
        <w:rPr>
          <w:lang w:val="pt-PT" w:bidi="sq-AL"/>
        </w:rPr>
        <w:t>i</w:t>
      </w:r>
      <w:r w:rsidRPr="00992EE4">
        <w:rPr>
          <w:lang w:val="pt-PT" w:bidi="sq-AL"/>
        </w:rPr>
        <w:t xml:space="preserve"> përcaktuar në Lejen e Ndërtimit për përfundimin e punimeve të miratuara nga KKT-ja (në vijim “</w:t>
      </w:r>
      <w:r w:rsidRPr="00992EE4">
        <w:rPr>
          <w:b/>
          <w:lang w:val="pt-PT" w:bidi="sq-AL"/>
        </w:rPr>
        <w:t>Data e Planifikuar e Përfundimit</w:t>
      </w:r>
      <w:r w:rsidRPr="00992EE4">
        <w:rPr>
          <w:lang w:val="pt-PT" w:bidi="sq-AL"/>
        </w:rPr>
        <w:t>”)</w:t>
      </w:r>
      <w:bookmarkEnd w:id="56"/>
      <w:bookmarkEnd w:id="57"/>
      <w:r w:rsidRPr="00992EE4">
        <w:rPr>
          <w:lang w:val="pt-PT" w:bidi="sq-AL"/>
        </w:rPr>
        <w:t>.</w:t>
      </w:r>
      <w:bookmarkEnd w:id="58"/>
    </w:p>
    <w:p w14:paraId="5A957704" w14:textId="1EC06740" w:rsidR="00F01962" w:rsidRPr="00992EE4" w:rsidRDefault="0069618E" w:rsidP="00FC5E5C">
      <w:pPr>
        <w:pStyle w:val="Heading3"/>
        <w:numPr>
          <w:ilvl w:val="2"/>
          <w:numId w:val="8"/>
        </w:numPr>
        <w:rPr>
          <w:lang w:val="pt-PT"/>
        </w:rPr>
      </w:pPr>
      <w:r w:rsidRPr="00992EE4">
        <w:rPr>
          <w:u w:val="single"/>
          <w:lang w:val="pt-PT" w:bidi="sq-AL"/>
        </w:rPr>
        <w:t>Afati për Përfundimin e Plotë</w:t>
      </w:r>
      <w:r w:rsidRPr="00992EE4">
        <w:rPr>
          <w:lang w:val="pt-PT" w:bidi="sq-AL"/>
        </w:rPr>
        <w:t xml:space="preserve">. Pavarësisht </w:t>
      </w:r>
      <w:r w:rsidR="0035602B" w:rsidRPr="00992EE4">
        <w:rPr>
          <w:lang w:val="pt-PT" w:bidi="sq-AL"/>
        </w:rPr>
        <w:t>paragrafit t</w:t>
      </w:r>
      <w:r w:rsidR="003A59BB" w:rsidRPr="00992EE4">
        <w:rPr>
          <w:lang w:val="pt-PT" w:bidi="sq-AL"/>
        </w:rPr>
        <w:t>ë</w:t>
      </w:r>
      <w:r w:rsidRPr="00992EE4">
        <w:rPr>
          <w:lang w:val="pt-PT" w:bidi="sq-AL"/>
        </w:rPr>
        <w:t xml:space="preserve"> mësipërm, </w:t>
      </w:r>
      <w:r w:rsidR="007255A2" w:rsidRPr="00992EE4">
        <w:rPr>
          <w:lang w:val="pt-PT" w:bidi="sq-AL"/>
        </w:rPr>
        <w:t>i</w:t>
      </w:r>
      <w:r w:rsidRPr="00992EE4">
        <w:rPr>
          <w:lang w:val="pt-PT" w:bidi="sq-AL"/>
        </w:rPr>
        <w:t xml:space="preserve"> gjithë Kompleksi Ndërtimor që do të ndërtohet te kjo Pasuri</w:t>
      </w:r>
      <w:r w:rsidR="006C4342" w:rsidRPr="00992EE4">
        <w:rPr>
          <w:lang w:val="pt-PT" w:bidi="sq-AL"/>
        </w:rPr>
        <w:t>,</w:t>
      </w:r>
      <w:r w:rsidRPr="00992EE4">
        <w:rPr>
          <w:lang w:val="pt-PT" w:bidi="sq-AL"/>
        </w:rPr>
        <w:t xml:space="preserve"> duhet të përfundojë </w:t>
      </w:r>
      <w:r w:rsidR="007255A2" w:rsidRPr="00992EE4">
        <w:rPr>
          <w:lang w:val="pt-PT" w:bidi="sq-AL"/>
        </w:rPr>
        <w:t>brenda</w:t>
      </w:r>
      <w:r w:rsidRPr="00992EE4">
        <w:rPr>
          <w:lang w:val="pt-PT" w:bidi="sq-AL"/>
        </w:rPr>
        <w:t xml:space="preserve"> Datës së Përfundimit të parashikuar në Marrëveshjen Kuadër. Mospërfundimi </w:t>
      </w:r>
      <w:r w:rsidR="007255A2" w:rsidRPr="00992EE4">
        <w:rPr>
          <w:lang w:val="pt-PT" w:bidi="sq-AL"/>
        </w:rPr>
        <w:t>i</w:t>
      </w:r>
      <w:r w:rsidRPr="00992EE4">
        <w:rPr>
          <w:lang w:val="pt-PT" w:bidi="sq-AL"/>
        </w:rPr>
        <w:t xml:space="preserve"> të gjithë Kompleksit Ndërtimor </w:t>
      </w:r>
      <w:r w:rsidR="00BC57AD" w:rsidRPr="00992EE4">
        <w:rPr>
          <w:lang w:val="pt-PT" w:bidi="sq-AL"/>
        </w:rPr>
        <w:t>brenda</w:t>
      </w:r>
      <w:r w:rsidRPr="00992EE4">
        <w:rPr>
          <w:lang w:val="pt-PT" w:bidi="sq-AL"/>
        </w:rPr>
        <w:t xml:space="preserve"> Datës së Përfundimit, përveçse kur ndryshohet ose shtyhet shprehimisht në përputhje me </w:t>
      </w:r>
      <w:r w:rsidRPr="00992EE4">
        <w:rPr>
          <w:lang w:val="pt-PT" w:bidi="sq-AL"/>
        </w:rPr>
        <w:lastRenderedPageBreak/>
        <w:t xml:space="preserve">Marrëveshjen Kuadër, </w:t>
      </w:r>
      <w:r w:rsidR="00BC57AD" w:rsidRPr="00992EE4">
        <w:rPr>
          <w:lang w:val="pt-PT" w:bidi="sq-AL"/>
        </w:rPr>
        <w:t>i</w:t>
      </w:r>
      <w:r w:rsidRPr="00992EE4">
        <w:rPr>
          <w:lang w:val="pt-PT" w:bidi="sq-AL"/>
        </w:rPr>
        <w:t xml:space="preserve"> jep Pronarit të drejtën ta zgjidhë këtë Kontratë në përputhje me Marrëveshjen Kuadër.</w:t>
      </w:r>
    </w:p>
    <w:p w14:paraId="68AC8244" w14:textId="60F7F705" w:rsidR="006545E1" w:rsidRPr="00A62760" w:rsidRDefault="006545E1" w:rsidP="00363FB5">
      <w:pPr>
        <w:pStyle w:val="Heading2"/>
        <w:rPr>
          <w:lang w:val="en-GB"/>
        </w:rPr>
      </w:pPr>
      <w:bookmarkStart w:id="59" w:name="_heading=h.3l18frh" w:colFirst="0" w:colLast="0"/>
      <w:bookmarkStart w:id="60" w:name="_Ref70192874"/>
      <w:bookmarkStart w:id="61" w:name="_Ref70193248"/>
      <w:bookmarkStart w:id="62" w:name="_Ref70194913"/>
      <w:bookmarkStart w:id="63" w:name="_Toc118206997"/>
      <w:bookmarkEnd w:id="59"/>
      <w:r w:rsidRPr="00A62760">
        <w:rPr>
          <w:lang w:bidi="sq-AL"/>
        </w:rPr>
        <w:t>Braktisja e Punimeve</w:t>
      </w:r>
      <w:bookmarkEnd w:id="60"/>
      <w:bookmarkEnd w:id="61"/>
      <w:bookmarkEnd w:id="62"/>
      <w:bookmarkEnd w:id="63"/>
    </w:p>
    <w:p w14:paraId="3EB784B7" w14:textId="0F85A88E" w:rsidR="006B0BBE" w:rsidRPr="00A62760" w:rsidRDefault="004272C0" w:rsidP="00997DEE">
      <w:pPr>
        <w:spacing w:before="0" w:beforeAutospacing="0" w:after="240"/>
        <w:jc w:val="both"/>
        <w:rPr>
          <w:lang w:val="en-GB"/>
        </w:rPr>
      </w:pPr>
      <w:r w:rsidRPr="00A62760">
        <w:rPr>
          <w:lang w:bidi="sq-AL"/>
        </w:rPr>
        <w:t xml:space="preserve">Në rast se Zhvilluesi i </w:t>
      </w:r>
      <w:r w:rsidRPr="00AB149D">
        <w:rPr>
          <w:lang w:bidi="sq-AL"/>
        </w:rPr>
        <w:t>Braktis</w:t>
      </w:r>
      <w:r w:rsidRPr="00A62760">
        <w:rPr>
          <w:lang w:bidi="sq-AL"/>
        </w:rPr>
        <w:t xml:space="preserve"> punimet për arsye që nuk lidhen me Forcën Madhore, Palët bien dakord se do të zbatojnë dispozitat e Marrëveshjes Kuadër.</w:t>
      </w:r>
    </w:p>
    <w:p w14:paraId="46928761" w14:textId="19767BAC" w:rsidR="00C82CAC" w:rsidRPr="00DC7F92" w:rsidRDefault="0079443C" w:rsidP="00C82CAC">
      <w:pPr>
        <w:pStyle w:val="Heading2"/>
        <w:rPr>
          <w:lang w:val="it-IT"/>
        </w:rPr>
      </w:pPr>
      <w:bookmarkStart w:id="64" w:name="_Ref109828242"/>
      <w:bookmarkStart w:id="65" w:name="_Toc118206998"/>
      <w:bookmarkStart w:id="66" w:name="_Ref70190698"/>
      <w:r w:rsidRPr="00A62760">
        <w:rPr>
          <w:lang w:bidi="sq-AL"/>
        </w:rPr>
        <w:t>Procesi për Përcaktimin e të Metave</w:t>
      </w:r>
      <w:bookmarkEnd w:id="64"/>
      <w:bookmarkEnd w:id="65"/>
    </w:p>
    <w:p w14:paraId="437732C4" w14:textId="23AADED2" w:rsidR="00DA54C3" w:rsidRPr="00AC29BE" w:rsidRDefault="00570CD0" w:rsidP="00DC7F92">
      <w:bookmarkStart w:id="67" w:name="_Ref109830811"/>
      <w:r w:rsidRPr="00A62760">
        <w:rPr>
          <w:lang w:bidi="sq-AL"/>
        </w:rPr>
        <w:t>Në rast se gjatë kryerjes së detyrave të tij sipas Legjislacionit të Zbatueshëm, Mbikëqyrësi i Pavarur identifikon dhe verifikon të meta, ai do ta njoftojë Zhvilluesin për këto të meta me shkrim</w:t>
      </w:r>
      <w:r w:rsidR="00A82D4E">
        <w:rPr>
          <w:lang w:bidi="sq-AL"/>
        </w:rPr>
        <w:t xml:space="preserve"> (“</w:t>
      </w:r>
      <w:r w:rsidR="00A82D4E" w:rsidRPr="00DC7F92">
        <w:rPr>
          <w:b/>
          <w:bCs/>
          <w:lang w:bidi="sq-AL"/>
        </w:rPr>
        <w:t>Njoftimi i t</w:t>
      </w:r>
      <w:r w:rsidR="00C4718F">
        <w:rPr>
          <w:b/>
          <w:bCs/>
          <w:lang w:bidi="sq-AL"/>
        </w:rPr>
        <w:t>ë</w:t>
      </w:r>
      <w:r w:rsidR="00A82D4E" w:rsidRPr="00DC7F92">
        <w:rPr>
          <w:b/>
          <w:bCs/>
          <w:lang w:bidi="sq-AL"/>
        </w:rPr>
        <w:t xml:space="preserve"> Metave</w:t>
      </w:r>
      <w:r w:rsidR="00460828">
        <w:rPr>
          <w:lang w:bidi="sq-AL"/>
        </w:rPr>
        <w:t>”)</w:t>
      </w:r>
      <w:r w:rsidRPr="00A62760">
        <w:rPr>
          <w:lang w:bidi="sq-AL"/>
        </w:rPr>
        <w:t>. Zhvilluesi merr përsipër të ndërmarrë veprime korrigjuese që mund të jenë të nevojshme</w:t>
      </w:r>
      <w:r w:rsidR="006C4342">
        <w:rPr>
          <w:lang w:bidi="sq-AL"/>
        </w:rPr>
        <w:t>,</w:t>
      </w:r>
      <w:r w:rsidRPr="00A62760">
        <w:rPr>
          <w:lang w:bidi="sq-AL"/>
        </w:rPr>
        <w:t xml:space="preserve"> në mënyrë që të mos shkelen afatet kohore të përcaktuara në Lejen e Ndërtimit për Përfundimin e Kompleksit Ndërtimor.</w:t>
      </w:r>
      <w:bookmarkEnd w:id="67"/>
    </w:p>
    <w:p w14:paraId="7FB6559B" w14:textId="4ADF9DBA" w:rsidR="006545E1" w:rsidRPr="00DC7F92" w:rsidRDefault="006545E1" w:rsidP="00D74D1A">
      <w:pPr>
        <w:pStyle w:val="Heading1"/>
        <w:spacing w:before="100"/>
        <w:rPr>
          <w:lang w:val="it-IT"/>
        </w:rPr>
      </w:pPr>
      <w:bookmarkStart w:id="68" w:name="_heading=h.1rvwp1q" w:colFirst="0" w:colLast="0"/>
      <w:bookmarkStart w:id="69" w:name="_Ref70196012"/>
      <w:bookmarkStart w:id="70" w:name="_Toc118206999"/>
      <w:bookmarkEnd w:id="66"/>
      <w:bookmarkEnd w:id="68"/>
      <w:r w:rsidRPr="00A62760">
        <w:rPr>
          <w:lang w:bidi="sq-AL"/>
        </w:rPr>
        <w:t>REGJISTRIMI NË ASHK; KONTRA</w:t>
      </w:r>
      <w:r w:rsidR="003C03E5">
        <w:rPr>
          <w:lang w:bidi="sq-AL"/>
        </w:rPr>
        <w:t>TA E TRANFERIMIT</w:t>
      </w:r>
      <w:r w:rsidRPr="00A62760">
        <w:rPr>
          <w:lang w:bidi="sq-AL"/>
        </w:rPr>
        <w:t xml:space="preserve"> </w:t>
      </w:r>
      <w:r w:rsidR="003C03E5">
        <w:rPr>
          <w:lang w:bidi="sq-AL"/>
        </w:rPr>
        <w:t>T</w:t>
      </w:r>
      <w:r w:rsidRPr="00A62760">
        <w:rPr>
          <w:lang w:bidi="sq-AL"/>
        </w:rPr>
        <w:t>Ë TITUJVE</w:t>
      </w:r>
      <w:bookmarkEnd w:id="69"/>
      <w:bookmarkEnd w:id="70"/>
    </w:p>
    <w:p w14:paraId="400B0072" w14:textId="74112336" w:rsidR="006545E1" w:rsidRPr="00A62760" w:rsidRDefault="001336CD" w:rsidP="00363FB5">
      <w:pPr>
        <w:pStyle w:val="Heading2"/>
        <w:rPr>
          <w:lang w:val="en-GB"/>
        </w:rPr>
      </w:pPr>
      <w:bookmarkStart w:id="71" w:name="_heading=h.1664s55" w:colFirst="0" w:colLast="0"/>
      <w:bookmarkStart w:id="72" w:name="_Toc118207000"/>
      <w:bookmarkEnd w:id="71"/>
      <w:r w:rsidRPr="00A62760">
        <w:rPr>
          <w:lang w:bidi="sq-AL"/>
        </w:rPr>
        <w:t>Certifikata e Përdorimit</w:t>
      </w:r>
      <w:bookmarkEnd w:id="72"/>
      <w:r w:rsidRPr="00A62760">
        <w:rPr>
          <w:lang w:bidi="sq-AL"/>
        </w:rPr>
        <w:t xml:space="preserve"> </w:t>
      </w:r>
    </w:p>
    <w:p w14:paraId="011CDAF4" w14:textId="5D4649F1" w:rsidR="006545E1" w:rsidRPr="00DC7F92" w:rsidRDefault="0069657A" w:rsidP="002A1D22">
      <w:pPr>
        <w:spacing w:before="0" w:beforeAutospacing="0"/>
        <w:jc w:val="both"/>
      </w:pPr>
      <w:bookmarkStart w:id="73" w:name="_heading=h.3q5sasy" w:colFirst="0" w:colLast="0"/>
      <w:bookmarkEnd w:id="73"/>
      <w:r w:rsidRPr="00A62760">
        <w:rPr>
          <w:lang w:bidi="sq-AL"/>
        </w:rPr>
        <w:t xml:space="preserve">Zhvilluesi, brenda 30 (tridhjetë) Ditësh Pune nga përfundimi i Kompleksit Ndërtimor, do t’i dorëzojë Entitetit Qeveritar kërkesën për t’u pajisur me një Certifikatë Përdorimi, së bashku me procesverbalin e miratimit dhe dokumentacionin shoqërues. Nëse, pas dorëzimit të aplikimit, autoriteti përkatës vendos të lëshojë një certifikatë </w:t>
      </w:r>
      <w:r w:rsidR="00AB149D">
        <w:rPr>
          <w:lang w:bidi="sq-AL"/>
        </w:rPr>
        <w:t>mos</w:t>
      </w:r>
      <w:r w:rsidRPr="00A62760">
        <w:rPr>
          <w:lang w:bidi="sq-AL"/>
        </w:rPr>
        <w:t>përputhshmërie (sipas Nenit 27.7</w:t>
      </w:r>
      <w:r w:rsidR="006C4342">
        <w:rPr>
          <w:lang w:bidi="sq-AL"/>
        </w:rPr>
        <w:t xml:space="preserve"> </w:t>
      </w:r>
      <w:r w:rsidRPr="00A62760">
        <w:rPr>
          <w:lang w:bidi="sq-AL"/>
        </w:rPr>
        <w:t>(b) të VKM-së 408), Zhvilluesi do të bëjë gjithçka të nevojshme, përfshirë, por pa kufizim, kryerjen e punimeve, riparimeve ose modifikimeve, dhe çdo veprim tjetër të nevojshëm, për të siguruar përputhshmëri</w:t>
      </w:r>
      <w:r w:rsidR="006C4342">
        <w:rPr>
          <w:lang w:bidi="sq-AL"/>
        </w:rPr>
        <w:t>,</w:t>
      </w:r>
      <w:r w:rsidRPr="00A62760">
        <w:rPr>
          <w:lang w:bidi="sq-AL"/>
        </w:rPr>
        <w:t xml:space="preserve"> duke respektuar afatet kohore të vendosura nga Entiteti përkatës Qeveritar në aktin e konstatimit për marrjen e Certifikatës së Përdorimit, ose </w:t>
      </w:r>
      <w:r w:rsidRPr="00AB149D">
        <w:rPr>
          <w:lang w:bidi="sq-AL"/>
        </w:rPr>
        <w:t>ndryshe</w:t>
      </w:r>
      <w:r w:rsidRPr="00A62760">
        <w:rPr>
          <w:lang w:bidi="sq-AL"/>
        </w:rPr>
        <w:t>.</w:t>
      </w:r>
    </w:p>
    <w:p w14:paraId="35079C94" w14:textId="46E69A2A" w:rsidR="00FA5FB3" w:rsidRPr="00DC7F92" w:rsidRDefault="001336CD" w:rsidP="00363FB5">
      <w:pPr>
        <w:pStyle w:val="Heading2"/>
        <w:rPr>
          <w:lang w:val="it-IT"/>
        </w:rPr>
      </w:pPr>
      <w:bookmarkStart w:id="74" w:name="_heading=h.25b2l0r" w:colFirst="0" w:colLast="0"/>
      <w:bookmarkStart w:id="75" w:name="_Ref109737071"/>
      <w:bookmarkStart w:id="76" w:name="_Toc118207001"/>
      <w:bookmarkEnd w:id="74"/>
      <w:r w:rsidRPr="00A62760">
        <w:rPr>
          <w:lang w:bidi="sq-AL"/>
        </w:rPr>
        <w:t xml:space="preserve">Fillimi i Procedurës së Regjistrimit në </w:t>
      </w:r>
      <w:r w:rsidRPr="00AB149D">
        <w:rPr>
          <w:lang w:bidi="sq-AL"/>
        </w:rPr>
        <w:t>ASHK</w:t>
      </w:r>
      <w:bookmarkStart w:id="77" w:name="_heading=h.kgcv8k" w:colFirst="0" w:colLast="0"/>
      <w:bookmarkEnd w:id="75"/>
      <w:bookmarkEnd w:id="76"/>
      <w:bookmarkEnd w:id="77"/>
    </w:p>
    <w:p w14:paraId="1C244B8B" w14:textId="3778F092" w:rsidR="006545E1" w:rsidRPr="00DC7F92" w:rsidRDefault="00FA5FB3" w:rsidP="00D74D1A">
      <w:pPr>
        <w:jc w:val="both"/>
        <w:rPr>
          <w:lang w:val="it-IT"/>
        </w:rPr>
      </w:pPr>
      <w:r w:rsidRPr="00A62760">
        <w:rPr>
          <w:lang w:bidi="sq-AL"/>
        </w:rPr>
        <w:t>Brenda 30 (tridhjetë) Ditësh Pune nga data e lëshimit të Certifikatës së Përdorimit që vërteton përfundimin e punimeve në përputhje me kushtet e Lejes së Ndërtimit, Zhvilluesi do të fillojë, me shpenzimet e veta, procedurat përkatëse me Entitetin Qeveritar për regjistrimin e Kompleksit Ndërtimor në ASHK.</w:t>
      </w:r>
    </w:p>
    <w:p w14:paraId="3772D463" w14:textId="324F501D" w:rsidR="006545E1" w:rsidRPr="00DC7F92" w:rsidRDefault="006545E1" w:rsidP="00363FB5">
      <w:pPr>
        <w:pStyle w:val="Heading2"/>
        <w:rPr>
          <w:lang w:val="it-IT"/>
        </w:rPr>
      </w:pPr>
      <w:bookmarkStart w:id="78" w:name="_heading=h.34g0dwd" w:colFirst="0" w:colLast="0"/>
      <w:bookmarkStart w:id="79" w:name="_Ref70190485"/>
      <w:bookmarkStart w:id="80" w:name="_Toc118207002"/>
      <w:bookmarkEnd w:id="78"/>
      <w:r w:rsidRPr="00A62760">
        <w:rPr>
          <w:lang w:bidi="sq-AL"/>
        </w:rPr>
        <w:t xml:space="preserve">Bashkëpunimi ndërmjet Palëve për Regjistrimin; </w:t>
      </w:r>
      <w:bookmarkEnd w:id="79"/>
      <w:r w:rsidRPr="00A62760">
        <w:rPr>
          <w:lang w:bidi="sq-AL"/>
        </w:rPr>
        <w:t>Kontrata për Transferimin e Titujve</w:t>
      </w:r>
      <w:bookmarkEnd w:id="80"/>
    </w:p>
    <w:p w14:paraId="4B4A98FB" w14:textId="51D55721" w:rsidR="006545E1" w:rsidRPr="00DC7F92" w:rsidRDefault="00C5010C" w:rsidP="00B43A6E">
      <w:pPr>
        <w:spacing w:before="0" w:beforeAutospacing="0"/>
        <w:jc w:val="both"/>
        <w:rPr>
          <w:lang w:val="it-IT"/>
        </w:rPr>
      </w:pPr>
      <w:r w:rsidRPr="00A62760">
        <w:rPr>
          <w:lang w:bidi="sq-AL"/>
        </w:rPr>
        <w:t xml:space="preserve">Palët marrin përsipër se gjatë procesit të regjistrimit të Kompleksit Ndërtimor në ASHK, ato do të bashkëpunojnë me njëra-tjetrën në mënyrë që këto procedura të kryhen sa më shpejt </w:t>
      </w:r>
      <w:r w:rsidR="002744DC">
        <w:rPr>
          <w:lang w:bidi="sq-AL"/>
        </w:rPr>
        <w:t>t</w:t>
      </w:r>
      <w:r w:rsidRPr="00A62760">
        <w:rPr>
          <w:lang w:bidi="sq-AL"/>
        </w:rPr>
        <w:t xml:space="preserve">ë </w:t>
      </w:r>
      <w:r w:rsidR="002744DC">
        <w:rPr>
          <w:lang w:bidi="sq-AL"/>
        </w:rPr>
        <w:t>je</w:t>
      </w:r>
      <w:r w:rsidRPr="00A62760">
        <w:rPr>
          <w:lang w:bidi="sq-AL"/>
        </w:rPr>
        <w:t xml:space="preserve">të e mundur, në bazë të Legjislacionit të Zbatueshëm, duke përfshirë nënshkrimin, brenda njëzet (20) Ditësh Pune kur kjo të bëhet e mundur ose të kërkohet sipas Legjislacionit të Zbatueshëm, </w:t>
      </w:r>
      <w:r w:rsidRPr="0099391B">
        <w:rPr>
          <w:lang w:bidi="sq-AL"/>
        </w:rPr>
        <w:t>e</w:t>
      </w:r>
      <w:r w:rsidRPr="00A62760">
        <w:rPr>
          <w:lang w:bidi="sq-AL"/>
        </w:rPr>
        <w:t xml:space="preserve"> Kontratës së Transferimit të Titujve (formulari i së cilës përfshihet në këtë Kontratë si </w:t>
      </w:r>
      <w:r w:rsidR="00DA0C40" w:rsidRPr="005B4977">
        <w:rPr>
          <w:u w:val="single"/>
          <w:lang w:bidi="sq-AL"/>
        </w:rPr>
        <w:fldChar w:fldCharType="begin"/>
      </w:r>
      <w:r w:rsidR="00DA0C40" w:rsidRPr="005B4977">
        <w:rPr>
          <w:u w:val="single"/>
          <w:lang w:bidi="sq-AL"/>
        </w:rPr>
        <w:instrText xml:space="preserve"> REF _Ref118124154 \h </w:instrText>
      </w:r>
      <w:r w:rsidR="00DA0C40" w:rsidRPr="005B4977">
        <w:rPr>
          <w:u w:val="single"/>
          <w:lang w:bidi="sq-AL"/>
        </w:rPr>
      </w:r>
      <w:r w:rsidR="00DA0C40" w:rsidRPr="005B4977">
        <w:rPr>
          <w:u w:val="single"/>
          <w:lang w:bidi="sq-AL"/>
        </w:rPr>
        <w:fldChar w:fldCharType="end"/>
      </w:r>
      <w:r w:rsidR="00F14057">
        <w:rPr>
          <w:lang w:bidi="sq-AL"/>
        </w:rPr>
        <w:t xml:space="preserve"> (</w:t>
      </w:r>
      <w:r w:rsidR="00F14057">
        <w:rPr>
          <w:i/>
          <w:iCs/>
          <w:lang w:bidi="sq-AL"/>
        </w:rPr>
        <w:t>Kontrata e Transferimit t</w:t>
      </w:r>
      <w:r w:rsidR="00F14057" w:rsidRPr="003A102C">
        <w:rPr>
          <w:i/>
          <w:iCs/>
          <w:lang w:bidi="sq-AL"/>
        </w:rPr>
        <w:t>ë</w:t>
      </w:r>
      <w:r w:rsidR="00F14057">
        <w:rPr>
          <w:i/>
          <w:iCs/>
          <w:lang w:bidi="sq-AL"/>
        </w:rPr>
        <w:t xml:space="preserve"> Titujve</w:t>
      </w:r>
      <w:r w:rsidR="00F14057">
        <w:rPr>
          <w:lang w:bidi="sq-AL"/>
        </w:rPr>
        <w:t>)</w:t>
      </w:r>
      <w:r w:rsidRPr="00A62760">
        <w:rPr>
          <w:lang w:bidi="sq-AL"/>
        </w:rPr>
        <w:t>) nëpërmjet së cilës Pronari do të transferojë në favor të Zhvilluesit pronësinë e Pasurisë.</w:t>
      </w:r>
    </w:p>
    <w:p w14:paraId="07DBA5CF" w14:textId="5396015F" w:rsidR="006545E1" w:rsidRPr="00A62760" w:rsidRDefault="006545E1" w:rsidP="00363FB5">
      <w:pPr>
        <w:pStyle w:val="Heading2"/>
        <w:rPr>
          <w:lang w:val="en-GB"/>
        </w:rPr>
      </w:pPr>
      <w:bookmarkStart w:id="81" w:name="_heading=h.1jlao46" w:colFirst="0" w:colLast="0"/>
      <w:bookmarkStart w:id="82" w:name="_Ref70191238"/>
      <w:bookmarkStart w:id="83" w:name="_Ref70193432"/>
      <w:bookmarkStart w:id="84" w:name="_Ref118120378"/>
      <w:bookmarkStart w:id="85" w:name="_Toc118207003"/>
      <w:bookmarkEnd w:id="81"/>
      <w:r w:rsidRPr="00A62760">
        <w:rPr>
          <w:lang w:bidi="sq-AL"/>
        </w:rPr>
        <w:lastRenderedPageBreak/>
        <w:t xml:space="preserve">Afati për Veprimet </w:t>
      </w:r>
      <w:bookmarkEnd w:id="82"/>
      <w:bookmarkEnd w:id="83"/>
      <w:r w:rsidRPr="00A62760">
        <w:rPr>
          <w:lang w:bidi="sq-AL"/>
        </w:rPr>
        <w:t>e Zhvilluesit</w:t>
      </w:r>
      <w:bookmarkEnd w:id="84"/>
      <w:bookmarkEnd w:id="85"/>
    </w:p>
    <w:p w14:paraId="1074BAC3" w14:textId="3796EC19" w:rsidR="006545E1" w:rsidRPr="00A62760" w:rsidRDefault="000B50A6" w:rsidP="002A1D22">
      <w:pPr>
        <w:spacing w:before="0" w:beforeAutospacing="0"/>
        <w:jc w:val="both"/>
        <w:rPr>
          <w:lang w:val="en-GB"/>
        </w:rPr>
      </w:pPr>
      <w:r w:rsidRPr="00A62760">
        <w:rPr>
          <w:lang w:bidi="sq-AL"/>
        </w:rPr>
        <w:t xml:space="preserve">Krahas sa më sipër, Zhvilluesi bie dakord dhe pranon se, në të gjitha rastet, kur në zbatim të Legjislacionit të Zbatueshëm Entitetet Qeveritare i ngarkojnë Zhvilluesit kryerjen e një veprimi të caktuar ose aplikimi për të përfunduar regjistrimin e pjesshëm ose përfundimtar të Kompleksit Ndërtimor në ASHK, Zhvilluesi do ta kryejë atë veprim ose aplikim brenda afateve kohore që kërkohen nga Legjislacioni i Zbatueshëm dhe, nëse në ligj nuk janë të përcaktuara afatet kohore, brenda 2 (dy) muajsh nga </w:t>
      </w:r>
      <w:r w:rsidRPr="0099391B">
        <w:rPr>
          <w:lang w:bidi="sq-AL"/>
        </w:rPr>
        <w:t>momenti</w:t>
      </w:r>
      <w:r w:rsidR="0099391B">
        <w:rPr>
          <w:lang w:bidi="sq-AL"/>
        </w:rPr>
        <w:t xml:space="preserve"> q</w:t>
      </w:r>
      <w:r w:rsidR="0099391B" w:rsidRPr="00A62760">
        <w:rPr>
          <w:lang w:bidi="sq-AL"/>
        </w:rPr>
        <w:t>ë</w:t>
      </w:r>
      <w:r w:rsidRPr="0099391B">
        <w:rPr>
          <w:lang w:bidi="sq-AL"/>
        </w:rPr>
        <w:t xml:space="preserve"> ai</w:t>
      </w:r>
      <w:r w:rsidRPr="00A62760">
        <w:rPr>
          <w:lang w:bidi="sq-AL"/>
        </w:rPr>
        <w:t xml:space="preserve"> mund ose duhet ta kryejë atë.</w:t>
      </w:r>
    </w:p>
    <w:p w14:paraId="692D8608" w14:textId="0DC1C50E" w:rsidR="006545E1" w:rsidRPr="00A62760" w:rsidRDefault="00BB5DA7" w:rsidP="00363FB5">
      <w:pPr>
        <w:pStyle w:val="Heading2"/>
        <w:rPr>
          <w:lang w:val="en-GB"/>
        </w:rPr>
      </w:pPr>
      <w:bookmarkStart w:id="86" w:name="_heading=h.43ky6rz" w:colFirst="0" w:colLast="0"/>
      <w:bookmarkStart w:id="87" w:name="_Ref70193448"/>
      <w:bookmarkStart w:id="88" w:name="_Toc118207004"/>
      <w:bookmarkEnd w:id="86"/>
      <w:r w:rsidRPr="00A62760">
        <w:rPr>
          <w:lang w:bidi="sq-AL"/>
        </w:rPr>
        <w:t>Shpenzimet për Certifikatat e Pronësisë</w:t>
      </w:r>
      <w:bookmarkEnd w:id="87"/>
      <w:bookmarkEnd w:id="88"/>
    </w:p>
    <w:p w14:paraId="3C219219" w14:textId="51D7AD12" w:rsidR="002744DC" w:rsidRPr="00F01294" w:rsidRDefault="00BB5DA7" w:rsidP="002A1D22">
      <w:pPr>
        <w:spacing w:before="0" w:beforeAutospacing="0"/>
        <w:jc w:val="both"/>
        <w:rPr>
          <w:lang w:bidi="sq-AL"/>
        </w:rPr>
      </w:pPr>
      <w:r w:rsidRPr="00A62760">
        <w:rPr>
          <w:lang w:bidi="sq-AL"/>
        </w:rPr>
        <w:t>Zhvilluesi, me shpenzimet e veta, ndërmerr të gjithë hapat dhe procedurat, dhe nënshkruan të gjitha dokumentet që mund të kërkohen nga Entitetet Qeveritare dhe/ose Autoritetet Vendore, duke përfshirë pagesën e tatimeve, taksave, tarifave dhe detyrimeve të ngjashme, që duhet të paguhen në lidhje me zbatimin dhe regjistrimin e Kompleksit Ndërtimor.</w:t>
      </w:r>
    </w:p>
    <w:p w14:paraId="01A1ACD6" w14:textId="0C412536" w:rsidR="006545E1" w:rsidRPr="00A62760" w:rsidRDefault="00BB5DA7" w:rsidP="00363FB5">
      <w:pPr>
        <w:pStyle w:val="Heading2"/>
        <w:rPr>
          <w:lang w:val="en-GB"/>
        </w:rPr>
      </w:pPr>
      <w:bookmarkStart w:id="89" w:name="_heading=h.2iq8gzs" w:colFirst="0" w:colLast="0"/>
      <w:bookmarkStart w:id="90" w:name="_heading=h.xvir7l" w:colFirst="0" w:colLast="0"/>
      <w:bookmarkStart w:id="91" w:name="_Toc118207005"/>
      <w:bookmarkEnd w:id="89"/>
      <w:bookmarkEnd w:id="90"/>
      <w:r w:rsidRPr="00A62760">
        <w:rPr>
          <w:lang w:bidi="sq-AL"/>
        </w:rPr>
        <w:t>Dokumentacioni nga Pronari</w:t>
      </w:r>
      <w:bookmarkEnd w:id="91"/>
    </w:p>
    <w:p w14:paraId="32704D5C" w14:textId="61250C7E" w:rsidR="006545E1" w:rsidRPr="00A62760" w:rsidRDefault="00BB5DA7" w:rsidP="002A1D22">
      <w:pPr>
        <w:spacing w:before="0" w:beforeAutospacing="0"/>
        <w:jc w:val="both"/>
        <w:rPr>
          <w:lang w:val="en-GB"/>
        </w:rPr>
      </w:pPr>
      <w:r w:rsidRPr="00A62760">
        <w:rPr>
          <w:lang w:bidi="sq-AL"/>
        </w:rPr>
        <w:t xml:space="preserve">Pronari do t’i sigurojë Zhvilluesit çdo informacion dhe dokumentacion që kërkohet nga Legjislacioni i Zbatueshëm, për t’i mundësuar Zhvilluesit të përmbushë detyrimet e tij në bazë të këtij </w:t>
      </w:r>
      <w:r w:rsidR="00610C6A">
        <w:rPr>
          <w:lang w:bidi="sq-AL"/>
        </w:rPr>
        <w:t>Kreu.</w:t>
      </w:r>
    </w:p>
    <w:p w14:paraId="3793B284" w14:textId="58A61B1B" w:rsidR="006545E1" w:rsidRPr="00A62760" w:rsidRDefault="00962930" w:rsidP="00363FB5">
      <w:pPr>
        <w:pStyle w:val="Heading1"/>
        <w:rPr>
          <w:lang w:val="en-GB"/>
        </w:rPr>
      </w:pPr>
      <w:bookmarkStart w:id="92" w:name="_Toc118207006"/>
      <w:r w:rsidRPr="00A62760">
        <w:rPr>
          <w:lang w:bidi="sq-AL"/>
        </w:rPr>
        <w:t>TË DREJTAT DHE DETYRIMET E PALËVE</w:t>
      </w:r>
      <w:bookmarkEnd w:id="92"/>
    </w:p>
    <w:p w14:paraId="65D68379" w14:textId="1BD2BCD3" w:rsidR="00962930" w:rsidRPr="00A62760" w:rsidRDefault="00962930" w:rsidP="00872192">
      <w:pPr>
        <w:pStyle w:val="Heading2"/>
        <w:rPr>
          <w:lang w:val="en-GB"/>
        </w:rPr>
      </w:pPr>
      <w:bookmarkStart w:id="93" w:name="_Toc118207007"/>
      <w:r w:rsidRPr="00A62760">
        <w:rPr>
          <w:lang w:bidi="sq-AL"/>
        </w:rPr>
        <w:t>Të Drejtat e Pronarit</w:t>
      </w:r>
      <w:bookmarkEnd w:id="93"/>
    </w:p>
    <w:p w14:paraId="2B9D90E5" w14:textId="76E0F46C" w:rsidR="00962930" w:rsidRPr="005A4EB0" w:rsidRDefault="00962930" w:rsidP="00FC5E5C">
      <w:pPr>
        <w:pStyle w:val="Heading3"/>
        <w:numPr>
          <w:ilvl w:val="2"/>
          <w:numId w:val="9"/>
        </w:numPr>
      </w:pPr>
      <w:bookmarkStart w:id="94" w:name="_heading=h.1opuj5n" w:colFirst="0" w:colLast="0"/>
      <w:bookmarkEnd w:id="94"/>
      <w:r w:rsidRPr="00FC5E5C">
        <w:rPr>
          <w:u w:val="single"/>
          <w:lang w:bidi="sq-AL"/>
        </w:rPr>
        <w:t>E drejta e aksesit.</w:t>
      </w:r>
      <w:r w:rsidRPr="00A62760">
        <w:rPr>
          <w:lang w:bidi="sq-AL"/>
        </w:rPr>
        <w:t xml:space="preserve"> Zhvilluesi bie dakord se Pronari, në çdo moment, do të gëzojë të drejtën për të patur akses në të gjithë dokumentacionin e Zhvilluesit, </w:t>
      </w:r>
      <w:r w:rsidR="00033DBD">
        <w:rPr>
          <w:lang w:bidi="sq-AL"/>
        </w:rPr>
        <w:t xml:space="preserve">si dhe </w:t>
      </w:r>
      <w:r w:rsidRPr="00033DBD">
        <w:rPr>
          <w:lang w:bidi="sq-AL"/>
        </w:rPr>
        <w:t>te</w:t>
      </w:r>
      <w:r w:rsidRPr="00A62760">
        <w:rPr>
          <w:lang w:bidi="sq-AL"/>
        </w:rPr>
        <w:t xml:space="preserve"> vetë Kompleksi Ndërtimor (</w:t>
      </w:r>
      <w:r w:rsidR="009A6D87">
        <w:rPr>
          <w:lang w:bidi="sq-AL"/>
        </w:rPr>
        <w:t xml:space="preserve">objekt i </w:t>
      </w:r>
      <w:r w:rsidRPr="00A62760">
        <w:rPr>
          <w:lang w:bidi="sq-AL"/>
        </w:rPr>
        <w:t xml:space="preserve">njoftimit paraprak të arsyeshëm me shkrim dhe pa ndikuar te punimet normale të Kompleksit Ndërtimor), si dhe të drejtën që në çdo kohë Pronari mund të marrë informacion lidhur me të gjitha aspektet tekniko-ligjore dhe financiare për sa </w:t>
      </w:r>
      <w:r w:rsidR="009A6D87">
        <w:rPr>
          <w:lang w:bidi="sq-AL"/>
        </w:rPr>
        <w:t>i</w:t>
      </w:r>
      <w:r w:rsidRPr="00A62760">
        <w:rPr>
          <w:lang w:bidi="sq-AL"/>
        </w:rPr>
        <w:t xml:space="preserve"> përket zbatimit të Projektit të Lejes së Ndërtimit. Ky informacion dhe dokumentet shoqëruese</w:t>
      </w:r>
      <w:r w:rsidR="00280ED6">
        <w:rPr>
          <w:lang w:bidi="sq-AL"/>
        </w:rPr>
        <w:t>,</w:t>
      </w:r>
      <w:r w:rsidRPr="00A62760">
        <w:rPr>
          <w:lang w:bidi="sq-AL"/>
        </w:rPr>
        <w:t xml:space="preserve"> do të vihen në dispozicion të Pronarit pa vonesë dhe </w:t>
      </w:r>
      <w:r w:rsidR="00E011E4">
        <w:rPr>
          <w:lang w:bidi="sq-AL"/>
        </w:rPr>
        <w:t>brenda</w:t>
      </w:r>
      <w:r w:rsidRPr="00A62760">
        <w:rPr>
          <w:lang w:bidi="sq-AL"/>
        </w:rPr>
        <w:t xml:space="preserve"> një periudh</w:t>
      </w:r>
      <w:r w:rsidR="00280ED6">
        <w:rPr>
          <w:lang w:bidi="sq-AL"/>
        </w:rPr>
        <w:t>e</w:t>
      </w:r>
      <w:r w:rsidRPr="00A62760">
        <w:rPr>
          <w:lang w:bidi="sq-AL"/>
        </w:rPr>
        <w:t xml:space="preserve"> kohore të arsyeshme, </w:t>
      </w:r>
      <w:r w:rsidR="002A2B94">
        <w:rPr>
          <w:lang w:bidi="sq-AL"/>
        </w:rPr>
        <w:t>por n</w:t>
      </w:r>
      <w:r w:rsidR="003A59BB">
        <w:rPr>
          <w:lang w:bidi="sq-AL"/>
        </w:rPr>
        <w:t>ë</w:t>
      </w:r>
      <w:r w:rsidR="002A2B94">
        <w:rPr>
          <w:lang w:bidi="sq-AL"/>
        </w:rPr>
        <w:t xml:space="preserve"> </w:t>
      </w:r>
      <w:r w:rsidRPr="00A62760">
        <w:rPr>
          <w:lang w:bidi="sq-AL"/>
        </w:rPr>
        <w:t>asnjë rast, jo më vonë se 20 (njëzet) Ditë Pune nga data e kërkesës me shkrim drejtuar Zhvilluesit.</w:t>
      </w:r>
      <w:bookmarkStart w:id="95" w:name="_heading=h.48pi1tg" w:colFirst="0" w:colLast="0"/>
      <w:bookmarkEnd w:id="95"/>
    </w:p>
    <w:p w14:paraId="487E3B1C" w14:textId="18A08B9D" w:rsidR="00E061CB" w:rsidRPr="008B4AF1" w:rsidRDefault="00E061CB" w:rsidP="00E061CB">
      <w:pPr>
        <w:pStyle w:val="Heading2"/>
        <w:rPr>
          <w:lang w:val="en-GB"/>
        </w:rPr>
      </w:pPr>
      <w:bookmarkStart w:id="96" w:name="_Toc118207008"/>
      <w:r w:rsidRPr="00DC7F92">
        <w:rPr>
          <w:lang w:bidi="sq-AL"/>
        </w:rPr>
        <w:t>Detyrimet e Pronarit</w:t>
      </w:r>
      <w:bookmarkEnd w:id="96"/>
    </w:p>
    <w:p w14:paraId="35A639D3" w14:textId="44448CBF" w:rsidR="00B70B78" w:rsidRPr="00A62760" w:rsidRDefault="00962930" w:rsidP="00FC5E5C">
      <w:pPr>
        <w:pStyle w:val="Heading3"/>
        <w:numPr>
          <w:ilvl w:val="2"/>
          <w:numId w:val="9"/>
        </w:numPr>
      </w:pPr>
      <w:r w:rsidRPr="00FC5E5C">
        <w:rPr>
          <w:u w:val="single"/>
          <w:lang w:bidi="sq-AL"/>
        </w:rPr>
        <w:t>Dokumentet e Pronësisë.</w:t>
      </w:r>
      <w:r w:rsidRPr="00A62760">
        <w:rPr>
          <w:lang w:bidi="sq-AL"/>
        </w:rPr>
        <w:t xml:space="preserve"> Pronari, pas Datës së Nënshkrimit të kësaj Kontrate, ka detyrimin të vërë në dispozicion të Zhvilluesit kopje (të noterizuara) të të gjitha dokumenteve përkatëse mbi të drejtën e pronësisë lidhur me Pasurinë </w:t>
      </w:r>
      <w:r w:rsidR="00E45546">
        <w:rPr>
          <w:lang w:bidi="sq-AL"/>
        </w:rPr>
        <w:t>objekt</w:t>
      </w:r>
      <w:r w:rsidRPr="00033DBD">
        <w:rPr>
          <w:lang w:bidi="sq-AL"/>
        </w:rPr>
        <w:t xml:space="preserve"> </w:t>
      </w:r>
      <w:r w:rsidR="00033DBD">
        <w:rPr>
          <w:lang w:bidi="sq-AL"/>
        </w:rPr>
        <w:t>t</w:t>
      </w:r>
      <w:r w:rsidR="00033DBD" w:rsidRPr="00A62760">
        <w:rPr>
          <w:lang w:bidi="sq-AL"/>
        </w:rPr>
        <w:t>ë</w:t>
      </w:r>
      <w:r w:rsidRPr="00A62760">
        <w:rPr>
          <w:lang w:bidi="sq-AL"/>
        </w:rPr>
        <w:t xml:space="preserve"> Kontratës dhe çdo dokumenti tjetër që do të konsiderohet </w:t>
      </w:r>
      <w:r w:rsidR="00E45546">
        <w:rPr>
          <w:lang w:bidi="sq-AL"/>
        </w:rPr>
        <w:t>i</w:t>
      </w:r>
      <w:r w:rsidRPr="00A62760">
        <w:rPr>
          <w:lang w:bidi="sq-AL"/>
        </w:rPr>
        <w:t xml:space="preserve"> nevojshëm për zbatimin e kësaj Kontrate.</w:t>
      </w:r>
    </w:p>
    <w:p w14:paraId="0C7E3F04" w14:textId="07CB63B2" w:rsidR="00B70B78" w:rsidRPr="005A4EB0" w:rsidRDefault="00962930" w:rsidP="00FC5E5C">
      <w:pPr>
        <w:pStyle w:val="Heading3"/>
        <w:numPr>
          <w:ilvl w:val="2"/>
          <w:numId w:val="9"/>
        </w:numPr>
      </w:pPr>
      <w:r w:rsidRPr="00FC5E5C">
        <w:rPr>
          <w:u w:val="single"/>
          <w:lang w:bidi="sq-AL"/>
        </w:rPr>
        <w:t xml:space="preserve"> Ndalimet lidhur me Pasurinë.</w:t>
      </w:r>
      <w:r w:rsidRPr="00A62760">
        <w:rPr>
          <w:lang w:bidi="sq-AL"/>
        </w:rPr>
        <w:t xml:space="preserve"> Me nënshkrimin e kësaj Kontrate dhe deri në zgjidhjen e saj të njëanshme nga ana e Pronarit, ky </w:t>
      </w:r>
      <w:r w:rsidR="00E45546">
        <w:rPr>
          <w:lang w:bidi="sq-AL"/>
        </w:rPr>
        <w:t>i</w:t>
      </w:r>
      <w:r w:rsidRPr="00A62760">
        <w:rPr>
          <w:lang w:bidi="sq-AL"/>
        </w:rPr>
        <w:t xml:space="preserve"> fundit nuk ka të drejtë të kryejë veprime depozitimi, të hipotekojë Pasurinë, ose të kryejë veprime të tjera ligjore, me qëllim </w:t>
      </w:r>
      <w:r w:rsidRPr="00A537CE">
        <w:rPr>
          <w:lang w:bidi="sq-AL"/>
        </w:rPr>
        <w:t>Vendosje</w:t>
      </w:r>
      <w:r w:rsidRPr="00A62760">
        <w:rPr>
          <w:lang w:bidi="sq-AL"/>
        </w:rPr>
        <w:t xml:space="preserve"> Barre mbi Pasurinë </w:t>
      </w:r>
      <w:r w:rsidR="00E45546">
        <w:rPr>
          <w:lang w:bidi="sq-AL"/>
        </w:rPr>
        <w:t>objekt</w:t>
      </w:r>
      <w:r w:rsidRPr="00A537CE">
        <w:rPr>
          <w:lang w:bidi="sq-AL"/>
        </w:rPr>
        <w:t xml:space="preserve"> </w:t>
      </w:r>
      <w:r w:rsidR="00A537CE">
        <w:rPr>
          <w:lang w:bidi="sq-AL"/>
        </w:rPr>
        <w:t>t</w:t>
      </w:r>
      <w:r w:rsidR="00A537CE" w:rsidRPr="00A62760">
        <w:rPr>
          <w:lang w:bidi="sq-AL"/>
        </w:rPr>
        <w:t>ë</w:t>
      </w:r>
      <w:r w:rsidRPr="00A62760">
        <w:rPr>
          <w:lang w:bidi="sq-AL"/>
        </w:rPr>
        <w:t xml:space="preserve"> kësaj Kontrate.</w:t>
      </w:r>
    </w:p>
    <w:p w14:paraId="21CA2B51" w14:textId="493D002F" w:rsidR="00962930" w:rsidRPr="005A4EB0" w:rsidRDefault="00962930" w:rsidP="00FC5E5C">
      <w:pPr>
        <w:pStyle w:val="Heading3"/>
        <w:numPr>
          <w:ilvl w:val="2"/>
          <w:numId w:val="9"/>
        </w:numPr>
      </w:pPr>
      <w:r w:rsidRPr="00FC5E5C">
        <w:rPr>
          <w:u w:val="single"/>
          <w:lang w:bidi="sq-AL"/>
        </w:rPr>
        <w:lastRenderedPageBreak/>
        <w:t xml:space="preserve"> Detyrimet lidhur me Pasurinë.</w:t>
      </w:r>
      <w:r w:rsidRPr="00A62760">
        <w:rPr>
          <w:lang w:bidi="sq-AL"/>
        </w:rPr>
        <w:t xml:space="preserve"> Pronari është </w:t>
      </w:r>
      <w:r w:rsidR="00B00A81">
        <w:rPr>
          <w:lang w:bidi="sq-AL"/>
        </w:rPr>
        <w:t>i</w:t>
      </w:r>
      <w:r w:rsidRPr="00A62760">
        <w:rPr>
          <w:lang w:bidi="sq-AL"/>
        </w:rPr>
        <w:t xml:space="preserve"> detyruar të ofrojë të gjithë asistencën e nevojshme për realizimin dhe përfundimin e kësaj Kontrate, krijimin e kushteve për fillimin e punimeve, marrjen në zotërim të Pasurisë nga Zhvilluesi, krijimin e lehtësirave për Zhvilluesin që të kryejë studimet e nevojshme mbi Pasurinë </w:t>
      </w:r>
      <w:r w:rsidR="00CF6DEE">
        <w:rPr>
          <w:lang w:bidi="sq-AL"/>
        </w:rPr>
        <w:t>objekt</w:t>
      </w:r>
      <w:r w:rsidRPr="00A537CE">
        <w:rPr>
          <w:lang w:bidi="sq-AL"/>
        </w:rPr>
        <w:t xml:space="preserve"> </w:t>
      </w:r>
      <w:r w:rsidR="00A537CE">
        <w:rPr>
          <w:lang w:bidi="sq-AL"/>
        </w:rPr>
        <w:t>t</w:t>
      </w:r>
      <w:r w:rsidR="00A537CE" w:rsidRPr="00A62760">
        <w:rPr>
          <w:lang w:bidi="sq-AL"/>
        </w:rPr>
        <w:t>ë</w:t>
      </w:r>
      <w:r w:rsidRPr="00A62760">
        <w:rPr>
          <w:lang w:bidi="sq-AL"/>
        </w:rPr>
        <w:t xml:space="preserve"> Kontratës (për aq kohë sa këto lehtësira varen nga Pronari), si dhe çdo detyrim tjetër që parashikohet shprehimisht në këtë Kontratë dhe lidhur me Pasurinë për Pronarin.</w:t>
      </w:r>
    </w:p>
    <w:p w14:paraId="06B53412" w14:textId="21FFA0AB" w:rsidR="00962930" w:rsidRPr="00A62760" w:rsidRDefault="004F2FA5" w:rsidP="009D02AB">
      <w:pPr>
        <w:pStyle w:val="Heading2"/>
        <w:spacing w:before="0" w:beforeAutospacing="0" w:after="240"/>
        <w:ind w:left="288" w:firstLine="1602"/>
        <w:rPr>
          <w:lang w:val="en-GB"/>
        </w:rPr>
      </w:pPr>
      <w:bookmarkStart w:id="97" w:name="_heading=h.2nusc19" w:colFirst="0" w:colLast="0"/>
      <w:bookmarkStart w:id="98" w:name="_heading=h.1302m92" w:colFirst="0" w:colLast="0"/>
      <w:bookmarkStart w:id="99" w:name="_Toc118207009"/>
      <w:bookmarkEnd w:id="97"/>
      <w:bookmarkEnd w:id="98"/>
      <w:r w:rsidRPr="00A62760">
        <w:rPr>
          <w:lang w:bidi="sq-AL"/>
        </w:rPr>
        <w:t>Të Drejtat e Zhvilluesit</w:t>
      </w:r>
      <w:bookmarkEnd w:id="99"/>
    </w:p>
    <w:p w14:paraId="2D97B831" w14:textId="6DCAE653" w:rsidR="004F2FA5" w:rsidRPr="00A62760" w:rsidRDefault="004F2FA5" w:rsidP="00FC5E5C">
      <w:pPr>
        <w:pStyle w:val="Heading3"/>
        <w:numPr>
          <w:ilvl w:val="2"/>
          <w:numId w:val="10"/>
        </w:numPr>
      </w:pPr>
      <w:r w:rsidRPr="00FC5E5C">
        <w:rPr>
          <w:u w:val="single"/>
          <w:lang w:bidi="sq-AL"/>
        </w:rPr>
        <w:t xml:space="preserve">Dorëzimi </w:t>
      </w:r>
      <w:r w:rsidR="00CF6DEE">
        <w:rPr>
          <w:u w:val="single"/>
          <w:lang w:bidi="sq-AL"/>
        </w:rPr>
        <w:t>i</w:t>
      </w:r>
      <w:r w:rsidRPr="00FC5E5C">
        <w:rPr>
          <w:u w:val="single"/>
          <w:lang w:bidi="sq-AL"/>
        </w:rPr>
        <w:t xml:space="preserve"> Pasurisë.</w:t>
      </w:r>
      <w:r w:rsidRPr="00A62760">
        <w:rPr>
          <w:lang w:bidi="sq-AL"/>
        </w:rPr>
        <w:t xml:space="preserve"> Me marrjen në dorëzim të Pasurisë në përputhje me dispozitat e këtij </w:t>
      </w:r>
      <w:r w:rsidR="00D33BFB">
        <w:rPr>
          <w:lang w:bidi="sq-AL"/>
        </w:rPr>
        <w:t>Kreu</w:t>
      </w:r>
      <w:r w:rsidRPr="00A62760">
        <w:rPr>
          <w:lang w:bidi="sq-AL"/>
        </w:rPr>
        <w:t>, Zhvilluesi ka të drejtën ekskluzive të hyjë, të marrë në zotërim Pasurinë dhe, pas marrjes së Lejes së Ndërtimit, të marrë përsipër, me shpenzimet e veta, ndërtimin e Kompleksit Ndërtimor sipas kushteve të kësaj Kontrate dhe Marrëveshjes Kuadër, duke përfshirë përgatitjen e Kantierit të Ndërtimit për ndërtimin e Kompleksit Ndërtimor në përputhje me dispozitat e kësaj Kontrate, Marrëveshjes Kuadër dhe Legjislacionit të Zbatueshëm.</w:t>
      </w:r>
    </w:p>
    <w:p w14:paraId="64C3CF63" w14:textId="7E3DDDB9" w:rsidR="003E42D9" w:rsidRPr="00A62760" w:rsidRDefault="00962930" w:rsidP="00FC5E5C">
      <w:pPr>
        <w:pStyle w:val="Heading3"/>
        <w:numPr>
          <w:ilvl w:val="2"/>
          <w:numId w:val="10"/>
        </w:numPr>
      </w:pPr>
      <w:r w:rsidRPr="00FC5E5C">
        <w:rPr>
          <w:u w:val="single"/>
          <w:lang w:bidi="sq-AL"/>
        </w:rPr>
        <w:t xml:space="preserve">Përdorimi </w:t>
      </w:r>
      <w:r w:rsidR="00114EB3">
        <w:rPr>
          <w:u w:val="single"/>
          <w:lang w:bidi="sq-AL"/>
        </w:rPr>
        <w:t>i</w:t>
      </w:r>
      <w:r w:rsidRPr="00FC5E5C">
        <w:rPr>
          <w:u w:val="single"/>
          <w:lang w:bidi="sq-AL"/>
        </w:rPr>
        <w:t xml:space="preserve"> Pasurisë.</w:t>
      </w:r>
      <w:r w:rsidRPr="00864F89">
        <w:rPr>
          <w:lang w:bidi="sq-AL"/>
        </w:rPr>
        <w:t xml:space="preserve"> </w:t>
      </w:r>
      <w:r w:rsidRPr="00A62760">
        <w:rPr>
          <w:lang w:bidi="sq-AL"/>
        </w:rPr>
        <w:t xml:space="preserve">Zhvilluesi ka të drejtë ta përdorë Pasurinë </w:t>
      </w:r>
      <w:r w:rsidR="001402F2">
        <w:rPr>
          <w:lang w:bidi="sq-AL"/>
        </w:rPr>
        <w:t>brenda</w:t>
      </w:r>
      <w:r w:rsidRPr="00A62760">
        <w:rPr>
          <w:lang w:bidi="sq-AL"/>
        </w:rPr>
        <w:t xml:space="preserve"> afateve kohore dhe në përputhje me kushtet e parashikuara në këtë Kontratë për të zhvilluar Kompleksin Ndërtimor sipas Lejes së Ndërtimit që do të miratohet nga Entiteti Qeveritar.</w:t>
      </w:r>
      <w:bookmarkStart w:id="100" w:name="_heading=h.3mzq4wv" w:colFirst="0" w:colLast="0"/>
      <w:bookmarkStart w:id="101" w:name="_Ref70194991"/>
      <w:bookmarkEnd w:id="100"/>
    </w:p>
    <w:p w14:paraId="316B3F1F" w14:textId="46759FA7" w:rsidR="00F46225" w:rsidRPr="00992EE4" w:rsidRDefault="00962930" w:rsidP="00FC5E5C">
      <w:pPr>
        <w:pStyle w:val="Heading3"/>
        <w:numPr>
          <w:ilvl w:val="2"/>
          <w:numId w:val="10"/>
        </w:numPr>
        <w:rPr>
          <w:lang w:val="pt-PT"/>
        </w:rPr>
      </w:pPr>
      <w:bookmarkStart w:id="102" w:name="_Ref118109014"/>
      <w:r w:rsidRPr="00992EE4">
        <w:rPr>
          <w:u w:val="single"/>
          <w:lang w:val="pt-PT" w:bidi="sq-AL"/>
        </w:rPr>
        <w:t>Kontraktimi me Palët e Tjera.</w:t>
      </w:r>
      <w:r w:rsidRPr="00992EE4">
        <w:rPr>
          <w:lang w:val="pt-PT" w:bidi="sq-AL"/>
        </w:rPr>
        <w:t xml:space="preserve"> </w:t>
      </w:r>
      <w:bookmarkEnd w:id="101"/>
      <w:r w:rsidRPr="00992EE4">
        <w:rPr>
          <w:lang w:val="pt-PT" w:bidi="sq-AL"/>
        </w:rPr>
        <w:t xml:space="preserve">Si </w:t>
      </w:r>
      <w:r w:rsidR="001402F2" w:rsidRPr="00992EE4">
        <w:rPr>
          <w:lang w:val="pt-PT" w:bidi="sq-AL"/>
        </w:rPr>
        <w:t>subjekt i</w:t>
      </w:r>
      <w:r w:rsidRPr="00992EE4">
        <w:rPr>
          <w:lang w:val="pt-PT" w:bidi="sq-AL"/>
        </w:rPr>
        <w:t xml:space="preserve"> kufizimeve të përcaktuara në Statutin e Zhvilluesit lidhur me transaksionet me Bashkëpunëtorët, Zhvilluesi ka të drejtë që, pa pasur nevojë për autorizim apo miratim të veçantë nga Pronari, të kontraktojë </w:t>
      </w:r>
      <w:r w:rsidR="00FC407F" w:rsidRPr="00992EE4">
        <w:rPr>
          <w:lang w:val="pt-PT" w:bidi="sq-AL"/>
        </w:rPr>
        <w:t>palë</w:t>
      </w:r>
      <w:r w:rsidR="003A59BB" w:rsidRPr="00992EE4">
        <w:rPr>
          <w:lang w:val="pt-PT" w:bidi="sq-AL"/>
        </w:rPr>
        <w:t xml:space="preserve"> </w:t>
      </w:r>
      <w:r w:rsidRPr="00992EE4">
        <w:rPr>
          <w:lang w:val="pt-PT" w:bidi="sq-AL"/>
        </w:rPr>
        <w:t xml:space="preserve">të treta për realizimin e objektivave të tij, lidhur me aspektet teknike dhe ligjore të nevojshme për plotësimin e dokumentacionit ligjor që kërkohet për marrjen e Lejes së Ndërtimit, si dhe për realizimin e proceseve të caktuara dhe specifike të punimeve, që shkojnë përtej kapaciteteve teknike të Zhvilluesit dhe që kërkojnë disa specializime, në përputhje me </w:t>
      </w:r>
      <w:r w:rsidR="00A72903" w:rsidRPr="00992EE4">
        <w:rPr>
          <w:lang w:val="pt-PT" w:bidi="sq-AL"/>
        </w:rPr>
        <w:t xml:space="preserve">paragrafin </w:t>
      </w:r>
      <w:r w:rsidRPr="00992EE4">
        <w:rPr>
          <w:lang w:val="pt-PT" w:bidi="sq-AL"/>
        </w:rPr>
        <w:t xml:space="preserve">(d) më poshtë. Pavarësisht sa më sipër dhe çdo nënkontraktimi në zbatimin </w:t>
      </w:r>
      <w:r w:rsidR="007950DE" w:rsidRPr="00992EE4">
        <w:rPr>
          <w:lang w:val="pt-PT" w:bidi="sq-AL"/>
        </w:rPr>
        <w:t>e</w:t>
      </w:r>
      <w:r w:rsidRPr="00992EE4">
        <w:rPr>
          <w:lang w:val="pt-PT" w:bidi="sq-AL"/>
        </w:rPr>
        <w:t xml:space="preserve"> </w:t>
      </w:r>
      <w:r w:rsidR="00A72903" w:rsidRPr="00992EE4">
        <w:rPr>
          <w:lang w:val="pt-PT" w:bidi="sq-AL"/>
        </w:rPr>
        <w:t xml:space="preserve">paragrafit </w:t>
      </w:r>
      <w:r w:rsidRPr="00992EE4">
        <w:rPr>
          <w:lang w:val="pt-PT" w:bidi="sq-AL"/>
        </w:rPr>
        <w:t xml:space="preserve">(d) më poshtë, Zhvilluesi mbetet </w:t>
      </w:r>
      <w:r w:rsidR="004103F6" w:rsidRPr="00992EE4">
        <w:rPr>
          <w:lang w:val="pt-PT" w:bidi="sq-AL"/>
        </w:rPr>
        <w:t>i</w:t>
      </w:r>
      <w:r w:rsidRPr="00992EE4">
        <w:rPr>
          <w:lang w:val="pt-PT" w:bidi="sq-AL"/>
        </w:rPr>
        <w:t xml:space="preserve"> vetmi përgjegjës ndaj Pronarit për përmbushjen e detyrimeve të kësaj Kontrate</w:t>
      </w:r>
      <w:bookmarkStart w:id="103" w:name="_heading=h.2250f4o" w:colFirst="0" w:colLast="0"/>
      <w:bookmarkStart w:id="104" w:name="_Ref70195010"/>
      <w:bookmarkEnd w:id="103"/>
      <w:r w:rsidRPr="00992EE4">
        <w:rPr>
          <w:lang w:val="pt-PT" w:bidi="sq-AL"/>
        </w:rPr>
        <w:t>.</w:t>
      </w:r>
      <w:bookmarkEnd w:id="102"/>
    </w:p>
    <w:p w14:paraId="7C6B11FA" w14:textId="2FA28864" w:rsidR="00F46225" w:rsidRPr="00992EE4" w:rsidRDefault="00962930" w:rsidP="00FC5E5C">
      <w:pPr>
        <w:pStyle w:val="Heading3"/>
        <w:numPr>
          <w:ilvl w:val="2"/>
          <w:numId w:val="10"/>
        </w:numPr>
        <w:rPr>
          <w:lang w:val="pt-PT"/>
        </w:rPr>
      </w:pPr>
      <w:bookmarkStart w:id="105" w:name="_Ref118109045"/>
      <w:r w:rsidRPr="00992EE4">
        <w:rPr>
          <w:u w:val="single"/>
          <w:lang w:val="pt-PT" w:bidi="sq-AL"/>
        </w:rPr>
        <w:t>Nënkontraktimi</w:t>
      </w:r>
      <w:r w:rsidRPr="00992EE4">
        <w:rPr>
          <w:lang w:val="pt-PT" w:bidi="sq-AL"/>
        </w:rPr>
        <w:t>.</w:t>
      </w:r>
      <w:bookmarkEnd w:id="104"/>
      <w:r w:rsidRPr="00992EE4">
        <w:rPr>
          <w:lang w:val="pt-PT" w:bidi="sq-AL"/>
        </w:rPr>
        <w:t xml:space="preserve"> Si</w:t>
      </w:r>
      <w:r w:rsidR="004103F6" w:rsidRPr="00992EE4">
        <w:rPr>
          <w:lang w:val="pt-PT" w:bidi="sq-AL"/>
        </w:rPr>
        <w:t xml:space="preserve"> subjekt i</w:t>
      </w:r>
      <w:r w:rsidRPr="00992EE4">
        <w:rPr>
          <w:lang w:val="pt-PT" w:bidi="sq-AL"/>
        </w:rPr>
        <w:t xml:space="preserve"> kufizimeve të përcaktuara në Statutin e Zhvilluesit lidhur me transaksionet me Bashkëpunëtorët, Pronari nëpërmjet kësaj Kontrate jep miratimin paraprak se Zhvilluesi ka të drejtë të lidhë, për nevoja të veçanta ndërtimi ose procese të specifikuara ndërtimi, marrëveshje nënkontraktimi. Pavarësisht sa më sipër, Zhvilluesi nuk mund të transferojë Lejen e Ndërtimit, detyrimin për zhvillimin e Kompleksit Ndërtimor apo çdo detyrim të lindur nga kjo Kontratë tek një person tjetër, drejtpërdrejt ose tërthorazi (nëpërmjet funksionimit të ligjit ose ndryshe) pa miratimin me shkrim të Pronarit.</w:t>
      </w:r>
      <w:bookmarkStart w:id="106" w:name="_heading=h.haapch" w:colFirst="0" w:colLast="0"/>
      <w:bookmarkStart w:id="107" w:name="_Ref70193931"/>
      <w:bookmarkEnd w:id="105"/>
      <w:bookmarkEnd w:id="106"/>
      <w:r w:rsidRPr="00992EE4">
        <w:rPr>
          <w:lang w:val="pt-PT" w:bidi="sq-AL"/>
        </w:rPr>
        <w:t xml:space="preserve"> </w:t>
      </w:r>
    </w:p>
    <w:p w14:paraId="2CE4CB6B" w14:textId="1F82FEF3" w:rsidR="00EF485F" w:rsidRPr="00992EE4" w:rsidRDefault="00962930" w:rsidP="00FC5E5C">
      <w:pPr>
        <w:pStyle w:val="Heading3"/>
        <w:numPr>
          <w:ilvl w:val="2"/>
          <w:numId w:val="10"/>
        </w:numPr>
        <w:rPr>
          <w:lang w:val="pt-PT"/>
        </w:rPr>
      </w:pPr>
      <w:r w:rsidRPr="00992EE4">
        <w:rPr>
          <w:u w:val="single"/>
          <w:lang w:val="pt-PT" w:bidi="sq-AL"/>
        </w:rPr>
        <w:t xml:space="preserve">Regjistrimi </w:t>
      </w:r>
      <w:r w:rsidR="004103F6" w:rsidRPr="00992EE4">
        <w:rPr>
          <w:u w:val="single"/>
          <w:lang w:val="pt-PT" w:bidi="sq-AL"/>
        </w:rPr>
        <w:t>i</w:t>
      </w:r>
      <w:r w:rsidRPr="00992EE4">
        <w:rPr>
          <w:u w:val="single"/>
          <w:lang w:val="pt-PT" w:bidi="sq-AL"/>
        </w:rPr>
        <w:t xml:space="preserve"> Kontratës në ASHK</w:t>
      </w:r>
      <w:r w:rsidRPr="00992EE4">
        <w:rPr>
          <w:lang w:val="pt-PT" w:bidi="sq-AL"/>
        </w:rPr>
        <w:t xml:space="preserve">. </w:t>
      </w:r>
      <w:bookmarkEnd w:id="107"/>
      <w:r w:rsidRPr="00992EE4">
        <w:rPr>
          <w:lang w:val="pt-PT" w:bidi="sq-AL"/>
        </w:rPr>
        <w:t xml:space="preserve">Zhvilluesi ka të drejtë që, </w:t>
      </w:r>
      <w:r w:rsidR="004103F6" w:rsidRPr="00992EE4">
        <w:rPr>
          <w:lang w:val="pt-PT" w:bidi="sq-AL"/>
        </w:rPr>
        <w:t xml:space="preserve">brenda </w:t>
      </w:r>
      <w:r w:rsidRPr="00992EE4">
        <w:rPr>
          <w:lang w:val="pt-PT" w:bidi="sq-AL"/>
        </w:rPr>
        <w:t xml:space="preserve">30 (tridhjetë) Ditësh Pune nga dita e nënshkrimit të kësaj Kontrate, ta depozitojë këtë Kontratë për regjistrim në ASHK, për kufizimin e të drejtave të Pronarit mbi Pasurinë dhe për të kërkuar bllokimin e kësaj Pasurie në favor dhe në emër </w:t>
      </w:r>
      <w:r w:rsidRPr="00992EE4">
        <w:rPr>
          <w:lang w:val="pt-PT" w:bidi="sq-AL"/>
        </w:rPr>
        <w:lastRenderedPageBreak/>
        <w:t xml:space="preserve">të tij deri në realizimin dhe përfundimin e punimeve. Pronari ka të drejtën ta regjistrojë këtë Kontratë pas nënshkrimit të saj. Pavarësisht nga sa më sipër, nëse Kontrata zgjidhet në bazë të </w:t>
      </w:r>
      <w:r w:rsidR="00B02B81">
        <w:rPr>
          <w:lang w:bidi="sq-AL"/>
        </w:rPr>
        <w:fldChar w:fldCharType="begin"/>
      </w:r>
      <w:r w:rsidR="00B02B81" w:rsidRPr="00992EE4">
        <w:rPr>
          <w:lang w:val="pt-PT" w:bidi="sq-AL"/>
        </w:rPr>
        <w:instrText xml:space="preserve"> REF _Ref109732400 \w \h </w:instrText>
      </w:r>
      <w:r w:rsidR="00B02B81">
        <w:rPr>
          <w:lang w:bidi="sq-AL"/>
        </w:rPr>
      </w:r>
      <w:r w:rsidR="00B02B81">
        <w:rPr>
          <w:lang w:bidi="sq-AL"/>
        </w:rPr>
        <w:fldChar w:fldCharType="separate"/>
      </w:r>
      <w:r w:rsidR="00445EE7">
        <w:rPr>
          <w:lang w:val="pt-PT" w:bidi="sq-AL"/>
        </w:rPr>
        <w:t>Neni 9.02</w:t>
      </w:r>
      <w:r w:rsidR="00B02B81">
        <w:rPr>
          <w:lang w:bidi="sq-AL"/>
        </w:rPr>
        <w:fldChar w:fldCharType="end"/>
      </w:r>
      <w:r w:rsidR="00AF2918" w:rsidRPr="00AF2918">
        <w:rPr>
          <w:lang w:val="pt-PT" w:bidi="sq-AL"/>
        </w:rPr>
        <w:t xml:space="preserve"> </w:t>
      </w:r>
      <w:r w:rsidRPr="00992EE4">
        <w:rPr>
          <w:lang w:val="pt-PT" w:bidi="sq-AL"/>
        </w:rPr>
        <w:t>(</w:t>
      </w:r>
      <w:r w:rsidRPr="00992EE4">
        <w:rPr>
          <w:i/>
          <w:lang w:val="pt-PT" w:bidi="sq-AL"/>
        </w:rPr>
        <w:t>Zgjidhja e Kontratës</w:t>
      </w:r>
      <w:r w:rsidRPr="00992EE4">
        <w:rPr>
          <w:lang w:val="pt-PT" w:bidi="sq-AL"/>
        </w:rPr>
        <w:t>), secila Palë mund të aplikojë në ASHK për heqjen e këtyre kufizimeve.</w:t>
      </w:r>
    </w:p>
    <w:p w14:paraId="2FE0425E" w14:textId="3E156509" w:rsidR="00962930" w:rsidRPr="00992EE4" w:rsidRDefault="00962930" w:rsidP="00FC5E5C">
      <w:pPr>
        <w:pStyle w:val="Heading3"/>
        <w:numPr>
          <w:ilvl w:val="2"/>
          <w:numId w:val="10"/>
        </w:numPr>
        <w:rPr>
          <w:lang w:val="pt-PT"/>
        </w:rPr>
      </w:pPr>
      <w:r w:rsidRPr="00992EE4">
        <w:rPr>
          <w:u w:val="single"/>
          <w:lang w:val="pt-PT" w:bidi="sq-AL"/>
        </w:rPr>
        <w:t>Marrja e Pronësisë së Pasurisë.</w:t>
      </w:r>
      <w:r w:rsidRPr="00992EE4">
        <w:rPr>
          <w:lang w:val="pt-PT" w:bidi="sq-AL"/>
        </w:rPr>
        <w:t xml:space="preserve"> Zhvilluesi merr titullin për Pasurinë pasi ka përfunduar ndërtimin e Kompleksit Ndërtimor</w:t>
      </w:r>
      <w:r w:rsidR="00E4402D">
        <w:rPr>
          <w:lang w:val="pt-PT" w:bidi="sq-AL"/>
        </w:rPr>
        <w:t>,</w:t>
      </w:r>
      <w:r w:rsidRPr="00992EE4">
        <w:rPr>
          <w:lang w:val="pt-PT" w:bidi="sq-AL"/>
        </w:rPr>
        <w:t xml:space="preserve"> sipas dispozitave të kësaj Kontrate dhe të Kontratës së Transferimit të Titujve.</w:t>
      </w:r>
    </w:p>
    <w:p w14:paraId="3D991EB6" w14:textId="6279C9CA" w:rsidR="00564697" w:rsidRPr="00992EE4" w:rsidRDefault="00D74D1A" w:rsidP="00FC5E5C">
      <w:pPr>
        <w:pStyle w:val="Heading3"/>
        <w:numPr>
          <w:ilvl w:val="2"/>
          <w:numId w:val="10"/>
        </w:numPr>
        <w:rPr>
          <w:lang w:val="pt-PT"/>
        </w:rPr>
      </w:pPr>
      <w:bookmarkStart w:id="108" w:name="_heading=h.319y80a" w:colFirst="0" w:colLast="0"/>
      <w:bookmarkEnd w:id="108"/>
      <w:r w:rsidRPr="00992EE4">
        <w:rPr>
          <w:u w:val="single"/>
          <w:lang w:val="pt-PT" w:bidi="sq-AL"/>
        </w:rPr>
        <w:t>Ekskluziviteti</w:t>
      </w:r>
      <w:r w:rsidRPr="00992EE4">
        <w:rPr>
          <w:lang w:val="pt-PT" w:bidi="sq-AL"/>
        </w:rPr>
        <w:t xml:space="preserve">. Në përputhje me termat dhe kushtet e parashikuara në këtë Kontratë, Pronari </w:t>
      </w:r>
      <w:r w:rsidR="000A3631" w:rsidRPr="00992EE4">
        <w:rPr>
          <w:lang w:val="pt-PT" w:bidi="sq-AL"/>
        </w:rPr>
        <w:t>i</w:t>
      </w:r>
      <w:r w:rsidRPr="00992EE4">
        <w:rPr>
          <w:lang w:val="pt-PT" w:bidi="sq-AL"/>
        </w:rPr>
        <w:t xml:space="preserve"> jep Zhvilluesit</w:t>
      </w:r>
      <w:r w:rsidR="00E4402D">
        <w:rPr>
          <w:lang w:val="pt-PT" w:bidi="sq-AL"/>
        </w:rPr>
        <w:t>:</w:t>
      </w:r>
      <w:r w:rsidRPr="00992EE4">
        <w:rPr>
          <w:lang w:val="pt-PT" w:bidi="sq-AL"/>
        </w:rPr>
        <w:t xml:space="preserve"> (i) të drejtën ekskluzive dhe e autorizon Zhvilluesin të financojë, ndërtojë dhe transferojë hapësirat e ndërtimit të Kompleksit Ndërtimor, që do të ndërtohet mbi Pasuri, si dhe (ii) njeh të drejtën, fuqitë dhe privilegjet që lindin nga kjo Kontratë, përfshirë, por pa kufizim, të drejtën për ta transformuar Pasurinë ose për të mena</w:t>
      </w:r>
      <w:r w:rsidR="00414A69">
        <w:rPr>
          <w:lang w:val="pt-PT" w:bidi="sq-AL"/>
        </w:rPr>
        <w:t>z</w:t>
      </w:r>
      <w:r w:rsidRPr="00992EE4">
        <w:rPr>
          <w:lang w:val="pt-PT" w:bidi="sq-AL"/>
        </w:rPr>
        <w:t>huar, reklamuar dhe/ose shitur sipërfaqet dhe strukturat përkatëse të ndërtimit.</w:t>
      </w:r>
    </w:p>
    <w:p w14:paraId="495EEC16" w14:textId="1009937B" w:rsidR="00962930" w:rsidRPr="00A62760" w:rsidRDefault="00032E28" w:rsidP="00872192">
      <w:pPr>
        <w:pStyle w:val="Heading2"/>
        <w:rPr>
          <w:lang w:val="en-GB"/>
        </w:rPr>
      </w:pPr>
      <w:bookmarkStart w:id="109" w:name="_Toc118207010"/>
      <w:r w:rsidRPr="00A62760">
        <w:rPr>
          <w:lang w:bidi="sq-AL"/>
        </w:rPr>
        <w:t>Detyrimet e Zhvilluesit</w:t>
      </w:r>
      <w:bookmarkEnd w:id="109"/>
      <w:r w:rsidRPr="00A62760">
        <w:rPr>
          <w:lang w:bidi="sq-AL"/>
        </w:rPr>
        <w:t xml:space="preserve"> </w:t>
      </w:r>
    </w:p>
    <w:p w14:paraId="5993DCF6" w14:textId="0C34F0C5" w:rsidR="00962930" w:rsidRPr="00A62760" w:rsidRDefault="00962930" w:rsidP="00FC5E5C">
      <w:pPr>
        <w:pStyle w:val="Heading3"/>
        <w:numPr>
          <w:ilvl w:val="2"/>
          <w:numId w:val="11"/>
        </w:numPr>
      </w:pPr>
      <w:r w:rsidRPr="00FC5E5C">
        <w:rPr>
          <w:u w:val="single"/>
          <w:lang w:bidi="sq-AL"/>
        </w:rPr>
        <w:t>Shpenzimet Financiare</w:t>
      </w:r>
      <w:r w:rsidRPr="003A59BB">
        <w:rPr>
          <w:lang w:bidi="sq-AL"/>
        </w:rPr>
        <w:t>.</w:t>
      </w:r>
      <w:r w:rsidRPr="00A62760">
        <w:rPr>
          <w:lang w:bidi="sq-AL"/>
        </w:rPr>
        <w:t xml:space="preserve"> Zhvilluesi ka detyrimin dhe merr përsipër të përballojë të gjitha shpenzimet financiare dhe detyrimet ligjore lidhur me:</w:t>
      </w:r>
    </w:p>
    <w:p w14:paraId="1890A276" w14:textId="36860C9A" w:rsidR="00962930" w:rsidRPr="007E2231" w:rsidRDefault="00032E28" w:rsidP="00D74D1A">
      <w:pPr>
        <w:pStyle w:val="Heading5"/>
        <w:numPr>
          <w:ilvl w:val="4"/>
          <w:numId w:val="11"/>
        </w:numPr>
        <w:jc w:val="both"/>
        <w:rPr>
          <w:lang w:val="en-GB"/>
        </w:rPr>
      </w:pPr>
      <w:r w:rsidRPr="007E2231">
        <w:rPr>
          <w:lang w:bidi="sq-AL"/>
        </w:rPr>
        <w:t>Përgatitjen e studimit paraprak të fizibilitetit të zhvillimit të Pasurisë, kryerjen e të gjitha studimeve urbane, teknike dhe ligjore për të plotësuar të gjithë dokumentacionin e nevojshëm tekniko-ligjor për pajisjen me lejet dhe autorizimet përkatëse;</w:t>
      </w:r>
    </w:p>
    <w:p w14:paraId="7FB53B37" w14:textId="52B30249" w:rsidR="00962930" w:rsidRPr="00A62760" w:rsidRDefault="00BE3E33" w:rsidP="00D74D1A">
      <w:pPr>
        <w:pStyle w:val="Heading5"/>
        <w:numPr>
          <w:ilvl w:val="4"/>
          <w:numId w:val="11"/>
        </w:numPr>
        <w:jc w:val="both"/>
        <w:rPr>
          <w:lang w:val="en-GB"/>
        </w:rPr>
      </w:pPr>
      <w:r w:rsidRPr="00A62760">
        <w:rPr>
          <w:lang w:bidi="sq-AL"/>
        </w:rPr>
        <w:t>Hartimin e Projektit të Ndërtimit, projektit të zbatimit, projektit elektrik, hidrosanitar, ngrohës dhe ftohës, të mbrojtjes nga zjarri, si dhe të çdo dokumentacioni tjetër tekniko-ligjor që do të nevojitet lidhur me zhvillimin/përdorimin e Kompleksit Ndërtimor</w:t>
      </w:r>
      <w:r w:rsidR="00432C72">
        <w:rPr>
          <w:lang w:bidi="sq-AL"/>
        </w:rPr>
        <w:t>,</w:t>
      </w:r>
      <w:r w:rsidRPr="00A62760">
        <w:rPr>
          <w:lang w:bidi="sq-AL"/>
        </w:rPr>
        <w:t xml:space="preserve"> deri në regjistrimin e tij në ASHK;</w:t>
      </w:r>
    </w:p>
    <w:p w14:paraId="3035B1AF" w14:textId="1A7A8994" w:rsidR="00962930" w:rsidRPr="00A62760" w:rsidRDefault="00BE3E33" w:rsidP="00D74D1A">
      <w:pPr>
        <w:pStyle w:val="Heading5"/>
        <w:numPr>
          <w:ilvl w:val="4"/>
          <w:numId w:val="11"/>
        </w:numPr>
        <w:jc w:val="both"/>
        <w:rPr>
          <w:lang w:val="en-GB"/>
        </w:rPr>
      </w:pPr>
      <w:bookmarkStart w:id="110" w:name="_heading=h.1gf8i83" w:colFirst="0" w:colLast="0"/>
      <w:bookmarkEnd w:id="110"/>
      <w:r w:rsidRPr="00A62760">
        <w:rPr>
          <w:lang w:bidi="sq-AL"/>
        </w:rPr>
        <w:t>Të gjitha detyrimet financiare dhe ligjore lidhur me regjistrimin e Lejes së Ndërtimit, regjistrimin e përkohshëm të ndërtimit bazë, regjistrimin e kësaj Kontrate, regjistrimin përfundimtar të Kompleksit Ndërtimor në ASHK</w:t>
      </w:r>
      <w:r w:rsidR="00994AE2">
        <w:rPr>
          <w:lang w:bidi="sq-AL"/>
        </w:rPr>
        <w:t>,</w:t>
      </w:r>
      <w:r w:rsidRPr="00A62760">
        <w:rPr>
          <w:lang w:bidi="sq-AL"/>
        </w:rPr>
        <w:t xml:space="preserve"> duke përfshirë pagesën e të gjitha taksave për leje, taksave apo tatimeve të tjera që mund të lindin gjatë zbatimit të ndërtimit dhe që kërkohet të paguhen sipas ligjit, nëse do të gjejnë zbatim (përveç atyre të parashikuara shprehimisht në Nenin </w:t>
      </w:r>
      <w:r w:rsidR="00BB0AFD">
        <w:rPr>
          <w:lang w:bidi="sq-AL"/>
        </w:rPr>
        <w:t>10.12 (</w:t>
      </w:r>
      <w:r w:rsidR="0041320F" w:rsidRPr="0041320F">
        <w:rPr>
          <w:i/>
          <w:iCs/>
          <w:lang w:bidi="sq-AL"/>
        </w:rPr>
        <w:t>Kontributi tatimor i Qeverisë Shqiptare</w:t>
      </w:r>
      <w:r w:rsidR="0041320F">
        <w:rPr>
          <w:lang w:bidi="sq-AL"/>
        </w:rPr>
        <w:t>)</w:t>
      </w:r>
      <w:r w:rsidRPr="00A62760">
        <w:rPr>
          <w:lang w:bidi="sq-AL"/>
        </w:rPr>
        <w:t xml:space="preserve"> të Marrëveshjes Kuadër, shpenzimet noteriale ose ndonjë regjistrim tjetër të nevojshëm, parashikuar nga Legjislacioni i Zbatueshëm;</w:t>
      </w:r>
    </w:p>
    <w:p w14:paraId="29BE5ABF" w14:textId="5075B83A" w:rsidR="00BB1794" w:rsidRPr="00DC7F92" w:rsidRDefault="00BB1794" w:rsidP="00D74D1A">
      <w:pPr>
        <w:pStyle w:val="Heading5"/>
        <w:numPr>
          <w:ilvl w:val="4"/>
          <w:numId w:val="11"/>
        </w:numPr>
        <w:jc w:val="both"/>
        <w:rPr>
          <w:lang w:val="it-IT"/>
        </w:rPr>
      </w:pPr>
      <w:r w:rsidRPr="00A62760">
        <w:rPr>
          <w:lang w:bidi="sq-AL"/>
        </w:rPr>
        <w:t>Aplikimin për lëshimin dhe sigurimin e një Certifikate Përdorimi nga Entiteti Qeveritar dhe/ose Autoriteti Vendor;</w:t>
      </w:r>
    </w:p>
    <w:p w14:paraId="16EE5627" w14:textId="05A79626" w:rsidR="00962930" w:rsidRPr="00DC7F92" w:rsidRDefault="00BB1794" w:rsidP="00D74D1A">
      <w:pPr>
        <w:pStyle w:val="Heading5"/>
        <w:numPr>
          <w:ilvl w:val="4"/>
          <w:numId w:val="11"/>
        </w:numPr>
        <w:jc w:val="both"/>
        <w:rPr>
          <w:lang w:val="it-IT"/>
        </w:rPr>
      </w:pPr>
      <w:r w:rsidRPr="00A62760">
        <w:rPr>
          <w:lang w:bidi="sq-AL"/>
        </w:rPr>
        <w:t>Çdo detyrim tjetër financiar, që është përcaktuar si detyrim i Zhvilluesit në këtë Kontratë.</w:t>
      </w:r>
    </w:p>
    <w:p w14:paraId="2FAF01E5" w14:textId="16BA599B" w:rsidR="00962930" w:rsidRPr="00DC7F92" w:rsidRDefault="00962930" w:rsidP="00FC5E5C">
      <w:pPr>
        <w:pStyle w:val="Heading3"/>
        <w:numPr>
          <w:ilvl w:val="2"/>
          <w:numId w:val="11"/>
        </w:numPr>
        <w:rPr>
          <w:lang w:val="it-IT"/>
        </w:rPr>
      </w:pPr>
      <w:r w:rsidRPr="00992EE4">
        <w:rPr>
          <w:u w:val="single"/>
          <w:lang w:val="it-IT" w:bidi="sq-AL"/>
        </w:rPr>
        <w:lastRenderedPageBreak/>
        <w:t xml:space="preserve">Realizimi </w:t>
      </w:r>
      <w:r w:rsidR="000A3631" w:rsidRPr="00992EE4">
        <w:rPr>
          <w:u w:val="single"/>
          <w:lang w:val="it-IT" w:bidi="sq-AL"/>
        </w:rPr>
        <w:t>i</w:t>
      </w:r>
      <w:r w:rsidRPr="00992EE4">
        <w:rPr>
          <w:u w:val="single"/>
          <w:lang w:val="it-IT" w:bidi="sq-AL"/>
        </w:rPr>
        <w:t xml:space="preserve"> Investimit.</w:t>
      </w:r>
      <w:r w:rsidRPr="00992EE4">
        <w:rPr>
          <w:lang w:val="it-IT" w:bidi="sq-AL"/>
        </w:rPr>
        <w:t xml:space="preserve"> Zhvilluesi, në përputhje me Marrëveshjen Kuadër, këtë Kontratë dhe Lejen e Ndërtimit, merr përsipër financimin e plotë të këtij Projekti dhe bie dakord se do të kryejë të gjithë investimin për realizimin e objektit të kësaj Kontrate dhe Lejes së Ndërtimit. </w:t>
      </w:r>
    </w:p>
    <w:p w14:paraId="67E869AF" w14:textId="1EF4BBB2" w:rsidR="00962930" w:rsidRPr="00992EE4" w:rsidRDefault="00962930" w:rsidP="00FC5E5C">
      <w:pPr>
        <w:pStyle w:val="Heading3"/>
        <w:rPr>
          <w:lang w:val="it-IT"/>
        </w:rPr>
      </w:pPr>
      <w:r w:rsidRPr="00992EE4">
        <w:rPr>
          <w:u w:val="single"/>
          <w:lang w:val="it-IT" w:bidi="sq-AL"/>
        </w:rPr>
        <w:t>Punimet në Territorin Përreth.</w:t>
      </w:r>
      <w:r w:rsidRPr="00992EE4">
        <w:rPr>
          <w:lang w:val="it-IT" w:bidi="sq-AL"/>
        </w:rPr>
        <w:t xml:space="preserve"> Pas ndërtimit të Kompleksit Ndërtimor, Zhvilluesi merr përsipër të sistemojë, optimizojë dhe të pastrojë pjesën e mbetur të Pasurisë që përfshin: ndërtimin e rrugëve të asfaltuara dhe trotuareve të shtruara, mbjelljen e pemëve, largimin e materialeve të ndërtimit, mbetjeve të ndërtimit, largimin e strukturave të përkohshme lidhur me ndërtimin e Kompleksit Ndërtimor, dhe instalimin e ndriçimit, të gjitha në përputhje me standardin më të lartë në vend</w:t>
      </w:r>
      <w:r w:rsidR="00432C72" w:rsidRPr="00992EE4">
        <w:rPr>
          <w:lang w:val="it-IT" w:bidi="sq-AL"/>
        </w:rPr>
        <w:t>,</w:t>
      </w:r>
      <w:r w:rsidRPr="00992EE4">
        <w:rPr>
          <w:lang w:val="it-IT" w:bidi="sq-AL"/>
        </w:rPr>
        <w:t xml:space="preserve"> bazuar në Legjislacionin e Zbatueshëm. Të gjitha këto punime konsiderohen pjesë thelbësore për përfundimin e Kompleksit Ndërtimor dhe, duke qenë se janë </w:t>
      </w:r>
      <w:r w:rsidR="00515E71" w:rsidRPr="00992EE4">
        <w:rPr>
          <w:lang w:val="it-IT" w:bidi="sq-AL"/>
        </w:rPr>
        <w:t>subjekt</w:t>
      </w:r>
      <w:r w:rsidRPr="00992EE4">
        <w:rPr>
          <w:lang w:val="it-IT" w:bidi="sq-AL"/>
        </w:rPr>
        <w:t xml:space="preserve"> </w:t>
      </w:r>
      <w:r w:rsidR="00515E71" w:rsidRPr="00992EE4">
        <w:rPr>
          <w:lang w:val="it-IT" w:bidi="sq-AL"/>
        </w:rPr>
        <w:t>i</w:t>
      </w:r>
      <w:r w:rsidRPr="00992EE4">
        <w:rPr>
          <w:lang w:val="it-IT" w:bidi="sq-AL"/>
        </w:rPr>
        <w:t xml:space="preserve"> kërkesave të Legjislacionit të Zbatueshëm, do të kryhen </w:t>
      </w:r>
      <w:r w:rsidR="001755D8" w:rsidRPr="00992EE4">
        <w:rPr>
          <w:lang w:val="it-IT" w:bidi="sq-AL"/>
        </w:rPr>
        <w:t>brenda</w:t>
      </w:r>
      <w:r w:rsidRPr="00992EE4">
        <w:rPr>
          <w:lang w:val="it-IT" w:bidi="sq-AL"/>
        </w:rPr>
        <w:t xml:space="preserve"> afatit kohor të përcaktuar në</w:t>
      </w:r>
      <w:r w:rsidR="00B02B81" w:rsidRPr="00992EE4">
        <w:rPr>
          <w:lang w:val="it-IT" w:bidi="sq-AL"/>
        </w:rPr>
        <w:t xml:space="preserve"> </w:t>
      </w:r>
      <w:r w:rsidR="00B02B81">
        <w:rPr>
          <w:lang w:bidi="sq-AL"/>
        </w:rPr>
        <w:fldChar w:fldCharType="begin"/>
      </w:r>
      <w:r w:rsidR="00B02B81" w:rsidRPr="00992EE4">
        <w:rPr>
          <w:lang w:val="it-IT" w:bidi="sq-AL"/>
        </w:rPr>
        <w:instrText xml:space="preserve"> REF _Ref109830667 \w \h </w:instrText>
      </w:r>
      <w:r w:rsidR="00B02B81">
        <w:rPr>
          <w:lang w:bidi="sq-AL"/>
        </w:rPr>
      </w:r>
      <w:r w:rsidR="00B02B81">
        <w:rPr>
          <w:lang w:bidi="sq-AL"/>
        </w:rPr>
        <w:fldChar w:fldCharType="separate"/>
      </w:r>
      <w:r w:rsidR="00445EE7">
        <w:rPr>
          <w:lang w:val="it-IT" w:bidi="sq-AL"/>
        </w:rPr>
        <w:t>Neni 4.05</w:t>
      </w:r>
      <w:r w:rsidR="00B02B81">
        <w:rPr>
          <w:lang w:bidi="sq-AL"/>
        </w:rPr>
        <w:fldChar w:fldCharType="end"/>
      </w:r>
      <w:r w:rsidR="00B02B81" w:rsidRPr="00992EE4">
        <w:rPr>
          <w:lang w:val="it-IT" w:bidi="sq-AL"/>
        </w:rPr>
        <w:t xml:space="preserve"> </w:t>
      </w:r>
      <w:r w:rsidRPr="00992EE4">
        <w:rPr>
          <w:lang w:val="it-IT" w:bidi="sq-AL"/>
        </w:rPr>
        <w:t>(</w:t>
      </w:r>
      <w:r w:rsidRPr="00992EE4">
        <w:rPr>
          <w:i/>
          <w:lang w:val="it-IT" w:bidi="sq-AL"/>
        </w:rPr>
        <w:t>Afati për Përfundimin e Kompleksit Ndërtimor</w:t>
      </w:r>
      <w:r w:rsidRPr="00992EE4">
        <w:rPr>
          <w:lang w:val="it-IT" w:bidi="sq-AL"/>
        </w:rPr>
        <w:t>) të kësaj Kontrate.</w:t>
      </w:r>
    </w:p>
    <w:p w14:paraId="324CC390" w14:textId="140F5DB8" w:rsidR="00962930" w:rsidRPr="00992EE4" w:rsidRDefault="00962930" w:rsidP="00FC5E5C">
      <w:pPr>
        <w:pStyle w:val="Heading3"/>
        <w:rPr>
          <w:lang w:val="it-IT"/>
        </w:rPr>
      </w:pPr>
      <w:bookmarkStart w:id="111" w:name="_heading=h.40ew0vw" w:colFirst="0" w:colLast="0"/>
      <w:bookmarkEnd w:id="111"/>
      <w:r w:rsidRPr="00992EE4">
        <w:rPr>
          <w:u w:val="single"/>
          <w:lang w:val="it-IT" w:bidi="sq-AL"/>
        </w:rPr>
        <w:t>Njoftimet e Detyrueshme</w:t>
      </w:r>
      <w:r w:rsidRPr="00992EE4">
        <w:rPr>
          <w:lang w:val="it-IT" w:bidi="sq-AL"/>
        </w:rPr>
        <w:t xml:space="preserve">. Nëse ka ndonjë ngjarje ose rrethanë që mund të bëjë që Zhvilluesi të jetë në shkelje të kësaj </w:t>
      </w:r>
      <w:r w:rsidR="00AF6414">
        <w:rPr>
          <w:lang w:val="it-IT" w:bidi="sq-AL"/>
        </w:rPr>
        <w:t>Kontrate</w:t>
      </w:r>
      <w:r w:rsidRPr="00992EE4">
        <w:rPr>
          <w:lang w:val="it-IT" w:bidi="sq-AL"/>
        </w:rPr>
        <w:t xml:space="preserve"> ose ndryshe të ndikojë te aftësia e Zhvilluesit për të përmbushur detyrimet e tij sipas kësaj Kontrate, Zhvilluesi është </w:t>
      </w:r>
      <w:r w:rsidR="001755D8" w:rsidRPr="00992EE4">
        <w:rPr>
          <w:lang w:val="it-IT" w:bidi="sq-AL"/>
        </w:rPr>
        <w:t>i</w:t>
      </w:r>
      <w:r w:rsidRPr="00992EE4">
        <w:rPr>
          <w:lang w:val="it-IT" w:bidi="sq-AL"/>
        </w:rPr>
        <w:t xml:space="preserve"> detyruar të njoftojë Pronarin me shkrim në çdo rast </w:t>
      </w:r>
      <w:r w:rsidR="009879AD" w:rsidRPr="00992EE4">
        <w:rPr>
          <w:lang w:val="it-IT" w:bidi="sq-AL"/>
        </w:rPr>
        <w:t>brenda</w:t>
      </w:r>
      <w:r w:rsidRPr="00992EE4">
        <w:rPr>
          <w:lang w:val="it-IT" w:bidi="sq-AL"/>
        </w:rPr>
        <w:t xml:space="preserve"> një periudhe prej 15 (pesëmbëdhjetë) Ditësh Pune, pasi është vënë në dijeni të kësaj ngjarjeje ose rrethane.</w:t>
      </w:r>
    </w:p>
    <w:p w14:paraId="5764E399" w14:textId="3EC432DC" w:rsidR="00962930" w:rsidRPr="00DC7F92" w:rsidRDefault="00962930" w:rsidP="00EB2F26">
      <w:pPr>
        <w:pStyle w:val="Heading2"/>
      </w:pPr>
      <w:bookmarkStart w:id="112" w:name="_heading=h.2fk6b3p" w:colFirst="0" w:colLast="0"/>
      <w:bookmarkStart w:id="113" w:name="_Toc118207011"/>
      <w:bookmarkEnd w:id="112"/>
      <w:r w:rsidRPr="00A62760">
        <w:rPr>
          <w:lang w:bidi="sq-AL"/>
        </w:rPr>
        <w:t>Të Drejtat dhe Detyrimet e Tjera të Palëve</w:t>
      </w:r>
      <w:bookmarkEnd w:id="113"/>
    </w:p>
    <w:p w14:paraId="547C4C6F" w14:textId="2EA7468A" w:rsidR="00962930" w:rsidRPr="00DC7F92" w:rsidRDefault="00962930" w:rsidP="009879AD">
      <w:r w:rsidRPr="00A62760">
        <w:rPr>
          <w:lang w:bidi="sq-AL"/>
        </w:rPr>
        <w:t>Krahas atyre që janë parashikuar në këtë kapitull, Palët kanë të drejta dhe detyrime të tjera të parashikuara në dispozita të tjera të kësaj Kontrate dhe në Legjislacionin e Zbatueshëm</w:t>
      </w:r>
      <w:r w:rsidRPr="00A62760">
        <w:t>.</w:t>
      </w:r>
    </w:p>
    <w:p w14:paraId="14C0B98C" w14:textId="03E2AB93" w:rsidR="00962930" w:rsidRPr="00890253" w:rsidRDefault="00380275" w:rsidP="00890253">
      <w:pPr>
        <w:pStyle w:val="Heading1"/>
        <w:numPr>
          <w:ilvl w:val="0"/>
          <w:numId w:val="27"/>
        </w:numPr>
      </w:pPr>
      <w:r w:rsidRPr="00890253">
        <w:rPr>
          <w:lang w:val="en-GB"/>
        </w:rPr>
        <w:t>DEKLARIMET</w:t>
      </w:r>
      <w:r>
        <w:rPr>
          <w:lang w:bidi="sq-AL"/>
        </w:rPr>
        <w:t xml:space="preserve">, </w:t>
      </w:r>
      <w:bookmarkStart w:id="114" w:name="_Toc118221882"/>
      <w:r w:rsidR="00890253" w:rsidRPr="00D60D98">
        <w:rPr>
          <w:lang w:bidi="sq-AL"/>
        </w:rPr>
        <w:t>TË DREJTAT DHE DETYRIMET E PALËVE</w:t>
      </w:r>
      <w:bookmarkEnd w:id="114"/>
    </w:p>
    <w:p w14:paraId="28A808EB" w14:textId="3285F73D" w:rsidR="00962930" w:rsidRPr="00A62760" w:rsidRDefault="0037409B" w:rsidP="00EB2F26">
      <w:pPr>
        <w:pStyle w:val="Heading2"/>
        <w:rPr>
          <w:lang w:val="en-GB"/>
        </w:rPr>
      </w:pPr>
      <w:bookmarkStart w:id="115" w:name="_Ref109799312"/>
      <w:bookmarkStart w:id="116" w:name="_Toc118207013"/>
      <w:r w:rsidRPr="00A62760">
        <w:rPr>
          <w:lang w:bidi="sq-AL"/>
        </w:rPr>
        <w:t>Deklarimet dhe Garancitë e Palëve</w:t>
      </w:r>
      <w:bookmarkEnd w:id="115"/>
      <w:bookmarkEnd w:id="116"/>
    </w:p>
    <w:p w14:paraId="516AEC66" w14:textId="3D3D7BD6" w:rsidR="00962930" w:rsidRPr="005A4EB0" w:rsidRDefault="00962930" w:rsidP="00FC5E5C">
      <w:pPr>
        <w:pStyle w:val="Heading3"/>
        <w:numPr>
          <w:ilvl w:val="2"/>
          <w:numId w:val="12"/>
        </w:numPr>
      </w:pPr>
      <w:bookmarkStart w:id="117" w:name="_heading=h.1tuee74" w:colFirst="0" w:colLast="0"/>
      <w:bookmarkStart w:id="118" w:name="_Ref70190397"/>
      <w:bookmarkStart w:id="119" w:name="_Ref118108619"/>
      <w:bookmarkEnd w:id="117"/>
      <w:r w:rsidRPr="00FC5E5C">
        <w:rPr>
          <w:u w:val="single"/>
          <w:lang w:bidi="sq-AL"/>
        </w:rPr>
        <w:t>Organizimi, Ligjshmëria dhe Autoriteti.</w:t>
      </w:r>
      <w:r w:rsidRPr="00A62760">
        <w:rPr>
          <w:lang w:bidi="sq-AL"/>
        </w:rPr>
        <w:t xml:space="preserve"> </w:t>
      </w:r>
      <w:bookmarkEnd w:id="118"/>
      <w:r w:rsidRPr="00A62760">
        <w:rPr>
          <w:lang w:bidi="sq-AL"/>
        </w:rPr>
        <w:t xml:space="preserve">Palët janë themeluar, vazhdojnë të ekzistojnë, kanë tagër dhe </w:t>
      </w:r>
      <w:r w:rsidR="00A909CD">
        <w:rPr>
          <w:lang w:bidi="sq-AL"/>
        </w:rPr>
        <w:t>zotësi</w:t>
      </w:r>
      <w:r w:rsidR="00A909CD" w:rsidRPr="00A62760">
        <w:rPr>
          <w:lang w:bidi="sq-AL"/>
        </w:rPr>
        <w:t xml:space="preserve"> </w:t>
      </w:r>
      <w:r w:rsidRPr="00A62760">
        <w:rPr>
          <w:lang w:bidi="sq-AL"/>
        </w:rPr>
        <w:t>të plotë juridik</w:t>
      </w:r>
      <w:r w:rsidR="00A909CD">
        <w:rPr>
          <w:lang w:bidi="sq-AL"/>
        </w:rPr>
        <w:t>e</w:t>
      </w:r>
      <w:r w:rsidRPr="00A62760">
        <w:rPr>
          <w:lang w:bidi="sq-AL"/>
        </w:rPr>
        <w:t xml:space="preserve">, nuk kanë hyrë në </w:t>
      </w:r>
      <w:r w:rsidR="008267C8">
        <w:rPr>
          <w:lang w:bidi="sq-AL"/>
        </w:rPr>
        <w:t>procedur</w:t>
      </w:r>
      <w:r w:rsidR="008267C8" w:rsidRPr="00A62760">
        <w:rPr>
          <w:lang w:bidi="sq-AL"/>
        </w:rPr>
        <w:t>ë</w:t>
      </w:r>
      <w:r w:rsidR="003A59BB">
        <w:rPr>
          <w:lang w:bidi="sq-AL"/>
        </w:rPr>
        <w:t xml:space="preserve"> </w:t>
      </w:r>
      <w:r w:rsidRPr="00A62760">
        <w:rPr>
          <w:lang w:bidi="sq-AL"/>
        </w:rPr>
        <w:t xml:space="preserve">falimentimi, si dhe kanë përmbushur detyrimet ligjore në përputhje me Legjislacionin e Zbatueshëm. Palët zotërojnë të gjitha licensat, lejet, autorizimet dhe miratimet e nevojshme që </w:t>
      </w:r>
      <w:r w:rsidR="00432C72">
        <w:rPr>
          <w:lang w:bidi="sq-AL"/>
        </w:rPr>
        <w:t>u</w:t>
      </w:r>
      <w:r w:rsidRPr="00A62760">
        <w:rPr>
          <w:lang w:bidi="sq-AL"/>
        </w:rPr>
        <w:t xml:space="preserve"> duhen për të ushtruar veprimtarinë e tyre siç po e ushtrojnë, përveç atyre licensave, lejeve, autorizimeve dhe miratimeve, mungesa e të cilave, veç e veç apo në tërësi, nuk ka pasur dhe nuk pritet që në mënyrë të arsyeshme të ketë një Ndikim Përkeqësues Thelbësor në aftësinë për të përmbushur detyrimet e tyre sipas kësaj Kontrate (“</w:t>
      </w:r>
      <w:r w:rsidRPr="00FC5E5C">
        <w:rPr>
          <w:b/>
          <w:lang w:bidi="sq-AL"/>
        </w:rPr>
        <w:t>Ndikim Përkeqësues Thelbësor</w:t>
      </w:r>
      <w:r w:rsidRPr="00A62760">
        <w:rPr>
          <w:lang w:bidi="sq-AL"/>
        </w:rPr>
        <w:t>”).</w:t>
      </w:r>
      <w:bookmarkEnd w:id="119"/>
    </w:p>
    <w:p w14:paraId="0DFBD468" w14:textId="20297F16" w:rsidR="00962930" w:rsidRPr="005A4EB0" w:rsidRDefault="00A909CD" w:rsidP="00FC5E5C">
      <w:pPr>
        <w:pStyle w:val="Heading3"/>
        <w:numPr>
          <w:ilvl w:val="2"/>
          <w:numId w:val="12"/>
        </w:numPr>
      </w:pPr>
      <w:r w:rsidRPr="00FC5E5C">
        <w:rPr>
          <w:u w:val="single"/>
          <w:lang w:bidi="sq-AL"/>
        </w:rPr>
        <w:t>Zotësia</w:t>
      </w:r>
      <w:r w:rsidR="00962930" w:rsidRPr="00FC5E5C">
        <w:rPr>
          <w:u w:val="single"/>
          <w:lang w:bidi="sq-AL"/>
        </w:rPr>
        <w:t>; Nënshkrimi dhe Dorëzimi; Zbatimi</w:t>
      </w:r>
      <w:r w:rsidR="00962930" w:rsidRPr="00A62760">
        <w:rPr>
          <w:lang w:bidi="sq-AL"/>
        </w:rPr>
        <w:t xml:space="preserve">. Secila nga Palët ka tagër dhe </w:t>
      </w:r>
      <w:r>
        <w:rPr>
          <w:lang w:bidi="sq-AL"/>
        </w:rPr>
        <w:t>zotësi</w:t>
      </w:r>
      <w:r w:rsidRPr="00A62760">
        <w:rPr>
          <w:lang w:bidi="sq-AL"/>
        </w:rPr>
        <w:t xml:space="preserve"> </w:t>
      </w:r>
      <w:r w:rsidR="00962930" w:rsidRPr="00A62760">
        <w:rPr>
          <w:lang w:bidi="sq-AL"/>
        </w:rPr>
        <w:t>të plotë juridik</w:t>
      </w:r>
      <w:r>
        <w:rPr>
          <w:lang w:bidi="sq-AL"/>
        </w:rPr>
        <w:t>e</w:t>
      </w:r>
      <w:r w:rsidR="00962930" w:rsidRPr="00A62760">
        <w:rPr>
          <w:lang w:bidi="sq-AL"/>
        </w:rPr>
        <w:t xml:space="preserve"> për të nënshkruar këtë Kontratë dhe për të kryer transaksionet e përmendura në të. Nënshkrimi </w:t>
      </w:r>
      <w:r w:rsidR="00BC3118">
        <w:rPr>
          <w:lang w:bidi="sq-AL"/>
        </w:rPr>
        <w:t>i</w:t>
      </w:r>
      <w:r w:rsidR="00962930" w:rsidRPr="00A62760">
        <w:rPr>
          <w:lang w:bidi="sq-AL"/>
        </w:rPr>
        <w:t xml:space="preserve"> Kontratës, dorëzimi </w:t>
      </w:r>
      <w:r w:rsidR="00BC3118">
        <w:rPr>
          <w:lang w:bidi="sq-AL"/>
        </w:rPr>
        <w:t>i</w:t>
      </w:r>
      <w:r w:rsidR="00962930" w:rsidRPr="00A62760">
        <w:rPr>
          <w:lang w:bidi="sq-AL"/>
        </w:rPr>
        <w:t xml:space="preserve"> Kontratës së </w:t>
      </w:r>
      <w:r w:rsidR="00962930" w:rsidRPr="00A62760">
        <w:rPr>
          <w:lang w:bidi="sq-AL"/>
        </w:rPr>
        <w:lastRenderedPageBreak/>
        <w:t>nënshkruar te Pala tjetër, si dhe kryerja e transaksioneve të përmendura në këtë Kontratë, janë të autorizuara në mënyrë të rregullt nga të gjitha aktet e nevojshme të secilës prej Palëve. Secila nga Palët e ka nënshkruar dhe ia ka dorëzuar Palës tjetër këtë Kontratë të nënshkruar sipas rregullave</w:t>
      </w:r>
      <w:r w:rsidR="00432C72">
        <w:rPr>
          <w:lang w:bidi="sq-AL"/>
        </w:rPr>
        <w:t>,</w:t>
      </w:r>
      <w:r w:rsidR="00962930" w:rsidRPr="00A62760">
        <w:rPr>
          <w:lang w:bidi="sq-AL"/>
        </w:rPr>
        <w:t xml:space="preserve"> dhe kjo Kontratë përbën detyrim të vlefshëm, të ligjshëm, të detyrueshëm dhe të zbatueshëm të secilës Palë në përputhje me kushtet dhe detyrimet që përmban Kontrata dhe Legjislacioni </w:t>
      </w:r>
      <w:r w:rsidR="00627FE4">
        <w:rPr>
          <w:lang w:bidi="sq-AL"/>
        </w:rPr>
        <w:t>i</w:t>
      </w:r>
      <w:r w:rsidR="00962930" w:rsidRPr="00A62760">
        <w:rPr>
          <w:lang w:bidi="sq-AL"/>
        </w:rPr>
        <w:t xml:space="preserve"> Zbatueshëm.</w:t>
      </w:r>
    </w:p>
    <w:p w14:paraId="11105AF9" w14:textId="102DDF25" w:rsidR="00962930" w:rsidRPr="005A4EB0" w:rsidRDefault="00962930" w:rsidP="00FC5E5C">
      <w:pPr>
        <w:pStyle w:val="Heading3"/>
        <w:numPr>
          <w:ilvl w:val="2"/>
          <w:numId w:val="12"/>
        </w:numPr>
      </w:pPr>
      <w:bookmarkStart w:id="120" w:name="_heading=h.4du1wux" w:colFirst="0" w:colLast="0"/>
      <w:bookmarkStart w:id="121" w:name="_Ref70190438"/>
      <w:bookmarkStart w:id="122" w:name="_Ref118118859"/>
      <w:bookmarkEnd w:id="120"/>
      <w:r w:rsidRPr="00FC5E5C">
        <w:rPr>
          <w:u w:val="single"/>
          <w:lang w:bidi="sq-AL"/>
        </w:rPr>
        <w:t>Konfliktet; Lejet</w:t>
      </w:r>
      <w:r w:rsidRPr="00A62760">
        <w:rPr>
          <w:lang w:bidi="sq-AL"/>
        </w:rPr>
        <w:t xml:space="preserve">. </w:t>
      </w:r>
      <w:bookmarkEnd w:id="121"/>
      <w:r w:rsidRPr="00A62760">
        <w:rPr>
          <w:lang w:bidi="sq-AL"/>
        </w:rPr>
        <w:t xml:space="preserve">Nënshkrimi </w:t>
      </w:r>
      <w:r w:rsidR="00E139BE">
        <w:rPr>
          <w:lang w:bidi="sq-AL"/>
        </w:rPr>
        <w:t>i</w:t>
      </w:r>
      <w:r w:rsidRPr="00A62760">
        <w:rPr>
          <w:lang w:bidi="sq-AL"/>
        </w:rPr>
        <w:t xml:space="preserve"> kësaj Kontrate nga secila nga Palët, si edhe kryerja e transaksioneve të përmendura në të dhe zbatimi </w:t>
      </w:r>
      <w:r w:rsidR="00627FE4">
        <w:rPr>
          <w:lang w:bidi="sq-AL"/>
        </w:rPr>
        <w:t>i</w:t>
      </w:r>
      <w:r w:rsidRPr="00A62760">
        <w:rPr>
          <w:lang w:bidi="sq-AL"/>
        </w:rPr>
        <w:t xml:space="preserve"> kushteve dhe detyrimeve të saj</w:t>
      </w:r>
      <w:r w:rsidR="00432C72">
        <w:rPr>
          <w:lang w:bidi="sq-AL"/>
        </w:rPr>
        <w:t>,</w:t>
      </w:r>
      <w:r w:rsidRPr="00A62760">
        <w:rPr>
          <w:lang w:bidi="sq-AL"/>
        </w:rPr>
        <w:t xml:space="preserve"> nuk shkaktojnë ndonjë shkelje, apo nuk shkaktojnë nevojën që të ushtrohet e drejta për të përfunduar, anuluar, apo për të përshpejtuar plotësimin e ndonjë detyrimi, nuk sjellin humbje të përfitimeve </w:t>
      </w:r>
      <w:r w:rsidR="004D7BFF">
        <w:rPr>
          <w:lang w:bidi="sq-AL"/>
        </w:rPr>
        <w:t>thelb</w:t>
      </w:r>
      <w:r w:rsidR="004D7BFF" w:rsidRPr="00A62760">
        <w:rPr>
          <w:lang w:bidi="sq-AL"/>
        </w:rPr>
        <w:t>ë</w:t>
      </w:r>
      <w:r w:rsidR="004D7BFF">
        <w:rPr>
          <w:lang w:bidi="sq-AL"/>
        </w:rPr>
        <w:t>sore</w:t>
      </w:r>
      <w:r w:rsidRPr="00A62760">
        <w:rPr>
          <w:lang w:bidi="sq-AL"/>
        </w:rPr>
        <w:t>, ose nuk rezultojnë në krijimin e ndonjë Barre mbi Pasuri, për shkak të konfliktit me ndonjë dispozitë të</w:t>
      </w:r>
      <w:r w:rsidR="009703C5">
        <w:rPr>
          <w:lang w:bidi="sq-AL"/>
        </w:rPr>
        <w:t>:</w:t>
      </w:r>
      <w:r w:rsidRPr="00A62760">
        <w:rPr>
          <w:lang w:bidi="sq-AL"/>
        </w:rPr>
        <w:t xml:space="preserve"> (i) dokumenteve të themelimit të Zhvilluesit, (ii) marrëveshjeve, licensave apo çfarëdo prej angazhimeve të tjera të detyrueshme ligjore ku secila nga Palët është </w:t>
      </w:r>
      <w:r w:rsidR="008F67CD">
        <w:rPr>
          <w:lang w:val="sq-AL" w:bidi="sq-AL"/>
        </w:rPr>
        <w:t>p</w:t>
      </w:r>
      <w:r w:rsidR="008F67CD" w:rsidRPr="008F67CD">
        <w:rPr>
          <w:lang w:val="sq-AL" w:bidi="sq-AL"/>
        </w:rPr>
        <w:t>alë</w:t>
      </w:r>
      <w:r w:rsidRPr="00A62760">
        <w:rPr>
          <w:lang w:bidi="sq-AL"/>
        </w:rPr>
        <w:t>, (iii) ndonjë urdhër apo vendim gjykate (në vijim “</w:t>
      </w:r>
      <w:r w:rsidRPr="00FC5E5C">
        <w:rPr>
          <w:b/>
          <w:lang w:bidi="sq-AL"/>
        </w:rPr>
        <w:t>Gjykim</w:t>
      </w:r>
      <w:r w:rsidRPr="00A62760">
        <w:rPr>
          <w:lang w:bidi="sq-AL"/>
        </w:rPr>
        <w:t xml:space="preserve">”) ose (iv) Legjislacionin e Zbatueshëm, përveçse në rastet e dispozitave (ii) dhe (iii) më sipër, kur individualisht ose në tërësi nuk kanë patur dhe nuk pritet që në mënyrë të arsyeshme të kenë një Ndikim Përkeqësues Thelbësor mbi Palën përkatëse. Secilës nga Palët nuk </w:t>
      </w:r>
      <w:r w:rsidR="00A07C03">
        <w:rPr>
          <w:lang w:bidi="sq-AL"/>
        </w:rPr>
        <w:t>i</w:t>
      </w:r>
      <w:r w:rsidRPr="00A62760">
        <w:rPr>
          <w:lang w:bidi="sq-AL"/>
        </w:rPr>
        <w:t xml:space="preserve"> kërkohet të marrë, apo të aplikojë për të marrë ndonjë leje, aprovim, licencë, urdhër, apo autorizim nga ndonjë Entitet Qeveritar lidhur me nënshkrimin, dorëzimin, si dhe përmbushjen e detyrimeve të kësaj Kontrate, përveç atyre aprovimeve apo autorizimeve që janë specifikuar shprehimisht në këtë Kontratë.</w:t>
      </w:r>
      <w:bookmarkEnd w:id="122"/>
    </w:p>
    <w:p w14:paraId="3B7EB6FB" w14:textId="7CE4B081" w:rsidR="00962930" w:rsidRPr="005A4EB0" w:rsidRDefault="00962930" w:rsidP="00FC5E5C">
      <w:pPr>
        <w:pStyle w:val="Heading3"/>
        <w:numPr>
          <w:ilvl w:val="2"/>
          <w:numId w:val="12"/>
        </w:numPr>
      </w:pPr>
      <w:r w:rsidRPr="00FC5E5C">
        <w:rPr>
          <w:u w:val="single"/>
          <w:lang w:bidi="sq-AL"/>
        </w:rPr>
        <w:t>Vërtetësia e Deklaratave</w:t>
      </w:r>
      <w:r w:rsidRPr="003A59BB">
        <w:rPr>
          <w:lang w:bidi="sq-AL"/>
        </w:rPr>
        <w:t>.</w:t>
      </w:r>
      <w:r w:rsidRPr="00A62760">
        <w:rPr>
          <w:lang w:bidi="sq-AL"/>
        </w:rPr>
        <w:t xml:space="preserve"> As kjo Kontratë as ndonjë deklaratë, raport, ose </w:t>
      </w:r>
      <w:r w:rsidR="00943F25">
        <w:rPr>
          <w:lang w:bidi="sq-AL"/>
        </w:rPr>
        <w:t>dokument i</w:t>
      </w:r>
      <w:r w:rsidRPr="00A62760">
        <w:rPr>
          <w:lang w:bidi="sq-AL"/>
        </w:rPr>
        <w:t xml:space="preserve"> shkruar, </w:t>
      </w:r>
      <w:r w:rsidR="00943F25">
        <w:rPr>
          <w:lang w:bidi="sq-AL"/>
        </w:rPr>
        <w:t>i</w:t>
      </w:r>
      <w:r w:rsidRPr="00A62760">
        <w:rPr>
          <w:lang w:bidi="sq-AL"/>
        </w:rPr>
        <w:t xml:space="preserve"> përgatitur dhe </w:t>
      </w:r>
      <w:r w:rsidR="00943F25">
        <w:rPr>
          <w:lang w:bidi="sq-AL"/>
        </w:rPr>
        <w:t>i</w:t>
      </w:r>
      <w:r w:rsidRPr="00A62760">
        <w:rPr>
          <w:lang w:bidi="sq-AL"/>
        </w:rPr>
        <w:t xml:space="preserve"> paraqitur, ose që duhet përgatitur dhe paraqitur nga secila nga Palët, sipas kësaj Kontrate ose në lidhje me transaksionet e kryera si pasojë e saj, nuk përmban ndonjë deklarim, apo nuk lë pa përmendur fakte </w:t>
      </w:r>
      <w:r w:rsidR="006E5D4F">
        <w:rPr>
          <w:lang w:bidi="sq-AL"/>
        </w:rPr>
        <w:t>thelbësore</w:t>
      </w:r>
      <w:r w:rsidR="006E5D4F" w:rsidRPr="00A62760">
        <w:rPr>
          <w:lang w:bidi="sq-AL"/>
        </w:rPr>
        <w:t xml:space="preserve"> </w:t>
      </w:r>
      <w:r w:rsidRPr="00A62760">
        <w:rPr>
          <w:lang w:bidi="sq-AL"/>
        </w:rPr>
        <w:t>të domosdoshme, prania ose mungesa e të cilave do t’</w:t>
      </w:r>
      <w:r w:rsidR="0039599A">
        <w:rPr>
          <w:lang w:bidi="sq-AL"/>
        </w:rPr>
        <w:t>i</w:t>
      </w:r>
      <w:r w:rsidRPr="00A62760">
        <w:rPr>
          <w:lang w:bidi="sq-AL"/>
        </w:rPr>
        <w:t xml:space="preserve"> bënte këto deklarata, raporte apo dokumente të pasakta apo të pavërteta.</w:t>
      </w:r>
    </w:p>
    <w:p w14:paraId="073EA1B0" w14:textId="05C97DF8" w:rsidR="00962930" w:rsidRPr="00992EE4" w:rsidRDefault="00962930" w:rsidP="00FC5E5C">
      <w:pPr>
        <w:pStyle w:val="Heading3"/>
        <w:numPr>
          <w:ilvl w:val="2"/>
          <w:numId w:val="12"/>
        </w:numPr>
        <w:rPr>
          <w:lang w:val="pt-PT"/>
        </w:rPr>
      </w:pPr>
      <w:r w:rsidRPr="00992EE4">
        <w:rPr>
          <w:u w:val="single"/>
          <w:lang w:val="pt-PT" w:bidi="sq-AL"/>
        </w:rPr>
        <w:t>Nuk ka dijeni për Deklarata të Pasakta.</w:t>
      </w:r>
      <w:r w:rsidRPr="00992EE4">
        <w:rPr>
          <w:lang w:val="pt-PT" w:bidi="sq-AL"/>
        </w:rPr>
        <w:t xml:space="preserve"> Secila nga Palët nuk ka dijeni që</w:t>
      </w:r>
      <w:r w:rsidR="008F4CBF" w:rsidRPr="00992EE4">
        <w:rPr>
          <w:lang w:val="pt-PT" w:bidi="sq-AL"/>
        </w:rPr>
        <w:t>,</w:t>
      </w:r>
      <w:r w:rsidRPr="00992EE4">
        <w:rPr>
          <w:lang w:val="pt-PT" w:bidi="sq-AL"/>
        </w:rPr>
        <w:t xml:space="preserve"> ndonjë nga deklarimet, garancitë apo premtimet e bëra nga vetë Pala apo nga Pala tjetër në këtë Kontratë</w:t>
      </w:r>
      <w:r w:rsidR="008F4CBF" w:rsidRPr="00992EE4">
        <w:rPr>
          <w:lang w:val="pt-PT" w:bidi="sq-AL"/>
        </w:rPr>
        <w:t>,</w:t>
      </w:r>
      <w:r w:rsidRPr="00992EE4">
        <w:rPr>
          <w:lang w:val="pt-PT" w:bidi="sq-AL"/>
        </w:rPr>
        <w:t xml:space="preserve"> mund të mos jenë të vërteta apo të sakta.</w:t>
      </w:r>
    </w:p>
    <w:p w14:paraId="08CDA300" w14:textId="7595D673" w:rsidR="00962930" w:rsidRPr="00992EE4" w:rsidRDefault="00962930" w:rsidP="00FC5E5C">
      <w:pPr>
        <w:pStyle w:val="Heading3"/>
        <w:numPr>
          <w:ilvl w:val="2"/>
          <w:numId w:val="12"/>
        </w:numPr>
        <w:rPr>
          <w:lang w:val="pt-PT"/>
        </w:rPr>
      </w:pPr>
      <w:r w:rsidRPr="00992EE4">
        <w:rPr>
          <w:u w:val="single"/>
          <w:lang w:val="pt-PT" w:bidi="sq-AL"/>
        </w:rPr>
        <w:t>Mungesa e Shkaqeve që Sjellin Pavlefshmëri.</w:t>
      </w:r>
      <w:r w:rsidRPr="00992EE4">
        <w:rPr>
          <w:lang w:val="pt-PT" w:bidi="sq-AL"/>
        </w:rPr>
        <w:t xml:space="preserve"> Secila nga Palët nuk ka dijeni për ndonjë shkak që mund të sjellë pavlefshmërinë e Kontratës apo të ndonjë </w:t>
      </w:r>
      <w:r w:rsidR="003012A4" w:rsidRPr="00992EE4">
        <w:rPr>
          <w:lang w:val="pt-PT" w:bidi="sq-AL"/>
        </w:rPr>
        <w:t>Kreu</w:t>
      </w:r>
      <w:r w:rsidRPr="00992EE4">
        <w:rPr>
          <w:lang w:val="pt-PT" w:bidi="sq-AL"/>
        </w:rPr>
        <w:t xml:space="preserve"> të saj.</w:t>
      </w:r>
    </w:p>
    <w:p w14:paraId="53F2E41B" w14:textId="4AD6589F" w:rsidR="00962930" w:rsidRPr="00992EE4" w:rsidRDefault="00962930" w:rsidP="00FC5E5C">
      <w:pPr>
        <w:pStyle w:val="Heading3"/>
        <w:numPr>
          <w:ilvl w:val="2"/>
          <w:numId w:val="12"/>
        </w:numPr>
        <w:rPr>
          <w:lang w:val="pt-PT"/>
        </w:rPr>
      </w:pPr>
      <w:r w:rsidRPr="00992EE4">
        <w:rPr>
          <w:u w:val="single"/>
          <w:lang w:val="pt-PT" w:bidi="sq-AL"/>
        </w:rPr>
        <w:t>Procedura Gjyqësore.</w:t>
      </w:r>
      <w:r w:rsidRPr="00992EE4">
        <w:rPr>
          <w:lang w:val="pt-PT" w:bidi="sq-AL"/>
        </w:rPr>
        <w:t xml:space="preserve"> Secila nga Palët deklaron se në dijeninë e saj nuk ka asnjë Gjykim, veprim, </w:t>
      </w:r>
      <w:r w:rsidR="0032434F" w:rsidRPr="00992EE4">
        <w:rPr>
          <w:lang w:val="pt-PT" w:bidi="sq-AL"/>
        </w:rPr>
        <w:t>procedurë</w:t>
      </w:r>
      <w:r w:rsidRPr="00992EE4">
        <w:rPr>
          <w:lang w:val="pt-PT" w:bidi="sq-AL"/>
        </w:rPr>
        <w:t xml:space="preserve"> apo hetim në ndonjë gjykatë apo institucion tjetër</w:t>
      </w:r>
      <w:r w:rsidR="009703C5">
        <w:rPr>
          <w:lang w:val="pt-PT" w:bidi="sq-AL"/>
        </w:rPr>
        <w:t>:</w:t>
      </w:r>
      <w:r w:rsidRPr="00992EE4">
        <w:rPr>
          <w:lang w:val="pt-PT" w:bidi="sq-AL"/>
        </w:rPr>
        <w:t xml:space="preserve"> (i) që mund ta ndalojë atë të nënshkruajë këtë Kontratë, (ii) që ka qëllim ndalimin e kryerjes së veprimeve që janë </w:t>
      </w:r>
      <w:r w:rsidR="00A33655" w:rsidRPr="00992EE4">
        <w:rPr>
          <w:lang w:val="pt-PT" w:bidi="sq-AL"/>
        </w:rPr>
        <w:t>objekt i</w:t>
      </w:r>
      <w:r w:rsidRPr="00992EE4">
        <w:rPr>
          <w:lang w:val="pt-PT" w:bidi="sq-AL"/>
        </w:rPr>
        <w:t xml:space="preserve"> kësaj Kontrate, ose (iii) që mund të ndalojë apo që mund të ndikojë thelbësisht dhe negativisht në </w:t>
      </w:r>
      <w:r w:rsidRPr="00992EE4">
        <w:rPr>
          <w:lang w:val="pt-PT" w:bidi="sq-AL"/>
        </w:rPr>
        <w:lastRenderedPageBreak/>
        <w:t>përmbushjen e detyrimeve të një Pale sipas kësaj Kontrate, ose vlefshmërinë dhe zbatueshmërinë e saj.</w:t>
      </w:r>
    </w:p>
    <w:p w14:paraId="2825C6FD" w14:textId="46DEED50" w:rsidR="00962930" w:rsidRPr="00031B57" w:rsidRDefault="000D5014" w:rsidP="006B04CD">
      <w:pPr>
        <w:pStyle w:val="Heading2"/>
        <w:rPr>
          <w:lang w:val="en-GB"/>
        </w:rPr>
      </w:pPr>
      <w:bookmarkStart w:id="123" w:name="_heading=h.2szc72q" w:colFirst="0" w:colLast="0"/>
      <w:bookmarkStart w:id="124" w:name="_Ref109731973"/>
      <w:bookmarkStart w:id="125" w:name="_Ref109738704"/>
      <w:bookmarkStart w:id="126" w:name="_Ref118120352"/>
      <w:bookmarkStart w:id="127" w:name="_Toc118207014"/>
      <w:bookmarkEnd w:id="123"/>
      <w:r w:rsidRPr="00A62760">
        <w:rPr>
          <w:lang w:bidi="sq-AL"/>
        </w:rPr>
        <w:t>Deklar</w:t>
      </w:r>
      <w:r w:rsidR="00031B57">
        <w:rPr>
          <w:lang w:bidi="sq-AL"/>
        </w:rPr>
        <w:t>imet</w:t>
      </w:r>
      <w:r w:rsidR="002D2E6A">
        <w:rPr>
          <w:lang w:bidi="sq-AL"/>
        </w:rPr>
        <w:t xml:space="preserve"> </w:t>
      </w:r>
      <w:r w:rsidRPr="00A62760">
        <w:rPr>
          <w:lang w:bidi="sq-AL"/>
        </w:rPr>
        <w:t>dhe</w:t>
      </w:r>
      <w:bookmarkEnd w:id="124"/>
      <w:bookmarkEnd w:id="125"/>
      <w:r w:rsidRPr="00A62760">
        <w:rPr>
          <w:lang w:bidi="sq-AL"/>
        </w:rPr>
        <w:t xml:space="preserve"> Garancitë e Zhvilluesit</w:t>
      </w:r>
      <w:bookmarkEnd w:id="126"/>
      <w:bookmarkEnd w:id="127"/>
    </w:p>
    <w:p w14:paraId="4C4F8FF5" w14:textId="13329278" w:rsidR="00962930" w:rsidRPr="00A62760" w:rsidRDefault="00962930" w:rsidP="00FC5E5C">
      <w:pPr>
        <w:pStyle w:val="Heading3"/>
        <w:numPr>
          <w:ilvl w:val="2"/>
          <w:numId w:val="13"/>
        </w:numPr>
      </w:pPr>
      <w:r w:rsidRPr="00FC5E5C">
        <w:rPr>
          <w:u w:val="single"/>
          <w:lang w:bidi="sq-AL"/>
        </w:rPr>
        <w:t>Lejet/Autorizimet.</w:t>
      </w:r>
      <w:r w:rsidRPr="00A62760">
        <w:rPr>
          <w:lang w:bidi="sq-AL"/>
        </w:rPr>
        <w:t xml:space="preserve"> Zhvilluesi deklaron se ka aftësi dhe kapacitete të plota teknike dhe ligjore për të lëshuar të gjitha lejet/autorizimet e parashikuara në këtë Kontratë për ndërtimin e Kompleksit Ndërtimor, si dhe për ta realizuar atë </w:t>
      </w:r>
      <w:r w:rsidR="00A33655">
        <w:rPr>
          <w:lang w:bidi="sq-AL"/>
        </w:rPr>
        <w:t>brenda</w:t>
      </w:r>
      <w:r w:rsidRPr="00A62760">
        <w:rPr>
          <w:lang w:bidi="sq-AL"/>
        </w:rPr>
        <w:t xml:space="preserve"> termave dhe kushteve të kësaj Kontrate.</w:t>
      </w:r>
    </w:p>
    <w:p w14:paraId="23527EC0" w14:textId="0E28B0DF" w:rsidR="00962930" w:rsidRPr="004035D4" w:rsidRDefault="00962930" w:rsidP="00FC5E5C">
      <w:pPr>
        <w:pStyle w:val="Heading3"/>
        <w:numPr>
          <w:ilvl w:val="2"/>
          <w:numId w:val="13"/>
        </w:numPr>
      </w:pPr>
      <w:bookmarkStart w:id="128" w:name="_heading=h.184mhaj" w:colFirst="0" w:colLast="0"/>
      <w:bookmarkStart w:id="129" w:name="_Ref70194411"/>
      <w:bookmarkEnd w:id="128"/>
      <w:r w:rsidRPr="00FC5E5C">
        <w:rPr>
          <w:u w:val="single"/>
          <w:lang w:bidi="sq-AL"/>
        </w:rPr>
        <w:t>Aftësia për të Financuar</w:t>
      </w:r>
      <w:r w:rsidRPr="00A62760">
        <w:rPr>
          <w:lang w:bidi="sq-AL"/>
        </w:rPr>
        <w:t>. Zhvilluesi deklaron dhe garanton se ka kapacitete të plota financiare dhe paguese, aftësi për të marrë hua nga bankat dhe mundësi të tjera financiare</w:t>
      </w:r>
      <w:r w:rsidR="00432C72">
        <w:rPr>
          <w:lang w:bidi="sq-AL"/>
        </w:rPr>
        <w:t>,</w:t>
      </w:r>
      <w:r w:rsidRPr="00A62760">
        <w:rPr>
          <w:lang w:bidi="sq-AL"/>
        </w:rPr>
        <w:t xml:space="preserve"> që individualisht ose bashkërisht</w:t>
      </w:r>
      <w:r w:rsidR="00432C72">
        <w:rPr>
          <w:lang w:bidi="sq-AL"/>
        </w:rPr>
        <w:t>,</w:t>
      </w:r>
      <w:r w:rsidRPr="00A62760">
        <w:rPr>
          <w:lang w:bidi="sq-AL"/>
        </w:rPr>
        <w:t xml:space="preserve"> janë të mjaftueshme për të kryer investimin dhe për të përfunduar plotësisht ndërtimin e Kompleksit Ndërtimor sipas dispozitave të kësaj Kontrate. Zhvilluesi deklaron se nuk ka arsye të besojë se nuk do të ketë mjete financiare për të kryer investimin </w:t>
      </w:r>
      <w:r w:rsidR="0069426A">
        <w:rPr>
          <w:lang w:bidi="sq-AL"/>
        </w:rPr>
        <w:t>brenda</w:t>
      </w:r>
      <w:r w:rsidRPr="00A62760">
        <w:rPr>
          <w:lang w:bidi="sq-AL"/>
        </w:rPr>
        <w:t xml:space="preserve"> kushteve të përcaktuara në këtë Kontratë ose sipas Legjislacionit të Zbatueshëm. Kjo Kontratë përmban detyrime ligjore të vlefshme për Zhvilluesin, për të cilat ai do të jetë përgjegjës, në përputhje me kushtet e parashikuara në këtë Kontratë.</w:t>
      </w:r>
      <w:bookmarkEnd w:id="129"/>
    </w:p>
    <w:p w14:paraId="688D4107" w14:textId="3603D917" w:rsidR="00962930" w:rsidRPr="004035D4" w:rsidRDefault="00962930" w:rsidP="00FC5E5C">
      <w:pPr>
        <w:pStyle w:val="Heading3"/>
        <w:numPr>
          <w:ilvl w:val="2"/>
          <w:numId w:val="13"/>
        </w:numPr>
      </w:pPr>
      <w:bookmarkStart w:id="130" w:name="_heading=h.3s49zyc" w:colFirst="0" w:colLast="0"/>
      <w:bookmarkStart w:id="131" w:name="_heading=h.279ka65" w:colFirst="0" w:colLast="0"/>
      <w:bookmarkStart w:id="132" w:name="_heading=h.meukdy" w:colFirst="0" w:colLast="0"/>
      <w:bookmarkStart w:id="133" w:name="_Ref70194660"/>
      <w:bookmarkStart w:id="134" w:name="_Ref109731963"/>
      <w:bookmarkEnd w:id="130"/>
      <w:bookmarkEnd w:id="131"/>
      <w:bookmarkEnd w:id="132"/>
      <w:r w:rsidRPr="00FC5E5C">
        <w:rPr>
          <w:u w:val="single"/>
          <w:lang w:bidi="sq-AL"/>
        </w:rPr>
        <w:t>Mungesa e të Metave</w:t>
      </w:r>
      <w:r w:rsidRPr="00A62760">
        <w:rPr>
          <w:lang w:bidi="sq-AL"/>
        </w:rPr>
        <w:t>. Zhvilluesi deklaron se Kompleksi Ndërtimor, në kohën e marrjes së Certifikatës së Përdorimit, do të jetë pa të meta.</w:t>
      </w:r>
      <w:bookmarkEnd w:id="133"/>
      <w:bookmarkEnd w:id="134"/>
    </w:p>
    <w:p w14:paraId="1377DA97" w14:textId="77777777" w:rsidR="00962930" w:rsidRPr="004035D4" w:rsidRDefault="00962930" w:rsidP="00FC5E5C">
      <w:pPr>
        <w:pStyle w:val="Heading3"/>
      </w:pPr>
      <w:r w:rsidRPr="00A62760">
        <w:rPr>
          <w:u w:val="single"/>
          <w:lang w:bidi="sq-AL"/>
        </w:rPr>
        <w:t>Ndryshimet në Legjislacion</w:t>
      </w:r>
      <w:r w:rsidRPr="003A59BB">
        <w:rPr>
          <w:lang w:bidi="sq-AL"/>
        </w:rPr>
        <w:t>.</w:t>
      </w:r>
      <w:r w:rsidRPr="00A62760">
        <w:rPr>
          <w:lang w:bidi="sq-AL"/>
        </w:rPr>
        <w:t xml:space="preserve"> Zhvilluesi deklaron dhe garanton se do të pajtohet me të gjitha detyrimet që mund të lindin nga ndryshimet në Legjislacionin e Zbatueshëm në lidhje me standardet teknike dhe cilësore lidhur me Kompleksin Ndërtimor.</w:t>
      </w:r>
    </w:p>
    <w:p w14:paraId="4A3AB75A" w14:textId="7EEDC79F" w:rsidR="00962930" w:rsidRPr="00031B57" w:rsidRDefault="00962930" w:rsidP="006B04CD">
      <w:pPr>
        <w:pStyle w:val="Heading2"/>
        <w:rPr>
          <w:lang w:val="en-GB"/>
        </w:rPr>
      </w:pPr>
      <w:bookmarkStart w:id="135" w:name="_heading=h.36ei31r" w:colFirst="0" w:colLast="0"/>
      <w:bookmarkStart w:id="136" w:name="_Ref118105691"/>
      <w:bookmarkStart w:id="137" w:name="_Ref118120406"/>
      <w:bookmarkStart w:id="138" w:name="_Toc118207015"/>
      <w:bookmarkEnd w:id="135"/>
      <w:r w:rsidRPr="00A62760">
        <w:rPr>
          <w:lang w:bidi="sq-AL"/>
        </w:rPr>
        <w:t>Deklar</w:t>
      </w:r>
      <w:r w:rsidR="00031B57">
        <w:rPr>
          <w:lang w:bidi="sq-AL"/>
        </w:rPr>
        <w:t>imet</w:t>
      </w:r>
      <w:r w:rsidRPr="00A62760">
        <w:rPr>
          <w:lang w:bidi="sq-AL"/>
        </w:rPr>
        <w:t xml:space="preserve"> dhe Garancitë e Pronarit</w:t>
      </w:r>
      <w:bookmarkEnd w:id="136"/>
      <w:bookmarkEnd w:id="137"/>
      <w:bookmarkEnd w:id="138"/>
    </w:p>
    <w:p w14:paraId="4998E504" w14:textId="007C6808" w:rsidR="00962930" w:rsidRPr="004035D4" w:rsidRDefault="009B7B82" w:rsidP="00FC5E5C">
      <w:pPr>
        <w:pStyle w:val="Heading3"/>
        <w:numPr>
          <w:ilvl w:val="2"/>
          <w:numId w:val="14"/>
        </w:numPr>
      </w:pPr>
      <w:r w:rsidRPr="00FC5E5C">
        <w:rPr>
          <w:u w:val="single"/>
          <w:lang w:bidi="sq-AL"/>
        </w:rPr>
        <w:t>Pronësia e Tokës.</w:t>
      </w:r>
      <w:r w:rsidRPr="00A62760">
        <w:rPr>
          <w:lang w:bidi="sq-AL"/>
        </w:rPr>
        <w:t xml:space="preserve"> Pronari deklaron se ka titull të ligjshëm pronësie për Pasurinë e përshkruar me detaje në </w:t>
      </w:r>
      <w:r w:rsidR="00511559">
        <w:rPr>
          <w:lang w:bidi="sq-AL"/>
        </w:rPr>
        <w:fldChar w:fldCharType="begin"/>
      </w:r>
      <w:r w:rsidR="00511559">
        <w:rPr>
          <w:lang w:bidi="sq-AL"/>
        </w:rPr>
        <w:instrText xml:space="preserve"> REF _Ref70194046 \r \h </w:instrText>
      </w:r>
      <w:r w:rsidR="00511559">
        <w:rPr>
          <w:lang w:bidi="sq-AL"/>
        </w:rPr>
      </w:r>
      <w:r w:rsidR="00511559">
        <w:rPr>
          <w:lang w:bidi="sq-AL"/>
        </w:rPr>
        <w:fldChar w:fldCharType="separate"/>
      </w:r>
      <w:r w:rsidR="0087289E">
        <w:rPr>
          <w:lang w:bidi="sq-AL"/>
        </w:rPr>
        <w:t>Neni</w:t>
      </w:r>
      <w:r w:rsidR="00511559">
        <w:rPr>
          <w:lang w:bidi="sq-AL"/>
        </w:rPr>
        <w:t xml:space="preserve"> 2.04</w:t>
      </w:r>
      <w:r w:rsidR="00511559">
        <w:rPr>
          <w:lang w:bidi="sq-AL"/>
        </w:rPr>
        <w:fldChar w:fldCharType="end"/>
      </w:r>
      <w:r w:rsidRPr="00A62760">
        <w:rPr>
          <w:lang w:bidi="sq-AL"/>
        </w:rPr>
        <w:t xml:space="preserve"> </w:t>
      </w:r>
      <w:r w:rsidRPr="00FC5E5C">
        <w:rPr>
          <w:i/>
          <w:lang w:bidi="sq-AL"/>
        </w:rPr>
        <w:t xml:space="preserve">(Përshkrimi </w:t>
      </w:r>
      <w:r w:rsidR="00615843">
        <w:rPr>
          <w:i/>
          <w:lang w:bidi="sq-AL"/>
        </w:rPr>
        <w:t>i</w:t>
      </w:r>
      <w:r w:rsidRPr="00FC5E5C">
        <w:rPr>
          <w:i/>
          <w:lang w:bidi="sq-AL"/>
        </w:rPr>
        <w:t xml:space="preserve"> Pasurisë Objekt </w:t>
      </w:r>
      <w:r w:rsidR="00615843">
        <w:rPr>
          <w:i/>
          <w:lang w:bidi="sq-AL"/>
        </w:rPr>
        <w:t>i</w:t>
      </w:r>
      <w:r w:rsidRPr="00FC5E5C">
        <w:rPr>
          <w:i/>
          <w:lang w:bidi="sq-AL"/>
        </w:rPr>
        <w:t xml:space="preserve"> Kontratës) </w:t>
      </w:r>
      <w:r w:rsidRPr="00A62760">
        <w:rPr>
          <w:lang w:bidi="sq-AL"/>
        </w:rPr>
        <w:t xml:space="preserve">të kësaj Kontrate. Certifikatat e pronësisë së Pasurisë </w:t>
      </w:r>
      <w:r w:rsidR="00DA0C40">
        <w:rPr>
          <w:lang w:bidi="sq-AL"/>
        </w:rPr>
        <w:t>i</w:t>
      </w:r>
      <w:r w:rsidRPr="00A62760">
        <w:rPr>
          <w:lang w:bidi="sq-AL"/>
        </w:rPr>
        <w:t xml:space="preserve"> janë bashkëngjitur kësaj Kontrate si </w:t>
      </w:r>
      <w:r w:rsidR="00DA0C40" w:rsidRPr="005B4977">
        <w:rPr>
          <w:u w:val="single"/>
          <w:lang w:bidi="sq-AL"/>
        </w:rPr>
        <w:fldChar w:fldCharType="begin"/>
      </w:r>
      <w:r w:rsidR="00DA0C40" w:rsidRPr="005B4977">
        <w:rPr>
          <w:u w:val="single"/>
          <w:lang w:bidi="sq-AL"/>
        </w:rPr>
        <w:instrText xml:space="preserve"> REF _Ref118123832 \h </w:instrText>
      </w:r>
      <w:r w:rsidR="00DA0C40" w:rsidRPr="005B4977">
        <w:rPr>
          <w:u w:val="single"/>
          <w:lang w:bidi="sq-AL"/>
        </w:rPr>
      </w:r>
      <w:r w:rsidR="00DA0C40" w:rsidRPr="005B4977">
        <w:rPr>
          <w:u w:val="single"/>
          <w:lang w:bidi="sq-AL"/>
        </w:rPr>
        <w:fldChar w:fldCharType="end"/>
      </w:r>
      <w:r w:rsidR="00D165B5" w:rsidRPr="00D165B5">
        <w:rPr>
          <w:lang w:bidi="sq-AL"/>
        </w:rPr>
        <w:t xml:space="preserve"> </w:t>
      </w:r>
      <w:r w:rsidR="00D165B5" w:rsidRPr="003A102C">
        <w:rPr>
          <w:lang w:bidi="sq-AL"/>
        </w:rPr>
        <w:t>(</w:t>
      </w:r>
      <w:r w:rsidR="00D165B5" w:rsidRPr="003A102C">
        <w:rPr>
          <w:i/>
          <w:iCs/>
          <w:lang w:bidi="sq-AL"/>
        </w:rPr>
        <w:t>Certifikata(t) e Pronësisë së Pasurisë</w:t>
      </w:r>
      <w:r w:rsidR="00D165B5" w:rsidRPr="003A102C">
        <w:rPr>
          <w:lang w:bidi="sq-AL"/>
        </w:rPr>
        <w:t>)</w:t>
      </w:r>
      <w:r w:rsidRPr="00A62760">
        <w:rPr>
          <w:lang w:bidi="sq-AL"/>
        </w:rPr>
        <w:t>. Pronari deklaron se, me</w:t>
      </w:r>
      <w:r w:rsidR="00432C72">
        <w:rPr>
          <w:lang w:bidi="sq-AL"/>
        </w:rPr>
        <w:t xml:space="preserve"> </w:t>
      </w:r>
      <w:r w:rsidRPr="00A62760">
        <w:rPr>
          <w:lang w:bidi="sq-AL"/>
        </w:rPr>
        <w:t xml:space="preserve">sa ai është në dijeni, Pasuria e mësipërme nuk është tjetërsuar në asnjë nga format e parashikuara në Legjislacionin e Zbatueshëm, dhe se ai nuk ka lidhur asnjë kontratë ose marrëveshje tjetër biznesi ose zhvillimi me </w:t>
      </w:r>
      <w:r w:rsidR="005B42B9">
        <w:rPr>
          <w:lang w:bidi="sq-AL"/>
        </w:rPr>
        <w:t>objekt</w:t>
      </w:r>
      <w:r w:rsidRPr="00A62760">
        <w:rPr>
          <w:lang w:bidi="sq-AL"/>
        </w:rPr>
        <w:t xml:space="preserve"> shitjen e Pasurisë ose të një pjese të saj, dhe se kjo Pasuri nuk ka barrë siguruese, barrë hipotekore, të drejta reale ose të drejta të tjera të palëve të treta.</w:t>
      </w:r>
    </w:p>
    <w:p w14:paraId="0996A4D2" w14:textId="2F205128" w:rsidR="00962930" w:rsidRPr="004035D4" w:rsidRDefault="00962930" w:rsidP="00FC5E5C">
      <w:pPr>
        <w:pStyle w:val="Heading3"/>
        <w:numPr>
          <w:ilvl w:val="2"/>
          <w:numId w:val="14"/>
        </w:numPr>
      </w:pPr>
      <w:r w:rsidRPr="00FC5E5C">
        <w:rPr>
          <w:u w:val="single"/>
          <w:lang w:bidi="sq-AL"/>
        </w:rPr>
        <w:t>Aksesi në Asete.</w:t>
      </w:r>
      <w:r w:rsidRPr="00A62760">
        <w:rPr>
          <w:lang w:bidi="sq-AL"/>
        </w:rPr>
        <w:t xml:space="preserve"> Pronari </w:t>
      </w:r>
      <w:r w:rsidR="005B42B9">
        <w:rPr>
          <w:lang w:bidi="sq-AL"/>
        </w:rPr>
        <w:t>i</w:t>
      </w:r>
      <w:r w:rsidRPr="00A62760">
        <w:rPr>
          <w:lang w:bidi="sq-AL"/>
        </w:rPr>
        <w:t xml:space="preserve"> garanton Zhvilluesit dhe Personave që e shoqërojnë dhe/ose janë të autorizuar nga ky </w:t>
      </w:r>
      <w:r w:rsidR="005B42B9">
        <w:rPr>
          <w:lang w:bidi="sq-AL"/>
        </w:rPr>
        <w:t>i</w:t>
      </w:r>
      <w:r w:rsidRPr="00A62760">
        <w:rPr>
          <w:lang w:bidi="sq-AL"/>
        </w:rPr>
        <w:t xml:space="preserve"> fundit</w:t>
      </w:r>
      <w:r w:rsidR="00CB55EA">
        <w:rPr>
          <w:lang w:bidi="sq-AL"/>
        </w:rPr>
        <w:t>,</w:t>
      </w:r>
      <w:r w:rsidRPr="00A62760">
        <w:rPr>
          <w:lang w:bidi="sq-AL"/>
        </w:rPr>
        <w:t xml:space="preserve"> të drejtën e aksesit në Pasuri për ta përdorur atë sipas termave dhe kushteve në këtë Kontratë.</w:t>
      </w:r>
    </w:p>
    <w:p w14:paraId="733DC203" w14:textId="08ADBEB1" w:rsidR="00962930" w:rsidRPr="004035D4" w:rsidRDefault="00962930" w:rsidP="00FC5E5C">
      <w:pPr>
        <w:pStyle w:val="Heading3"/>
        <w:numPr>
          <w:ilvl w:val="2"/>
          <w:numId w:val="14"/>
        </w:numPr>
      </w:pPr>
      <w:r w:rsidRPr="00FC5E5C">
        <w:rPr>
          <w:u w:val="single"/>
          <w:lang w:bidi="sq-AL"/>
        </w:rPr>
        <w:t>Informacion</w:t>
      </w:r>
      <w:r w:rsidR="002B2B75">
        <w:rPr>
          <w:u w:val="single"/>
          <w:lang w:bidi="sq-AL"/>
        </w:rPr>
        <w:t xml:space="preserve"> i Vërtetë</w:t>
      </w:r>
      <w:r w:rsidRPr="00FC5E5C">
        <w:rPr>
          <w:u w:val="single"/>
          <w:lang w:bidi="sq-AL"/>
        </w:rPr>
        <w:t>.</w:t>
      </w:r>
      <w:r w:rsidRPr="00A62760">
        <w:rPr>
          <w:lang w:bidi="sq-AL"/>
        </w:rPr>
        <w:t xml:space="preserve"> Pronari garanton se, për aq sa është në dijeni, </w:t>
      </w:r>
      <w:r w:rsidR="005B42B9">
        <w:rPr>
          <w:lang w:bidi="sq-AL"/>
        </w:rPr>
        <w:t>i</w:t>
      </w:r>
      <w:r w:rsidRPr="00A62760">
        <w:rPr>
          <w:lang w:bidi="sq-AL"/>
        </w:rPr>
        <w:t xml:space="preserve"> gjithë informacioni </w:t>
      </w:r>
      <w:r w:rsidR="005B42B9">
        <w:rPr>
          <w:lang w:bidi="sq-AL"/>
        </w:rPr>
        <w:t>i</w:t>
      </w:r>
      <w:r w:rsidRPr="00A62760">
        <w:rPr>
          <w:lang w:bidi="sq-AL"/>
        </w:rPr>
        <w:t xml:space="preserve"> shkëmbyer me Zhvilluesin në këtë Kontratë është </w:t>
      </w:r>
      <w:r w:rsidR="005B42B9">
        <w:rPr>
          <w:lang w:bidi="sq-AL"/>
        </w:rPr>
        <w:t>i</w:t>
      </w:r>
      <w:r w:rsidRPr="00A62760">
        <w:rPr>
          <w:lang w:bidi="sq-AL"/>
        </w:rPr>
        <w:t xml:space="preserve"> plotë dhe </w:t>
      </w:r>
      <w:r w:rsidR="005B42B9">
        <w:rPr>
          <w:lang w:bidi="sq-AL"/>
        </w:rPr>
        <w:t>i</w:t>
      </w:r>
      <w:r w:rsidRPr="00A62760">
        <w:rPr>
          <w:lang w:bidi="sq-AL"/>
        </w:rPr>
        <w:t xml:space="preserve"> vërtetë në të gjitha aspektet.</w:t>
      </w:r>
    </w:p>
    <w:p w14:paraId="7905A2A7" w14:textId="12721F0A" w:rsidR="007F66DA" w:rsidRPr="004035D4" w:rsidRDefault="00962930" w:rsidP="00FC5E5C">
      <w:pPr>
        <w:pStyle w:val="Heading3"/>
        <w:numPr>
          <w:ilvl w:val="2"/>
          <w:numId w:val="14"/>
        </w:numPr>
      </w:pPr>
      <w:r w:rsidRPr="00FC5E5C">
        <w:rPr>
          <w:u w:val="single"/>
          <w:lang w:bidi="sq-AL"/>
        </w:rPr>
        <w:lastRenderedPageBreak/>
        <w:t xml:space="preserve">Mbrojtja e </w:t>
      </w:r>
      <w:r w:rsidR="00991991" w:rsidRPr="00FC5E5C">
        <w:rPr>
          <w:u w:val="single"/>
          <w:lang w:bidi="sq-AL"/>
        </w:rPr>
        <w:t>Titullit</w:t>
      </w:r>
      <w:r w:rsidRPr="00FC5E5C">
        <w:rPr>
          <w:u w:val="single"/>
          <w:lang w:bidi="sq-AL"/>
        </w:rPr>
        <w:t>.</w:t>
      </w:r>
      <w:r w:rsidRPr="00A62760">
        <w:rPr>
          <w:lang w:bidi="sq-AL"/>
        </w:rPr>
        <w:t xml:space="preserve"> Pronari deklaron se në rast të Pretendimeve nga </w:t>
      </w:r>
      <w:r w:rsidR="005B42B9">
        <w:rPr>
          <w:lang w:bidi="sq-AL"/>
        </w:rPr>
        <w:t>pal</w:t>
      </w:r>
      <w:r w:rsidR="005B42B9" w:rsidRPr="00A62760">
        <w:rPr>
          <w:lang w:bidi="sq-AL"/>
        </w:rPr>
        <w:t>ë</w:t>
      </w:r>
      <w:r w:rsidRPr="00A62760">
        <w:rPr>
          <w:lang w:bidi="sq-AL"/>
        </w:rPr>
        <w:t xml:space="preserve"> të treta lidhur me titullin e pronësisë për Pasurinë, Pronari, me shpenzimet e veta, do të ndërmarrë të gjithë hapat për t’</w:t>
      </w:r>
      <w:r w:rsidR="005B42B9">
        <w:rPr>
          <w:lang w:bidi="sq-AL"/>
        </w:rPr>
        <w:t>i</w:t>
      </w:r>
      <w:r w:rsidRPr="00A62760">
        <w:rPr>
          <w:lang w:bidi="sq-AL"/>
        </w:rPr>
        <w:t xml:space="preserve"> zgjidhur këto Pretendime në rrugë juridike ose me marrëveshje pa iu drejtuar gjykatës.</w:t>
      </w:r>
    </w:p>
    <w:p w14:paraId="730D6B8B" w14:textId="12B92F84" w:rsidR="00D74D1A" w:rsidRPr="00992EE4" w:rsidRDefault="00D74D1A" w:rsidP="00FC5E5C">
      <w:pPr>
        <w:pStyle w:val="Heading3"/>
        <w:numPr>
          <w:ilvl w:val="2"/>
          <w:numId w:val="14"/>
        </w:numPr>
        <w:rPr>
          <w:lang w:val="pt-PT"/>
        </w:rPr>
      </w:pPr>
      <w:r w:rsidRPr="00992EE4">
        <w:rPr>
          <w:u w:val="single"/>
          <w:lang w:val="pt-PT" w:bidi="sq-AL"/>
        </w:rPr>
        <w:t xml:space="preserve">Zotërimi </w:t>
      </w:r>
      <w:r w:rsidR="005B42B9" w:rsidRPr="00992EE4">
        <w:rPr>
          <w:u w:val="single"/>
          <w:lang w:val="pt-PT" w:bidi="sq-AL"/>
        </w:rPr>
        <w:t>i</w:t>
      </w:r>
      <w:r w:rsidRPr="00992EE4">
        <w:rPr>
          <w:u w:val="single"/>
          <w:lang w:val="pt-PT" w:bidi="sq-AL"/>
        </w:rPr>
        <w:t xml:space="preserve"> qetë dhe paqësor.</w:t>
      </w:r>
      <w:r w:rsidRPr="00992EE4">
        <w:rPr>
          <w:lang w:val="pt-PT" w:bidi="sq-AL"/>
        </w:rPr>
        <w:t xml:space="preserve"> Pronari deklaron dhe garanton se pas dorëzimit të Pasurisë, Zhvilluesi do ta zotërojë Pasurinë në mënyrë të qetë dhe paqësore për përdorimin e lejuar dhe se ky zotërim dhe gëzim nuk ndërpritet, cenohet apo pengohet nga kërkesa ose pretendime nga ndonjë </w:t>
      </w:r>
      <w:r w:rsidR="00852E94" w:rsidRPr="00992EE4">
        <w:rPr>
          <w:lang w:val="pt-PT" w:bidi="sq-AL"/>
        </w:rPr>
        <w:t>palë</w:t>
      </w:r>
      <w:r w:rsidR="003A59BB" w:rsidRPr="00992EE4">
        <w:rPr>
          <w:lang w:val="pt-PT" w:bidi="sq-AL"/>
        </w:rPr>
        <w:t xml:space="preserve"> </w:t>
      </w:r>
      <w:r w:rsidRPr="00992EE4">
        <w:rPr>
          <w:lang w:val="pt-PT" w:bidi="sq-AL"/>
        </w:rPr>
        <w:t xml:space="preserve">e tretë lidhur me pronësinë ose titullin. </w:t>
      </w:r>
    </w:p>
    <w:p w14:paraId="1A195EFF" w14:textId="7C6C4948" w:rsidR="00D13BAA" w:rsidRPr="00992EE4" w:rsidRDefault="00D74D1A" w:rsidP="00FC5E5C">
      <w:pPr>
        <w:pStyle w:val="Heading3"/>
        <w:numPr>
          <w:ilvl w:val="2"/>
          <w:numId w:val="14"/>
        </w:numPr>
        <w:rPr>
          <w:lang w:val="pt-PT"/>
        </w:rPr>
      </w:pPr>
      <w:r w:rsidRPr="00992EE4">
        <w:rPr>
          <w:u w:val="single"/>
          <w:lang w:val="pt-PT" w:bidi="sq-AL"/>
        </w:rPr>
        <w:t xml:space="preserve">Bashkëpunimi </w:t>
      </w:r>
      <w:r w:rsidR="00852E94" w:rsidRPr="00992EE4">
        <w:rPr>
          <w:u w:val="single"/>
          <w:lang w:val="pt-PT" w:bidi="sq-AL"/>
        </w:rPr>
        <w:t>i</w:t>
      </w:r>
      <w:r w:rsidRPr="00992EE4">
        <w:rPr>
          <w:u w:val="single"/>
          <w:lang w:val="pt-PT" w:bidi="sq-AL"/>
        </w:rPr>
        <w:t xml:space="preserve"> Përgjithshëm.</w:t>
      </w:r>
      <w:r w:rsidRPr="00992EE4">
        <w:rPr>
          <w:lang w:val="pt-PT" w:bidi="sq-AL"/>
        </w:rPr>
        <w:t xml:space="preserve"> Menjëherë me kërkesë të Zhvilluesit, Pronari </w:t>
      </w:r>
      <w:r w:rsidR="00852E94" w:rsidRPr="00992EE4">
        <w:rPr>
          <w:lang w:val="pt-PT" w:bidi="sq-AL"/>
        </w:rPr>
        <w:t>i</w:t>
      </w:r>
      <w:r w:rsidRPr="00992EE4">
        <w:rPr>
          <w:lang w:val="pt-PT" w:bidi="sq-AL"/>
        </w:rPr>
        <w:t xml:space="preserve"> siguron Zhvilluesit të gjithë asistencën e arsyeshme dhe dokumentet e nevojshme (duke përfshirë konfirmimin për moskundërshtim, kopje të </w:t>
      </w:r>
      <w:r w:rsidR="00C70D59" w:rsidRPr="00992EE4">
        <w:rPr>
          <w:lang w:val="pt-PT" w:bidi="sq-AL"/>
        </w:rPr>
        <w:t>certifikatës</w:t>
      </w:r>
      <w:r w:rsidRPr="00992EE4">
        <w:rPr>
          <w:lang w:val="pt-PT" w:bidi="sq-AL"/>
        </w:rPr>
        <w:t xml:space="preserve">(-ave) të pronësisë për Pasurinë, etj.) për përgatitjen, ose informacione apo dokumente plotësuese që kërkohen nga Entet Qeveritare ose që kërkohen për përfundimin e Kompleksit Ndërtimor. </w:t>
      </w:r>
    </w:p>
    <w:p w14:paraId="3B603A7C" w14:textId="6A4DB373" w:rsidR="00962930" w:rsidRPr="00A62760" w:rsidRDefault="00962930" w:rsidP="006B04CD">
      <w:pPr>
        <w:pStyle w:val="Heading2"/>
        <w:rPr>
          <w:lang w:val="en-GB"/>
        </w:rPr>
      </w:pPr>
      <w:bookmarkStart w:id="139" w:name="_heading=h.1ljsd9k" w:colFirst="0" w:colLast="0"/>
      <w:bookmarkStart w:id="140" w:name="_Toc118207016"/>
      <w:bookmarkEnd w:id="139"/>
      <w:r w:rsidRPr="00A62760">
        <w:rPr>
          <w:lang w:bidi="sq-AL"/>
        </w:rPr>
        <w:t>Premtimet e Palëve</w:t>
      </w:r>
      <w:bookmarkEnd w:id="140"/>
    </w:p>
    <w:p w14:paraId="75B08082" w14:textId="79AC141D" w:rsidR="00962930" w:rsidRPr="004035D4" w:rsidRDefault="00962930" w:rsidP="00FC5E5C">
      <w:pPr>
        <w:pStyle w:val="Heading3"/>
        <w:numPr>
          <w:ilvl w:val="2"/>
          <w:numId w:val="15"/>
        </w:numPr>
      </w:pPr>
      <w:r w:rsidRPr="00FC5E5C">
        <w:rPr>
          <w:u w:val="single"/>
          <w:lang w:bidi="sq-AL"/>
        </w:rPr>
        <w:t>Bashkëpunimi.</w:t>
      </w:r>
      <w:r w:rsidRPr="00A62760">
        <w:rPr>
          <w:lang w:bidi="sq-AL"/>
        </w:rPr>
        <w:t xml:space="preserve"> Palët premtojnë dhe marrin përsipër që të bashkëpunojnë me njëra-tjetrën gjatë gjithë kohës në mirëbesim, si dhe do të sigurohen dhe do të bëjnë të mundur që punonjësit apo konsulentët e tyre të bashkëpunojnë me njëri-tjetrin në mirëbesim, të kryejnë të gjitha veprimet </w:t>
      </w:r>
      <w:r w:rsidRPr="00D04360">
        <w:rPr>
          <w:lang w:bidi="sq-AL"/>
        </w:rPr>
        <w:t>dhe</w:t>
      </w:r>
      <w:r w:rsidRPr="00A62760">
        <w:rPr>
          <w:lang w:bidi="sq-AL"/>
        </w:rPr>
        <w:t xml:space="preserve"> të ndërmarrin të gjitha hapat e mundshëm dhe që janë të nevojshëm për, ose lidhur me, vënien në zbatim dhe plotësimin e detyrimeve dhe kushteve të kësaj Kontrate, përfshirë, por pa u kufizuar, nënshkrimin e dokumenteve të tjera të nevojshme për të kryer e dhënë fuqi të plotë parashikimeve të kësaj Kontrate dhe qëllimeve të Palëve të pasqyruara në të. Pronari do të nënshkruajë një </w:t>
      </w:r>
      <w:r w:rsidR="00730FBA">
        <w:rPr>
          <w:lang w:bidi="sq-AL"/>
        </w:rPr>
        <w:t>prokur</w:t>
      </w:r>
      <w:r w:rsidR="00730FBA" w:rsidRPr="00A62760">
        <w:rPr>
          <w:lang w:bidi="sq-AL"/>
        </w:rPr>
        <w:t>ë</w:t>
      </w:r>
      <w:r w:rsidRPr="00A62760">
        <w:rPr>
          <w:lang w:bidi="sq-AL"/>
        </w:rPr>
        <w:t xml:space="preserve"> të posaçme që do t’</w:t>
      </w:r>
      <w:r w:rsidR="00730FBA">
        <w:rPr>
          <w:lang w:bidi="sq-AL"/>
        </w:rPr>
        <w:t>i</w:t>
      </w:r>
      <w:r w:rsidRPr="00A62760">
        <w:rPr>
          <w:lang w:bidi="sq-AL"/>
        </w:rPr>
        <w:t xml:space="preserve"> mundësojë Zhvilluesit të marrë pjesë në mbledhjet me Autoritetet Vendore ose Entet Qeveritare për të komunikuar rreth aspekteve teknike të Projektit për Lejen e Ndërtimit.</w:t>
      </w:r>
    </w:p>
    <w:p w14:paraId="0F3EF6C9" w14:textId="34E05FE7" w:rsidR="00962930" w:rsidRPr="004035D4" w:rsidRDefault="00962930" w:rsidP="00FC5E5C">
      <w:pPr>
        <w:pStyle w:val="Heading3"/>
        <w:numPr>
          <w:ilvl w:val="2"/>
          <w:numId w:val="15"/>
        </w:numPr>
      </w:pPr>
      <w:r w:rsidRPr="00FC5E5C">
        <w:rPr>
          <w:u w:val="single"/>
          <w:lang w:bidi="sq-AL"/>
        </w:rPr>
        <w:t xml:space="preserve"> Veprimet e Arsyeshme.</w:t>
      </w:r>
      <w:r w:rsidRPr="00A62760">
        <w:rPr>
          <w:lang w:bidi="sq-AL"/>
        </w:rPr>
        <w:t xml:space="preserve"> Palët premtojnë dhe marrin përsipër që do të veprojnë gjithmonë në mënyrë të arsyeshme dhe në përputhje me Legjislacionin e Zbatueshëm gjatë ushtrimit të të drejtave apo diskrecionit që u është dhënë nga kjo Kontratë.</w:t>
      </w:r>
    </w:p>
    <w:p w14:paraId="1BC57F6A" w14:textId="63100072" w:rsidR="00962930" w:rsidRPr="00A62760" w:rsidRDefault="00962930" w:rsidP="006B04CD">
      <w:pPr>
        <w:pStyle w:val="Heading1"/>
        <w:rPr>
          <w:lang w:val="en-GB"/>
        </w:rPr>
      </w:pPr>
      <w:bookmarkStart w:id="141" w:name="_Ref109732242"/>
      <w:bookmarkStart w:id="142" w:name="_Toc118207017"/>
      <w:bookmarkStart w:id="143" w:name="_Ref70196070"/>
      <w:bookmarkStart w:id="144" w:name="_Ref70196087"/>
      <w:bookmarkStart w:id="145" w:name="_Ref70196186"/>
      <w:r w:rsidRPr="00A62760">
        <w:rPr>
          <w:lang w:bidi="sq-AL"/>
        </w:rPr>
        <w:t>DËMSHPËRBLIMI</w:t>
      </w:r>
      <w:bookmarkEnd w:id="141"/>
      <w:bookmarkEnd w:id="142"/>
      <w:r w:rsidRPr="00A62760">
        <w:rPr>
          <w:lang w:bidi="sq-AL"/>
        </w:rPr>
        <w:t xml:space="preserve"> </w:t>
      </w:r>
      <w:bookmarkEnd w:id="143"/>
      <w:bookmarkEnd w:id="144"/>
      <w:bookmarkEnd w:id="145"/>
    </w:p>
    <w:p w14:paraId="5B441342" w14:textId="29FF5BEB" w:rsidR="00962930" w:rsidRPr="00A62760" w:rsidRDefault="00962930" w:rsidP="006B04CD">
      <w:pPr>
        <w:pStyle w:val="Heading2"/>
        <w:rPr>
          <w:lang w:val="en-GB"/>
        </w:rPr>
      </w:pPr>
      <w:bookmarkStart w:id="146" w:name="_Ref70190775"/>
      <w:bookmarkStart w:id="147" w:name="_Ref109724876"/>
      <w:bookmarkStart w:id="148" w:name="_Toc118207018"/>
      <w:r w:rsidRPr="00A62760">
        <w:rPr>
          <w:lang w:bidi="sq-AL"/>
        </w:rPr>
        <w:t>Dëm</w:t>
      </w:r>
      <w:bookmarkEnd w:id="146"/>
      <w:r w:rsidRPr="00A62760">
        <w:rPr>
          <w:lang w:bidi="sq-AL"/>
        </w:rPr>
        <w:t>shpërblimi</w:t>
      </w:r>
      <w:bookmarkEnd w:id="147"/>
      <w:bookmarkEnd w:id="148"/>
    </w:p>
    <w:p w14:paraId="5DA3AF4E" w14:textId="2BB573C9" w:rsidR="00962930" w:rsidRPr="00A62760" w:rsidRDefault="00C15110" w:rsidP="00730FBA">
      <w:pPr>
        <w:rPr>
          <w:lang w:val="en-GB"/>
        </w:rPr>
      </w:pPr>
      <w:r w:rsidRPr="00A62760">
        <w:rPr>
          <w:lang w:bidi="sq-AL"/>
        </w:rPr>
        <w:t>Në përputhje me dispozitat e kësaj Kontrate, secila prej Palëve (në cilësinë e palës dëmshpërblyese, në vijim “</w:t>
      </w:r>
      <w:r w:rsidRPr="00A62760">
        <w:rPr>
          <w:b/>
          <w:lang w:bidi="sq-AL"/>
        </w:rPr>
        <w:t>Pala Dëmshpërblyese</w:t>
      </w:r>
      <w:r w:rsidRPr="00A62760">
        <w:rPr>
          <w:lang w:bidi="sq-AL"/>
        </w:rPr>
        <w:t>”) bie dakord ta dëmshpërblejë Palën tjetër (në cilësinë e palës së dëmshpërblyer, në vijim “</w:t>
      </w:r>
      <w:r w:rsidRPr="00A62760">
        <w:rPr>
          <w:b/>
          <w:lang w:bidi="sq-AL"/>
        </w:rPr>
        <w:t>Pala e Dëmshpërblyer</w:t>
      </w:r>
      <w:r w:rsidRPr="00A62760">
        <w:rPr>
          <w:lang w:bidi="sq-AL"/>
        </w:rPr>
        <w:t>”) dhe ta mbrojë atë nga Dëmet e shkaktuara, bazuar në, ose që lindin nga, por pa kufizim, mospërmbushja e detyrimeve, deklaratave, garancive, kushteve ose premtimeve të tjera që përmban kjo Kontratë nga ana e Palës Dëmshpërblyese.</w:t>
      </w:r>
    </w:p>
    <w:p w14:paraId="6B89257D" w14:textId="4ECEC3EE" w:rsidR="00962930" w:rsidRPr="00A62760" w:rsidRDefault="00C15110" w:rsidP="006B04CD">
      <w:pPr>
        <w:pStyle w:val="Heading2"/>
        <w:rPr>
          <w:lang w:val="en-GB"/>
        </w:rPr>
      </w:pPr>
      <w:bookmarkStart w:id="149" w:name="_heading=h.zu0gcz" w:colFirst="0" w:colLast="0"/>
      <w:bookmarkStart w:id="150" w:name="_Toc118207019"/>
      <w:bookmarkEnd w:id="149"/>
      <w:r w:rsidRPr="00A62760">
        <w:rPr>
          <w:lang w:bidi="sq-AL"/>
        </w:rPr>
        <w:lastRenderedPageBreak/>
        <w:t>Pretendimet nga Palët e Treta</w:t>
      </w:r>
      <w:bookmarkEnd w:id="150"/>
    </w:p>
    <w:p w14:paraId="07702AAB" w14:textId="326599D9" w:rsidR="00962930" w:rsidRPr="004035D4" w:rsidRDefault="00962930" w:rsidP="00FC5E5C">
      <w:pPr>
        <w:pStyle w:val="Heading3"/>
        <w:numPr>
          <w:ilvl w:val="2"/>
          <w:numId w:val="16"/>
        </w:numPr>
      </w:pPr>
      <w:bookmarkStart w:id="151" w:name="_heading=h.3jtnz0s" w:colFirst="0" w:colLast="0"/>
      <w:bookmarkEnd w:id="151"/>
      <w:r w:rsidRPr="00FC5E5C">
        <w:rPr>
          <w:u w:val="single"/>
          <w:lang w:bidi="sq-AL"/>
        </w:rPr>
        <w:t>Mbrojtja nga Pala Dëmshpërblyese.</w:t>
      </w:r>
      <w:r w:rsidRPr="00A62760">
        <w:rPr>
          <w:lang w:bidi="sq-AL"/>
        </w:rPr>
        <w:t xml:space="preserve"> Menjëherë pas</w:t>
      </w:r>
      <w:r w:rsidR="00116051">
        <w:rPr>
          <w:lang w:bidi="sq-AL"/>
        </w:rPr>
        <w:t>:</w:t>
      </w:r>
      <w:r w:rsidRPr="00A62760">
        <w:rPr>
          <w:lang w:bidi="sq-AL"/>
        </w:rPr>
        <w:t xml:space="preserve"> (i) vënies në dijeni për fakte, ndodhi apo ngjarje që mund të sjellin një Pretendim sipas kësaj Kontrate; ose (ii) marrjes së njoftimit për Pretendime nga një Person </w:t>
      </w:r>
      <w:r w:rsidR="00382ECE">
        <w:rPr>
          <w:lang w:bidi="sq-AL"/>
        </w:rPr>
        <w:t>pal</w:t>
      </w:r>
      <w:r w:rsidR="00382ECE" w:rsidRPr="00A62760">
        <w:rPr>
          <w:lang w:bidi="sq-AL"/>
        </w:rPr>
        <w:t>ë</w:t>
      </w:r>
      <w:r w:rsidR="003A59BB">
        <w:rPr>
          <w:lang w:bidi="sq-AL"/>
        </w:rPr>
        <w:t xml:space="preserve"> </w:t>
      </w:r>
      <w:r w:rsidRPr="00A62760">
        <w:rPr>
          <w:lang w:bidi="sq-AL"/>
        </w:rPr>
        <w:t xml:space="preserve">e tretë kundrejt Palës Dëmshpërblyese, Pala e Dëmshpërblyer e njofton Palën Dëmshpërblyese me shkrim për natyrën dhe bazën e Pretendimit. Pala Dëmshpërblyese ka të drejtën ta mbrojë Pretendimin me shpenzimet e veta dhe duke zgjedhur avokatin e saj, </w:t>
      </w:r>
      <w:r w:rsidR="00382ECE">
        <w:rPr>
          <w:lang w:bidi="sq-AL"/>
        </w:rPr>
        <w:t>i</w:t>
      </w:r>
      <w:r w:rsidRPr="00A62760">
        <w:rPr>
          <w:lang w:bidi="sq-AL"/>
        </w:rPr>
        <w:t xml:space="preserve"> cili është </w:t>
      </w:r>
      <w:r w:rsidR="00382ECE">
        <w:rPr>
          <w:lang w:bidi="sq-AL"/>
        </w:rPr>
        <w:t>i</w:t>
      </w:r>
      <w:r w:rsidRPr="00A62760">
        <w:rPr>
          <w:lang w:bidi="sq-AL"/>
        </w:rPr>
        <w:t xml:space="preserve"> pranueshëm për Palën e Dëmshpërblyer, me kushtin që </w:t>
      </w:r>
      <w:r w:rsidR="00116051">
        <w:rPr>
          <w:lang w:bidi="sq-AL"/>
        </w:rPr>
        <w:t xml:space="preserve">: </w:t>
      </w:r>
      <w:r w:rsidRPr="00A62760">
        <w:rPr>
          <w:lang w:bidi="sq-AL"/>
        </w:rPr>
        <w:t>(</w:t>
      </w:r>
      <w:r w:rsidRPr="001615EB">
        <w:rPr>
          <w:lang w:bidi="sq-AL"/>
        </w:rPr>
        <w:t>x</w:t>
      </w:r>
      <w:r w:rsidRPr="00A62760">
        <w:rPr>
          <w:lang w:bidi="sq-AL"/>
        </w:rPr>
        <w:t xml:space="preserve">) </w:t>
      </w:r>
      <w:r w:rsidR="00AF56A6">
        <w:rPr>
          <w:lang w:bidi="sq-AL"/>
        </w:rPr>
        <w:t xml:space="preserve">Brenda </w:t>
      </w:r>
      <w:r w:rsidR="00116051">
        <w:rPr>
          <w:lang w:bidi="sq-AL"/>
        </w:rPr>
        <w:t>(tridhjet</w:t>
      </w:r>
      <w:r w:rsidR="00D8706C">
        <w:rPr>
          <w:lang w:bidi="sq-AL"/>
        </w:rPr>
        <w:t>ë</w:t>
      </w:r>
      <w:r w:rsidR="005F0487">
        <w:rPr>
          <w:lang w:bidi="sq-AL"/>
        </w:rPr>
        <w:t>)</w:t>
      </w:r>
      <w:r w:rsidR="00AF56A6">
        <w:rPr>
          <w:lang w:bidi="sq-AL"/>
        </w:rPr>
        <w:t xml:space="preserve"> </w:t>
      </w:r>
      <w:r w:rsidRPr="00A62760">
        <w:rPr>
          <w:lang w:bidi="sq-AL"/>
        </w:rPr>
        <w:t xml:space="preserve">30 ditësh nga marrja e njoftimit nga Pala e Dëmshpërblyer, Pala Dëmshpërblyese e njofton Palën e Dëmshpërblyer se do </w:t>
      </w:r>
      <w:r w:rsidR="005B3A33">
        <w:rPr>
          <w:lang w:bidi="sq-AL"/>
        </w:rPr>
        <w:t>t</w:t>
      </w:r>
      <w:r w:rsidR="005B3A33" w:rsidRPr="00A62760">
        <w:rPr>
          <w:lang w:bidi="sq-AL"/>
        </w:rPr>
        <w:t>ë</w:t>
      </w:r>
      <w:r w:rsidR="005B3A33">
        <w:rPr>
          <w:lang w:bidi="sq-AL"/>
        </w:rPr>
        <w:t xml:space="preserve"> </w:t>
      </w:r>
      <w:r w:rsidRPr="00A62760">
        <w:rPr>
          <w:lang w:bidi="sq-AL"/>
        </w:rPr>
        <w:t>bëjë këtë mbrojtje dhe (</w:t>
      </w:r>
      <w:r w:rsidRPr="001615EB">
        <w:rPr>
          <w:lang w:bidi="sq-AL"/>
        </w:rPr>
        <w:t>y</w:t>
      </w:r>
      <w:r w:rsidRPr="00A62760">
        <w:rPr>
          <w:lang w:bidi="sq-AL"/>
        </w:rPr>
        <w:t>) Pala Dëmshpërblyese nuk do të hyjë në marrëveshje zgjidhjeje me pretenduesin pa miratimin e Palës së Dëmshpërblyer.</w:t>
      </w:r>
    </w:p>
    <w:p w14:paraId="75219824" w14:textId="7110A200" w:rsidR="00962930" w:rsidRPr="00992EE4" w:rsidRDefault="00962930" w:rsidP="00FC5E5C">
      <w:pPr>
        <w:pStyle w:val="Heading3"/>
        <w:numPr>
          <w:ilvl w:val="2"/>
          <w:numId w:val="16"/>
        </w:numPr>
        <w:rPr>
          <w:lang w:val="pt-PT"/>
        </w:rPr>
      </w:pPr>
      <w:r w:rsidRPr="00992EE4">
        <w:rPr>
          <w:u w:val="single"/>
          <w:lang w:val="pt-PT" w:bidi="sq-AL"/>
        </w:rPr>
        <w:t>Mbrojtja nga Pala e Dëmshpërblyer.</w:t>
      </w:r>
      <w:r w:rsidRPr="00992EE4">
        <w:rPr>
          <w:lang w:val="pt-PT" w:bidi="sq-AL"/>
        </w:rPr>
        <w:t xml:space="preserve"> Në rast se Pala Dëmshpërblyese refuzon të marrë përsipër mbrojtjen e Pretendimit</w:t>
      </w:r>
      <w:r w:rsidR="005F0487">
        <w:rPr>
          <w:lang w:val="pt-PT" w:bidi="sq-AL"/>
        </w:rPr>
        <w:t>:</w:t>
      </w:r>
      <w:r w:rsidRPr="00992EE4">
        <w:rPr>
          <w:lang w:val="pt-PT" w:bidi="sq-AL"/>
        </w:rPr>
        <w:t xml:space="preserve"> (i) Pala e Dëmshpërblyer do ta mbrojë atë vetë dhe (ii) Pala Dëmshpërblyese do të mbetet përgjegjëse për çdo Dëm që mund t’</w:t>
      </w:r>
      <w:r w:rsidR="00AF56A6" w:rsidRPr="00992EE4">
        <w:rPr>
          <w:lang w:val="pt-PT" w:bidi="sq-AL"/>
        </w:rPr>
        <w:t>i</w:t>
      </w:r>
      <w:r w:rsidRPr="00992EE4">
        <w:rPr>
          <w:lang w:val="pt-PT" w:bidi="sq-AL"/>
        </w:rPr>
        <w:t xml:space="preserve"> shkaktohet Palës së Dëmshpërblyer si rezultat </w:t>
      </w:r>
      <w:r w:rsidR="00AF56A6" w:rsidRPr="00992EE4">
        <w:rPr>
          <w:lang w:val="pt-PT" w:bidi="sq-AL"/>
        </w:rPr>
        <w:t>i</w:t>
      </w:r>
      <w:r w:rsidRPr="00992EE4">
        <w:rPr>
          <w:lang w:val="pt-PT" w:bidi="sq-AL"/>
        </w:rPr>
        <w:t xml:space="preserve"> Pretendimit. Pavarësisht se cila Palë do ta marrë përsipër mbrojtjen e Pretendimit, secila Palë vë në dispozicion të Palës tjetër, me kërkesën e saj, të gjithë informacionin dhe dokumentacionin e arsyeshëm dhe të nevojshëm për të mbështetur procesin e mbrojtjes kundrejt Pretendimit, si dhe për të verifikuar çdo Dëm të shkaktuar nga Pretendimi.</w:t>
      </w:r>
    </w:p>
    <w:p w14:paraId="2F107032" w14:textId="00E646FA" w:rsidR="00962930" w:rsidRPr="00A62760" w:rsidRDefault="00831DC4" w:rsidP="006B04CD">
      <w:pPr>
        <w:pStyle w:val="Heading1"/>
        <w:rPr>
          <w:lang w:val="en-GB"/>
        </w:rPr>
      </w:pPr>
      <w:bookmarkStart w:id="152" w:name="_heading=h.1yyy98l" w:colFirst="0" w:colLast="0"/>
      <w:bookmarkStart w:id="153" w:name="_Ref70195245"/>
      <w:bookmarkStart w:id="154" w:name="_Ref70195977"/>
      <w:bookmarkStart w:id="155" w:name="_Ref70195979"/>
      <w:bookmarkStart w:id="156" w:name="_Toc118207020"/>
      <w:bookmarkEnd w:id="152"/>
      <w:r w:rsidRPr="00A62760">
        <w:rPr>
          <w:lang w:bidi="sq-AL"/>
        </w:rPr>
        <w:t>MOSPËRMBUSHJA DHE ZGJIDHJA E KONTRATËS</w:t>
      </w:r>
      <w:bookmarkEnd w:id="153"/>
      <w:bookmarkEnd w:id="154"/>
      <w:bookmarkEnd w:id="155"/>
      <w:bookmarkEnd w:id="156"/>
    </w:p>
    <w:p w14:paraId="390276E9" w14:textId="51A3E36C" w:rsidR="00831DC4" w:rsidRPr="00A62760" w:rsidRDefault="001336CD" w:rsidP="006B04CD">
      <w:pPr>
        <w:pStyle w:val="Heading2"/>
        <w:rPr>
          <w:lang w:val="en-GB"/>
        </w:rPr>
      </w:pPr>
      <w:bookmarkStart w:id="157" w:name="_Ref70264854"/>
      <w:bookmarkStart w:id="158" w:name="_Toc118207021"/>
      <w:bookmarkStart w:id="159" w:name="_Ref70193853"/>
      <w:bookmarkStart w:id="160" w:name="_Ref70194492"/>
      <w:bookmarkStart w:id="161" w:name="_Ref70194716"/>
      <w:r w:rsidRPr="00A62760">
        <w:rPr>
          <w:lang w:bidi="sq-AL"/>
        </w:rPr>
        <w:t>Rast Mospërmbushjeje</w:t>
      </w:r>
      <w:bookmarkEnd w:id="157"/>
      <w:bookmarkEnd w:id="158"/>
    </w:p>
    <w:p w14:paraId="04B199D0" w14:textId="794670E0" w:rsidR="00831DC4" w:rsidRPr="00A62760" w:rsidRDefault="00683C82" w:rsidP="00FC5E5C">
      <w:pPr>
        <w:pStyle w:val="Heading3"/>
      </w:pPr>
      <w:bookmarkStart w:id="162" w:name="_Ref118118713"/>
      <w:r w:rsidRPr="004C27F4">
        <w:rPr>
          <w:u w:val="single"/>
          <w:lang w:bidi="sq-AL"/>
        </w:rPr>
        <w:t>Ras</w:t>
      </w:r>
      <w:r w:rsidR="00340136" w:rsidRPr="004C27F4">
        <w:rPr>
          <w:u w:val="single"/>
          <w:lang w:bidi="sq-AL"/>
        </w:rPr>
        <w:t>t Mosp</w:t>
      </w:r>
      <w:r w:rsidR="00C4718F" w:rsidRPr="004C27F4">
        <w:rPr>
          <w:u w:val="single"/>
          <w:lang w:bidi="sq-AL"/>
        </w:rPr>
        <w:t>ë</w:t>
      </w:r>
      <w:r w:rsidR="00340136" w:rsidRPr="004C27F4">
        <w:rPr>
          <w:u w:val="single"/>
          <w:lang w:bidi="sq-AL"/>
        </w:rPr>
        <w:t xml:space="preserve">rmbushjeje </w:t>
      </w:r>
      <w:r w:rsidR="00AF56A6" w:rsidRPr="004C27F4">
        <w:rPr>
          <w:u w:val="single"/>
          <w:lang w:bidi="sq-AL"/>
        </w:rPr>
        <w:t>i</w:t>
      </w:r>
      <w:r w:rsidR="00340136" w:rsidRPr="004C27F4">
        <w:rPr>
          <w:u w:val="single"/>
          <w:lang w:bidi="sq-AL"/>
        </w:rPr>
        <w:t xml:space="preserve"> Zhvilluesit</w:t>
      </w:r>
      <w:r w:rsidR="00340136">
        <w:rPr>
          <w:lang w:bidi="sq-AL"/>
        </w:rPr>
        <w:t xml:space="preserve">.  </w:t>
      </w:r>
      <w:r w:rsidR="00831DC4" w:rsidRPr="00A62760">
        <w:rPr>
          <w:lang w:bidi="sq-AL"/>
        </w:rPr>
        <w:t>Ngjarjet në vijim, të cilat nuk janë rregulluar edhe pas kalimit të Periudhës së Korrigjimit, me përjashtim të rasteve kur kanë ndodhur për shkak të Forcës Madhore</w:t>
      </w:r>
      <w:r w:rsidR="005B3A33">
        <w:rPr>
          <w:lang w:bidi="sq-AL"/>
        </w:rPr>
        <w:t>,</w:t>
      </w:r>
      <w:r w:rsidR="00831DC4" w:rsidRPr="00A62760">
        <w:rPr>
          <w:lang w:bidi="sq-AL"/>
        </w:rPr>
        <w:t xml:space="preserve"> do të përbëjnë ngjarje të mospërmbushjes nga ana e Zhvilluesit (në vijim “</w:t>
      </w:r>
      <w:r w:rsidR="00831DC4" w:rsidRPr="00A62760">
        <w:rPr>
          <w:b/>
          <w:lang w:bidi="sq-AL"/>
        </w:rPr>
        <w:t xml:space="preserve">Rast Mospërmbushjeje </w:t>
      </w:r>
      <w:r w:rsidR="000F053B">
        <w:rPr>
          <w:b/>
          <w:lang w:bidi="sq-AL"/>
        </w:rPr>
        <w:t>i</w:t>
      </w:r>
      <w:r w:rsidR="00831DC4" w:rsidRPr="00A62760">
        <w:rPr>
          <w:b/>
          <w:lang w:bidi="sq-AL"/>
        </w:rPr>
        <w:t xml:space="preserve"> Zhvilluesit</w:t>
      </w:r>
      <w:r w:rsidR="00831DC4" w:rsidRPr="00A62760">
        <w:rPr>
          <w:lang w:bidi="sq-AL"/>
        </w:rPr>
        <w:t>”):</w:t>
      </w:r>
      <w:bookmarkEnd w:id="162"/>
    </w:p>
    <w:p w14:paraId="3332A459" w14:textId="167EF222" w:rsidR="00831DC4" w:rsidRPr="00021D6A" w:rsidRDefault="00754DD7" w:rsidP="008960FB">
      <w:pPr>
        <w:pStyle w:val="Heading4"/>
      </w:pPr>
      <w:r w:rsidRPr="00021D6A">
        <w:t>Zhvilluesi Braktis Punimet;</w:t>
      </w:r>
    </w:p>
    <w:p w14:paraId="38D7BE07" w14:textId="6FDAF652" w:rsidR="00831DC4" w:rsidRPr="00021D6A" w:rsidRDefault="00A15B92" w:rsidP="008960FB">
      <w:pPr>
        <w:pStyle w:val="Heading4"/>
      </w:pPr>
      <w:r w:rsidRPr="00021D6A">
        <w:t xml:space="preserve">Zhvilluesi </w:t>
      </w:r>
      <w:r w:rsidR="00831DC4" w:rsidRPr="00021D6A">
        <w:t>shkel deklarimet dhe garancitë e parashikuara te</w:t>
      </w:r>
      <w:r w:rsidR="00210C60" w:rsidRPr="00021D6A">
        <w:t xml:space="preserve"> </w:t>
      </w:r>
      <w:r w:rsidR="005D1AD6" w:rsidRPr="00021D6A">
        <w:fldChar w:fldCharType="begin"/>
      </w:r>
      <w:r w:rsidR="005D1AD6" w:rsidRPr="00021D6A">
        <w:instrText xml:space="preserve"> REF _Ref118120352 \w \h </w:instrText>
      </w:r>
      <w:r w:rsidR="005D1AD6" w:rsidRPr="00021D6A">
        <w:fldChar w:fldCharType="separate"/>
      </w:r>
      <w:r w:rsidR="00445EE7" w:rsidRPr="00021D6A">
        <w:t>Neni 7.02</w:t>
      </w:r>
      <w:r w:rsidR="005D1AD6" w:rsidRPr="00021D6A">
        <w:fldChar w:fldCharType="end"/>
      </w:r>
      <w:r w:rsidR="00831DC4" w:rsidRPr="00021D6A">
        <w:t xml:space="preserve"> (Deklarimet dhe Garancitë e Zhvilluesit) i kësaj Kontrate;</w:t>
      </w:r>
    </w:p>
    <w:p w14:paraId="47A1E843" w14:textId="3457DFEC" w:rsidR="00831DC4" w:rsidRPr="00021D6A" w:rsidRDefault="00754DD7" w:rsidP="008960FB">
      <w:pPr>
        <w:pStyle w:val="Heading4"/>
      </w:pPr>
      <w:r w:rsidRPr="00021D6A">
        <w:t>Zhvilluesi shkel dispozitat e</w:t>
      </w:r>
      <w:r w:rsidR="00B8774E" w:rsidRPr="00021D6A">
        <w:t xml:space="preserve"> </w:t>
      </w:r>
      <w:r w:rsidR="005D1AD6" w:rsidRPr="00021D6A">
        <w:fldChar w:fldCharType="begin"/>
      </w:r>
      <w:r w:rsidR="005D1AD6" w:rsidRPr="00021D6A">
        <w:instrText xml:space="preserve"> REF _Ref118120378 \w \h </w:instrText>
      </w:r>
      <w:r w:rsidR="005D1AD6" w:rsidRPr="00021D6A">
        <w:fldChar w:fldCharType="separate"/>
      </w:r>
      <w:r w:rsidR="0087289E" w:rsidRPr="00021D6A">
        <w:t>Neni</w:t>
      </w:r>
      <w:r w:rsidR="00445EE7" w:rsidRPr="00021D6A">
        <w:t xml:space="preserve"> 5.04</w:t>
      </w:r>
      <w:r w:rsidR="005D1AD6" w:rsidRPr="00021D6A">
        <w:fldChar w:fldCharType="end"/>
      </w:r>
      <w:r w:rsidRPr="00021D6A">
        <w:t xml:space="preserve"> (Afati për Veprimet e Zhvilluesit) të kësaj Kontrate;</w:t>
      </w:r>
    </w:p>
    <w:p w14:paraId="29582463" w14:textId="2D19A3F8" w:rsidR="00831DC4" w:rsidRPr="00021D6A" w:rsidRDefault="001C334E" w:rsidP="008960FB">
      <w:pPr>
        <w:pStyle w:val="Heading4"/>
      </w:pPr>
      <w:r w:rsidRPr="00021D6A">
        <w:t>Zhvilluesi nuk njeh detyrimet e kësaj Kontrate dhe deklaron se nuk u nënshtrohet atyre;</w:t>
      </w:r>
    </w:p>
    <w:p w14:paraId="365603A3" w14:textId="7FF920B7" w:rsidR="002A4612" w:rsidRPr="00021D6A" w:rsidRDefault="00754DD7" w:rsidP="008960FB">
      <w:pPr>
        <w:pStyle w:val="Heading4"/>
      </w:pPr>
      <w:r w:rsidRPr="00021D6A">
        <w:t xml:space="preserve">Zhvilluesi nuk </w:t>
      </w:r>
      <w:r w:rsidR="005D411C" w:rsidRPr="00021D6A">
        <w:t xml:space="preserve">respekton </w:t>
      </w:r>
      <w:r w:rsidRPr="00021D6A">
        <w:t xml:space="preserve">ose </w:t>
      </w:r>
      <w:r w:rsidR="005D411C" w:rsidRPr="00021D6A">
        <w:t xml:space="preserve">nuk </w:t>
      </w:r>
      <w:r w:rsidRPr="00021D6A">
        <w:t>zbaton detyrimet e kësaj Kontrate.</w:t>
      </w:r>
    </w:p>
    <w:p w14:paraId="62785F3E" w14:textId="09CC77F9" w:rsidR="0029429D" w:rsidRPr="00552FA2" w:rsidRDefault="0029429D" w:rsidP="008154E4">
      <w:pPr>
        <w:pStyle w:val="Heading4"/>
      </w:pPr>
      <w:r w:rsidRPr="00021D6A">
        <w:t xml:space="preserve">Çdo shkelje </w:t>
      </w:r>
      <w:r w:rsidR="00D91887" w:rsidRPr="00021D6A">
        <w:t>thelbësore</w:t>
      </w:r>
      <w:r w:rsidRPr="00A62760">
        <w:t xml:space="preserve"> në kuadër të Marrëveshjeve të Transaksionit.</w:t>
      </w:r>
    </w:p>
    <w:p w14:paraId="5C4D362D" w14:textId="69F0C17B" w:rsidR="005F4655" w:rsidRPr="00552FA2" w:rsidRDefault="00B5591E" w:rsidP="00FC5E5C">
      <w:pPr>
        <w:pStyle w:val="Heading3"/>
        <w:rPr>
          <w:lang w:val="sq-AL"/>
        </w:rPr>
      </w:pPr>
      <w:bookmarkStart w:id="163" w:name="_Ref118108766"/>
      <w:r w:rsidRPr="00552FA2">
        <w:rPr>
          <w:u w:val="single"/>
          <w:lang w:val="sq-AL" w:bidi="sq-AL"/>
        </w:rPr>
        <w:lastRenderedPageBreak/>
        <w:t>Rast Mosp</w:t>
      </w:r>
      <w:r w:rsidR="00C4718F" w:rsidRPr="00552FA2">
        <w:rPr>
          <w:u w:val="single"/>
          <w:lang w:val="sq-AL" w:bidi="sq-AL"/>
        </w:rPr>
        <w:t>ë</w:t>
      </w:r>
      <w:r w:rsidRPr="00552FA2">
        <w:rPr>
          <w:u w:val="single"/>
          <w:lang w:val="sq-AL" w:bidi="sq-AL"/>
        </w:rPr>
        <w:t xml:space="preserve">rmbushjeje </w:t>
      </w:r>
      <w:r w:rsidR="000F053B" w:rsidRPr="00552FA2">
        <w:rPr>
          <w:u w:val="single"/>
          <w:lang w:val="sq-AL" w:bidi="sq-AL"/>
        </w:rPr>
        <w:t>i</w:t>
      </w:r>
      <w:r w:rsidRPr="00552FA2">
        <w:rPr>
          <w:u w:val="single"/>
          <w:lang w:val="sq-AL" w:bidi="sq-AL"/>
        </w:rPr>
        <w:t xml:space="preserve"> Pronarit</w:t>
      </w:r>
      <w:r w:rsidRPr="00552FA2">
        <w:rPr>
          <w:lang w:val="sq-AL" w:bidi="sq-AL"/>
        </w:rPr>
        <w:t xml:space="preserve">.  </w:t>
      </w:r>
      <w:r w:rsidR="005F4655" w:rsidRPr="00552FA2">
        <w:rPr>
          <w:lang w:val="sq-AL" w:bidi="sq-AL"/>
        </w:rPr>
        <w:t>Ngjarjet në vijim, të cilat nuk janë rregulluar edhe pas kalimit të Periudhës së Korrigjimit, me përjashtim të rasteve kur kanë ndodhur për shkak të Forcës Madhore do të përbëjnë ngjarje të mospërmbushjes nga ana e Zhvilluesit (në vijim “</w:t>
      </w:r>
      <w:r w:rsidR="005F4655" w:rsidRPr="00552FA2">
        <w:rPr>
          <w:b/>
          <w:lang w:val="sq-AL" w:bidi="sq-AL"/>
        </w:rPr>
        <w:t xml:space="preserve">Rast Mospërmbushjeje </w:t>
      </w:r>
      <w:r w:rsidR="000F053B" w:rsidRPr="00552FA2">
        <w:rPr>
          <w:b/>
          <w:lang w:val="sq-AL" w:bidi="sq-AL"/>
        </w:rPr>
        <w:t>i</w:t>
      </w:r>
      <w:r w:rsidR="005F4655" w:rsidRPr="00552FA2">
        <w:rPr>
          <w:b/>
          <w:lang w:val="sq-AL" w:bidi="sq-AL"/>
        </w:rPr>
        <w:t xml:space="preserve"> Pronarit</w:t>
      </w:r>
      <w:r w:rsidR="005F4655" w:rsidRPr="00552FA2">
        <w:rPr>
          <w:lang w:val="sq-AL" w:bidi="sq-AL"/>
        </w:rPr>
        <w:t>”):</w:t>
      </w:r>
      <w:bookmarkEnd w:id="163"/>
    </w:p>
    <w:p w14:paraId="19244F97" w14:textId="5EDE905F" w:rsidR="005F4655" w:rsidRPr="006B7FD8" w:rsidRDefault="005F4655" w:rsidP="008C27A7">
      <w:pPr>
        <w:pStyle w:val="Heading4"/>
        <w:numPr>
          <w:ilvl w:val="3"/>
          <w:numId w:val="3"/>
        </w:numPr>
        <w:ind w:left="1080"/>
      </w:pPr>
      <w:r w:rsidRPr="00A62760">
        <w:t xml:space="preserve">Pronari shkel deklarimet </w:t>
      </w:r>
      <w:r w:rsidRPr="006B7FD8">
        <w:t>dhe garancitë e parashikuara te</w:t>
      </w:r>
      <w:r w:rsidR="005D1AD6" w:rsidRPr="006B7FD8">
        <w:t xml:space="preserve"> </w:t>
      </w:r>
      <w:r w:rsidR="005D1AD6" w:rsidRPr="006B7FD8">
        <w:fldChar w:fldCharType="begin"/>
      </w:r>
      <w:r w:rsidR="005D1AD6" w:rsidRPr="006B7FD8">
        <w:instrText xml:space="preserve"> REF _Ref118120406 \w \h </w:instrText>
      </w:r>
      <w:r w:rsidR="006B7FD8" w:rsidRPr="006B7FD8">
        <w:instrText xml:space="preserve"> \* MERGEFORMAT </w:instrText>
      </w:r>
      <w:r w:rsidR="005D1AD6" w:rsidRPr="006B7FD8">
        <w:fldChar w:fldCharType="separate"/>
      </w:r>
      <w:r w:rsidR="00445EE7" w:rsidRPr="006B7FD8">
        <w:t>Neni 7.03</w:t>
      </w:r>
      <w:r w:rsidR="005D1AD6" w:rsidRPr="006B7FD8">
        <w:fldChar w:fldCharType="end"/>
      </w:r>
      <w:r w:rsidRPr="006B7FD8">
        <w:t xml:space="preserve"> (Deklarimet dhe Garancitë e Pronarit) i kësaj Kontrate;</w:t>
      </w:r>
    </w:p>
    <w:p w14:paraId="674E4E04" w14:textId="77777777" w:rsidR="005F4655" w:rsidRPr="006B7FD8" w:rsidRDefault="005F4655" w:rsidP="008960FB">
      <w:pPr>
        <w:pStyle w:val="Heading4"/>
      </w:pPr>
      <w:r w:rsidRPr="006B7FD8">
        <w:t>Zhvilluesi nuk njeh detyrimet e kësaj Kontrate dhe deklaron se nuk u nënshtrohet atyre;</w:t>
      </w:r>
    </w:p>
    <w:p w14:paraId="630AB4D0" w14:textId="77777777" w:rsidR="00931BF8" w:rsidRPr="006B7FD8" w:rsidRDefault="005F4655" w:rsidP="008960FB">
      <w:pPr>
        <w:pStyle w:val="Heading4"/>
      </w:pPr>
      <w:r w:rsidRPr="006B7FD8">
        <w:t>Pronari nuk pajtohet ose zbaton detyrimet e kësaj Kontrate.</w:t>
      </w:r>
    </w:p>
    <w:p w14:paraId="07239418" w14:textId="118F0300" w:rsidR="002A4612" w:rsidRPr="00552FA2" w:rsidRDefault="00931BF8" w:rsidP="00931BF8">
      <w:pPr>
        <w:pStyle w:val="Heading4"/>
      </w:pPr>
      <w:r w:rsidRPr="006B7FD8">
        <w:t xml:space="preserve">Çdo shkelje </w:t>
      </w:r>
      <w:r w:rsidR="00D91887" w:rsidRPr="006B7FD8">
        <w:t>thelbësore</w:t>
      </w:r>
      <w:r w:rsidRPr="006B7FD8">
        <w:t xml:space="preserve"> në kuadër të Marrëveshjeve</w:t>
      </w:r>
      <w:r w:rsidRPr="00A62760">
        <w:t xml:space="preserve"> të Transaksionit.</w:t>
      </w:r>
    </w:p>
    <w:p w14:paraId="2E7921AE" w14:textId="4B8D5731" w:rsidR="00962930" w:rsidRPr="00A62760" w:rsidRDefault="00962930" w:rsidP="006B04CD">
      <w:pPr>
        <w:pStyle w:val="Heading2"/>
        <w:rPr>
          <w:lang w:val="en-GB"/>
        </w:rPr>
      </w:pPr>
      <w:bookmarkStart w:id="164" w:name="_Ref109732400"/>
      <w:bookmarkStart w:id="165" w:name="_Ref109736339"/>
      <w:bookmarkStart w:id="166" w:name="_Toc118207022"/>
      <w:r w:rsidRPr="00A62760">
        <w:rPr>
          <w:lang w:bidi="sq-AL"/>
        </w:rPr>
        <w:t>Zgjidhja e Kontratës</w:t>
      </w:r>
      <w:bookmarkEnd w:id="159"/>
      <w:bookmarkEnd w:id="160"/>
      <w:bookmarkEnd w:id="161"/>
      <w:bookmarkEnd w:id="164"/>
      <w:bookmarkEnd w:id="165"/>
      <w:bookmarkEnd w:id="166"/>
    </w:p>
    <w:p w14:paraId="780DCA21" w14:textId="4DE7C38D" w:rsidR="00962930" w:rsidRPr="00A62760" w:rsidRDefault="00962930" w:rsidP="00DC7F92">
      <w:r w:rsidRPr="00A62760">
        <w:rPr>
          <w:lang w:bidi="sq-AL"/>
        </w:rPr>
        <w:t>Pavarësisht nga çdo dispozitë tjetër në këtë Kontratë, kjo Kontratë mund të zgjidhet dhe detyrimet që përmbahen në të, të ndërpriten në çdo kohë:</w:t>
      </w:r>
    </w:p>
    <w:p w14:paraId="5B4F11DE" w14:textId="4220622D" w:rsidR="00552C5B" w:rsidRPr="00992EE4" w:rsidRDefault="00D87CE1" w:rsidP="00FA12D2">
      <w:pPr>
        <w:pStyle w:val="Heading4"/>
        <w:numPr>
          <w:ilvl w:val="3"/>
          <w:numId w:val="3"/>
        </w:numPr>
        <w:ind w:left="900"/>
      </w:pPr>
      <w:r w:rsidRPr="00A62760">
        <w:t>Kur Marrëveshja Kuadër zgjidhet në përputhje me kushtet e saj;</w:t>
      </w:r>
    </w:p>
    <w:p w14:paraId="11E4C251" w14:textId="1215B378" w:rsidR="00C91712" w:rsidRPr="00992EE4" w:rsidRDefault="00C91712" w:rsidP="00FA12D2">
      <w:pPr>
        <w:pStyle w:val="Heading4"/>
        <w:numPr>
          <w:ilvl w:val="3"/>
          <w:numId w:val="3"/>
        </w:numPr>
        <w:ind w:left="900"/>
      </w:pPr>
      <w:r w:rsidRPr="00A62760">
        <w:t>Kur ka pasur Rast Mospërmbushjeje dhe nëse kjo mospërmbushje është e korrigjueshme dhe nuk është korrigjuar brenda 6 (gjashtë) muajsh nga njoftimi me shkrim nga Pala në mospërmbushje;</w:t>
      </w:r>
    </w:p>
    <w:p w14:paraId="6591FD12" w14:textId="34398E60" w:rsidR="00962930" w:rsidRPr="00A62760" w:rsidRDefault="00962930" w:rsidP="00FA12D2">
      <w:pPr>
        <w:pStyle w:val="Heading4"/>
        <w:ind w:left="900"/>
        <w:rPr>
          <w:lang w:val="en-GB"/>
        </w:rPr>
      </w:pPr>
      <w:r w:rsidRPr="00A62760">
        <w:t>Me pranimin me shkrim të Palëve.</w:t>
      </w:r>
    </w:p>
    <w:p w14:paraId="284193E5" w14:textId="3FC5C596" w:rsidR="00962930" w:rsidRPr="00A62760" w:rsidRDefault="00962930" w:rsidP="006B04CD">
      <w:pPr>
        <w:pStyle w:val="Heading2"/>
        <w:rPr>
          <w:lang w:val="en-GB"/>
        </w:rPr>
      </w:pPr>
      <w:bookmarkStart w:id="167" w:name="_Toc118207023"/>
      <w:r w:rsidRPr="00A62760">
        <w:rPr>
          <w:lang w:bidi="sq-AL"/>
        </w:rPr>
        <w:t>Pasojat e Zgjidhjes</w:t>
      </w:r>
      <w:bookmarkEnd w:id="167"/>
    </w:p>
    <w:p w14:paraId="1C8D4C04" w14:textId="5D7A418D" w:rsidR="00B30E50" w:rsidRPr="00A62760" w:rsidRDefault="00311FA9" w:rsidP="00CD687C">
      <w:pPr>
        <w:jc w:val="both"/>
        <w:rPr>
          <w:b/>
          <w:lang w:val="en-GB"/>
        </w:rPr>
      </w:pPr>
      <w:r w:rsidRPr="00A62760">
        <w:rPr>
          <w:lang w:bidi="sq-AL"/>
        </w:rPr>
        <w:t>Nëse kjo Kontratë zgjidhet sipas parashikimeve të bëra te</w:t>
      </w:r>
      <w:r w:rsidR="005D1AD6">
        <w:rPr>
          <w:lang w:bidi="sq-AL"/>
        </w:rPr>
        <w:t xml:space="preserve"> </w:t>
      </w:r>
      <w:r w:rsidR="005D1AD6">
        <w:rPr>
          <w:lang w:bidi="sq-AL"/>
        </w:rPr>
        <w:fldChar w:fldCharType="begin"/>
      </w:r>
      <w:r w:rsidR="005D1AD6">
        <w:rPr>
          <w:lang w:bidi="sq-AL"/>
        </w:rPr>
        <w:instrText xml:space="preserve"> REF _Ref109732400 \w \h </w:instrText>
      </w:r>
      <w:r w:rsidR="005D1AD6">
        <w:rPr>
          <w:lang w:bidi="sq-AL"/>
        </w:rPr>
      </w:r>
      <w:r w:rsidR="005D1AD6">
        <w:rPr>
          <w:lang w:bidi="sq-AL"/>
        </w:rPr>
        <w:fldChar w:fldCharType="separate"/>
      </w:r>
      <w:r w:rsidR="00445EE7">
        <w:rPr>
          <w:lang w:bidi="sq-AL"/>
        </w:rPr>
        <w:t>Neni 9.02</w:t>
      </w:r>
      <w:r w:rsidR="005D1AD6">
        <w:rPr>
          <w:lang w:bidi="sq-AL"/>
        </w:rPr>
        <w:fldChar w:fldCharType="end"/>
      </w:r>
      <w:r w:rsidRPr="00A62760">
        <w:rPr>
          <w:lang w:bidi="sq-AL"/>
        </w:rPr>
        <w:t xml:space="preserve"> (</w:t>
      </w:r>
      <w:r w:rsidRPr="00A62760">
        <w:rPr>
          <w:i/>
          <w:lang w:bidi="sq-AL"/>
        </w:rPr>
        <w:t>Zgjidhja e Kontratës</w:t>
      </w:r>
      <w:r w:rsidRPr="00A62760">
        <w:rPr>
          <w:lang w:bidi="sq-AL"/>
        </w:rPr>
        <w:t>) i kësaj Kontrate, kjo Kontratë nuk është më e vlefshme, dhe nuk përmban më detyrime për Palët përveç detyrimeve për veprimet përkatëse që Palët do të ndërmarrin siç përcaktohen te Marrëveshja Kuadër.</w:t>
      </w:r>
    </w:p>
    <w:p w14:paraId="176E1DB8" w14:textId="44937A1D" w:rsidR="00962930" w:rsidRPr="00992EE4" w:rsidRDefault="00F871BE" w:rsidP="006B04CD">
      <w:pPr>
        <w:pStyle w:val="Heading2"/>
        <w:rPr>
          <w:lang w:val="pt-PT"/>
        </w:rPr>
      </w:pPr>
      <w:bookmarkStart w:id="168" w:name="_Toc118207024"/>
      <w:r w:rsidRPr="00A62760">
        <w:rPr>
          <w:lang w:bidi="sq-AL"/>
        </w:rPr>
        <w:t xml:space="preserve">Mbijetesa e </w:t>
      </w:r>
      <w:r w:rsidR="00D316AD">
        <w:rPr>
          <w:lang w:bidi="sq-AL"/>
        </w:rPr>
        <w:t>Dispozitave</w:t>
      </w:r>
      <w:r w:rsidRPr="00A62760">
        <w:rPr>
          <w:lang w:bidi="sq-AL"/>
        </w:rPr>
        <w:t xml:space="preserve"> të Kontratës pas Zgjidhjes</w:t>
      </w:r>
      <w:bookmarkEnd w:id="168"/>
    </w:p>
    <w:p w14:paraId="5FC5BB64" w14:textId="27B8B246" w:rsidR="00F871BE" w:rsidRPr="00992EE4" w:rsidRDefault="00311FA9" w:rsidP="00CD687C">
      <w:pPr>
        <w:jc w:val="both"/>
        <w:rPr>
          <w:lang w:val="pt-PT"/>
        </w:rPr>
      </w:pPr>
      <w:r w:rsidRPr="00A62760">
        <w:rPr>
          <w:lang w:bidi="sq-AL"/>
        </w:rPr>
        <w:t>Pavarësisht zgjidhjes së Kontratës, dispozitat e</w:t>
      </w:r>
      <w:r w:rsidR="00DA6D8B">
        <w:rPr>
          <w:lang w:bidi="sq-AL"/>
        </w:rPr>
        <w:t xml:space="preserve"> </w:t>
      </w:r>
      <w:r w:rsidR="00DA6D8B">
        <w:rPr>
          <w:lang w:bidi="sq-AL"/>
        </w:rPr>
        <w:fldChar w:fldCharType="begin"/>
      </w:r>
      <w:r w:rsidR="00DA6D8B">
        <w:rPr>
          <w:lang w:bidi="sq-AL"/>
        </w:rPr>
        <w:instrText xml:space="preserve"> REF _Ref109731925 \w \h </w:instrText>
      </w:r>
      <w:r w:rsidR="00DA6D8B">
        <w:rPr>
          <w:lang w:bidi="sq-AL"/>
        </w:rPr>
      </w:r>
      <w:r w:rsidR="00DA6D8B">
        <w:rPr>
          <w:lang w:bidi="sq-AL"/>
        </w:rPr>
        <w:fldChar w:fldCharType="separate"/>
      </w:r>
      <w:r w:rsidR="0087289E">
        <w:rPr>
          <w:lang w:bidi="sq-AL"/>
        </w:rPr>
        <w:t>Neni</w:t>
      </w:r>
      <w:r w:rsidR="00445EE7">
        <w:rPr>
          <w:lang w:bidi="sq-AL"/>
        </w:rPr>
        <w:t xml:space="preserve"> 4.03</w:t>
      </w:r>
      <w:r w:rsidR="00DA6D8B">
        <w:rPr>
          <w:lang w:bidi="sq-AL"/>
        </w:rPr>
        <w:fldChar w:fldCharType="end"/>
      </w:r>
      <w:r w:rsidRPr="00A62760">
        <w:rPr>
          <w:lang w:bidi="sq-AL"/>
        </w:rPr>
        <w:t xml:space="preserve"> (</w:t>
      </w:r>
      <w:r w:rsidRPr="00A62760">
        <w:rPr>
          <w:i/>
          <w:lang w:bidi="sq-AL"/>
        </w:rPr>
        <w:t>Cilësia e Ndërtimit</w:t>
      </w:r>
      <w:r w:rsidRPr="00A62760">
        <w:rPr>
          <w:lang w:bidi="sq-AL"/>
        </w:rPr>
        <w:t xml:space="preserve">), </w:t>
      </w:r>
      <w:r w:rsidR="00DA6D8B">
        <w:rPr>
          <w:lang w:bidi="sq-AL"/>
        </w:rPr>
        <w:fldChar w:fldCharType="begin"/>
      </w:r>
      <w:r w:rsidR="00DA6D8B">
        <w:rPr>
          <w:lang w:bidi="sq-AL"/>
        </w:rPr>
        <w:instrText xml:space="preserve"> REF _Ref70194660 \w \h </w:instrText>
      </w:r>
      <w:r w:rsidR="00DA6D8B">
        <w:rPr>
          <w:lang w:bidi="sq-AL"/>
        </w:rPr>
      </w:r>
      <w:r w:rsidR="00DA6D8B">
        <w:rPr>
          <w:lang w:bidi="sq-AL"/>
        </w:rPr>
        <w:fldChar w:fldCharType="separate"/>
      </w:r>
      <w:r w:rsidR="0087289E">
        <w:rPr>
          <w:lang w:bidi="sq-AL"/>
        </w:rPr>
        <w:t>Neni</w:t>
      </w:r>
      <w:r w:rsidR="00445EE7">
        <w:rPr>
          <w:lang w:bidi="sq-AL"/>
        </w:rPr>
        <w:t xml:space="preserve"> 7.02(c)</w:t>
      </w:r>
      <w:r w:rsidR="00DA6D8B">
        <w:rPr>
          <w:lang w:bidi="sq-AL"/>
        </w:rPr>
        <w:fldChar w:fldCharType="end"/>
      </w:r>
      <w:r w:rsidR="00DA6D8B" w:rsidRPr="00A62760">
        <w:rPr>
          <w:lang w:bidi="sq-AL"/>
        </w:rPr>
        <w:t xml:space="preserve"> </w:t>
      </w:r>
      <w:r w:rsidRPr="00A62760">
        <w:rPr>
          <w:lang w:bidi="sq-AL"/>
        </w:rPr>
        <w:t>(</w:t>
      </w:r>
      <w:r w:rsidRPr="00A62760">
        <w:rPr>
          <w:i/>
          <w:lang w:bidi="sq-AL"/>
        </w:rPr>
        <w:t>Mungesa e të Metave</w:t>
      </w:r>
      <w:r w:rsidRPr="00A62760">
        <w:rPr>
          <w:lang w:bidi="sq-AL"/>
        </w:rPr>
        <w:t xml:space="preserve">), </w:t>
      </w:r>
      <w:r w:rsidR="00DA6D8B">
        <w:rPr>
          <w:lang w:bidi="sq-AL"/>
        </w:rPr>
        <w:fldChar w:fldCharType="begin"/>
      </w:r>
      <w:r w:rsidR="00DA6D8B">
        <w:rPr>
          <w:lang w:bidi="sq-AL"/>
        </w:rPr>
        <w:instrText xml:space="preserve"> REF _Ref109732242 \w \h </w:instrText>
      </w:r>
      <w:r w:rsidR="00DA6D8B">
        <w:rPr>
          <w:lang w:bidi="sq-AL"/>
        </w:rPr>
      </w:r>
      <w:r w:rsidR="00DA6D8B">
        <w:rPr>
          <w:lang w:bidi="sq-AL"/>
        </w:rPr>
        <w:fldChar w:fldCharType="separate"/>
      </w:r>
      <w:r w:rsidR="0087289E">
        <w:rPr>
          <w:lang w:bidi="sq-AL"/>
        </w:rPr>
        <w:t>KREU</w:t>
      </w:r>
      <w:r w:rsidR="00445EE7">
        <w:rPr>
          <w:lang w:bidi="sq-AL"/>
        </w:rPr>
        <w:t xml:space="preserve"> VIII</w:t>
      </w:r>
      <w:r w:rsidR="00DA6D8B">
        <w:rPr>
          <w:lang w:bidi="sq-AL"/>
        </w:rPr>
        <w:fldChar w:fldCharType="end"/>
      </w:r>
      <w:r w:rsidR="005B3A33">
        <w:rPr>
          <w:lang w:bidi="sq-AL"/>
        </w:rPr>
        <w:t xml:space="preserve"> </w:t>
      </w:r>
      <w:r w:rsidRPr="00A62760">
        <w:rPr>
          <w:lang w:bidi="sq-AL"/>
        </w:rPr>
        <w:t>(</w:t>
      </w:r>
      <w:r w:rsidRPr="00A62760">
        <w:rPr>
          <w:i/>
          <w:lang w:bidi="sq-AL"/>
        </w:rPr>
        <w:t>Dëmshpërblimi</w:t>
      </w:r>
      <w:r w:rsidRPr="00A62760">
        <w:rPr>
          <w:lang w:bidi="sq-AL"/>
        </w:rPr>
        <w:t>),</w:t>
      </w:r>
      <w:r w:rsidR="00DA6D8B">
        <w:rPr>
          <w:lang w:bidi="sq-AL"/>
        </w:rPr>
        <w:t xml:space="preserve"> </w:t>
      </w:r>
      <w:r w:rsidR="00DA6D8B">
        <w:rPr>
          <w:lang w:bidi="sq-AL"/>
        </w:rPr>
        <w:fldChar w:fldCharType="begin"/>
      </w:r>
      <w:r w:rsidR="00DA6D8B">
        <w:rPr>
          <w:lang w:bidi="sq-AL"/>
        </w:rPr>
        <w:instrText xml:space="preserve"> REF _Ref109732336 \w \h </w:instrText>
      </w:r>
      <w:r w:rsidR="00DA6D8B">
        <w:rPr>
          <w:lang w:bidi="sq-AL"/>
        </w:rPr>
      </w:r>
      <w:r w:rsidR="00DA6D8B">
        <w:rPr>
          <w:lang w:bidi="sq-AL"/>
        </w:rPr>
        <w:fldChar w:fldCharType="separate"/>
      </w:r>
      <w:r w:rsidR="0087289E">
        <w:rPr>
          <w:lang w:bidi="sq-AL"/>
        </w:rPr>
        <w:t>KREU</w:t>
      </w:r>
      <w:r w:rsidR="00445EE7">
        <w:rPr>
          <w:lang w:bidi="sq-AL"/>
        </w:rPr>
        <w:t xml:space="preserve"> X</w:t>
      </w:r>
      <w:r w:rsidR="00DA6D8B">
        <w:rPr>
          <w:lang w:bidi="sq-AL"/>
        </w:rPr>
        <w:fldChar w:fldCharType="end"/>
      </w:r>
      <w:r w:rsidR="00DA6D8B">
        <w:rPr>
          <w:lang w:bidi="sq-AL"/>
        </w:rPr>
        <w:t xml:space="preserve"> </w:t>
      </w:r>
      <w:r w:rsidRPr="00A62760">
        <w:rPr>
          <w:lang w:bidi="sq-AL"/>
        </w:rPr>
        <w:t>(</w:t>
      </w:r>
      <w:r w:rsidRPr="00A62760">
        <w:rPr>
          <w:i/>
          <w:lang w:bidi="sq-AL"/>
        </w:rPr>
        <w:t>Zgjidhja e Mosmarrëveshjeve</w:t>
      </w:r>
      <w:r w:rsidRPr="00A62760">
        <w:rPr>
          <w:lang w:bidi="sq-AL"/>
        </w:rPr>
        <w:t>)</w:t>
      </w:r>
      <w:r w:rsidR="00F1564E">
        <w:rPr>
          <w:lang w:bidi="sq-AL"/>
        </w:rPr>
        <w:t>,</w:t>
      </w:r>
      <w:r w:rsidR="00DA6D8B">
        <w:rPr>
          <w:lang w:bidi="sq-AL"/>
        </w:rPr>
        <w:t xml:space="preserve"> </w:t>
      </w:r>
      <w:r w:rsidR="00DA6D8B">
        <w:rPr>
          <w:lang w:bidi="sq-AL"/>
        </w:rPr>
        <w:fldChar w:fldCharType="begin"/>
      </w:r>
      <w:r w:rsidR="00DA6D8B">
        <w:rPr>
          <w:lang w:bidi="sq-AL"/>
        </w:rPr>
        <w:instrText xml:space="preserve"> REF _Ref70194693 \w \h </w:instrText>
      </w:r>
      <w:r w:rsidR="00DA6D8B">
        <w:rPr>
          <w:lang w:bidi="sq-AL"/>
        </w:rPr>
      </w:r>
      <w:r w:rsidR="00DA6D8B">
        <w:rPr>
          <w:lang w:bidi="sq-AL"/>
        </w:rPr>
        <w:fldChar w:fldCharType="separate"/>
      </w:r>
      <w:r w:rsidR="0087289E">
        <w:rPr>
          <w:lang w:bidi="sq-AL"/>
        </w:rPr>
        <w:t>Neni</w:t>
      </w:r>
      <w:r w:rsidR="00445EE7">
        <w:rPr>
          <w:lang w:bidi="sq-AL"/>
        </w:rPr>
        <w:t xml:space="preserve"> 11.02</w:t>
      </w:r>
      <w:r w:rsidR="00DA6D8B">
        <w:rPr>
          <w:lang w:bidi="sq-AL"/>
        </w:rPr>
        <w:fldChar w:fldCharType="end"/>
      </w:r>
      <w:r w:rsidRPr="00A62760">
        <w:rPr>
          <w:lang w:bidi="sq-AL"/>
        </w:rPr>
        <w:t xml:space="preserve"> (</w:t>
      </w:r>
      <w:r w:rsidRPr="00A62760">
        <w:rPr>
          <w:i/>
          <w:lang w:bidi="sq-AL"/>
        </w:rPr>
        <w:t>Konfidencialiteti</w:t>
      </w:r>
      <w:r w:rsidRPr="00A62760">
        <w:rPr>
          <w:lang w:bidi="sq-AL"/>
        </w:rPr>
        <w:t>)</w:t>
      </w:r>
      <w:r w:rsidR="005B3A33">
        <w:rPr>
          <w:lang w:bidi="sq-AL"/>
        </w:rPr>
        <w:t>,</w:t>
      </w:r>
      <w:r w:rsidRPr="00A62760">
        <w:rPr>
          <w:lang w:bidi="sq-AL"/>
        </w:rPr>
        <w:t xml:space="preserve"> do të mbijetojnë dhe do të vazhdojnë të jenë në fuqi edhe pas zgjidhjes së Kontratës sipas </w:t>
      </w:r>
      <w:r w:rsidR="003D11FE">
        <w:rPr>
          <w:lang w:bidi="sq-AL"/>
        </w:rPr>
        <w:fldChar w:fldCharType="begin"/>
      </w:r>
      <w:r w:rsidR="003D11FE">
        <w:rPr>
          <w:lang w:bidi="sq-AL"/>
        </w:rPr>
        <w:instrText xml:space="preserve"> REF _Ref109732400 \w \h </w:instrText>
      </w:r>
      <w:r w:rsidR="003D11FE">
        <w:rPr>
          <w:lang w:bidi="sq-AL"/>
        </w:rPr>
      </w:r>
      <w:r w:rsidR="003D11FE">
        <w:rPr>
          <w:lang w:bidi="sq-AL"/>
        </w:rPr>
        <w:fldChar w:fldCharType="separate"/>
      </w:r>
      <w:r w:rsidR="0087289E">
        <w:rPr>
          <w:lang w:bidi="sq-AL"/>
        </w:rPr>
        <w:t>Neni</w:t>
      </w:r>
      <w:r w:rsidR="00445EE7">
        <w:rPr>
          <w:lang w:bidi="sq-AL"/>
        </w:rPr>
        <w:t xml:space="preserve"> 9.02</w:t>
      </w:r>
      <w:r w:rsidR="003D11FE">
        <w:rPr>
          <w:lang w:bidi="sq-AL"/>
        </w:rPr>
        <w:fldChar w:fldCharType="end"/>
      </w:r>
      <w:r w:rsidR="005B3A33">
        <w:rPr>
          <w:lang w:bidi="sq-AL"/>
        </w:rPr>
        <w:t xml:space="preserve"> </w:t>
      </w:r>
      <w:r w:rsidRPr="00A62760">
        <w:rPr>
          <w:lang w:bidi="sq-AL"/>
        </w:rPr>
        <w:t>(</w:t>
      </w:r>
      <w:r w:rsidRPr="00A62760">
        <w:rPr>
          <w:i/>
          <w:lang w:bidi="sq-AL"/>
        </w:rPr>
        <w:t>Zgjidhja e Kontratës</w:t>
      </w:r>
      <w:r w:rsidRPr="00A62760">
        <w:rPr>
          <w:lang w:bidi="sq-AL"/>
        </w:rPr>
        <w:t>).</w:t>
      </w:r>
    </w:p>
    <w:p w14:paraId="0FB00264" w14:textId="07ACB3B9" w:rsidR="00F871BE" w:rsidRPr="00A62760" w:rsidRDefault="001336CD" w:rsidP="006B04CD">
      <w:pPr>
        <w:pStyle w:val="Heading1"/>
        <w:rPr>
          <w:lang w:val="en-GB"/>
        </w:rPr>
      </w:pPr>
      <w:bookmarkStart w:id="169" w:name="_Ref109732336"/>
      <w:bookmarkStart w:id="170" w:name="_Toc118207025"/>
      <w:bookmarkStart w:id="171" w:name="_Ref70196134"/>
      <w:r w:rsidRPr="00A62760">
        <w:rPr>
          <w:lang w:bidi="sq-AL"/>
        </w:rPr>
        <w:t>ZGJIDHJA E MOSMARRËVESHJEVE</w:t>
      </w:r>
      <w:bookmarkEnd w:id="169"/>
      <w:bookmarkEnd w:id="170"/>
      <w:r w:rsidRPr="00A62760">
        <w:rPr>
          <w:lang w:bidi="sq-AL"/>
        </w:rPr>
        <w:t xml:space="preserve"> </w:t>
      </w:r>
      <w:bookmarkEnd w:id="171"/>
    </w:p>
    <w:p w14:paraId="4B3E36B9" w14:textId="000E8FCB" w:rsidR="00F871BE" w:rsidRPr="00A62760" w:rsidRDefault="001F491B" w:rsidP="006B04CD">
      <w:pPr>
        <w:pStyle w:val="Heading2"/>
        <w:rPr>
          <w:lang w:val="en-GB"/>
        </w:rPr>
      </w:pPr>
      <w:bookmarkStart w:id="172" w:name="_Ref70190623"/>
      <w:bookmarkStart w:id="173" w:name="_Toc118207026"/>
      <w:r w:rsidRPr="00A62760">
        <w:rPr>
          <w:lang w:bidi="sq-AL"/>
        </w:rPr>
        <w:t>Përpjekjet për Mirëkuptim</w:t>
      </w:r>
      <w:bookmarkEnd w:id="172"/>
      <w:bookmarkEnd w:id="173"/>
      <w:r w:rsidRPr="00A62760">
        <w:rPr>
          <w:lang w:bidi="sq-AL"/>
        </w:rPr>
        <w:t xml:space="preserve"> </w:t>
      </w:r>
    </w:p>
    <w:p w14:paraId="47EAA31E" w14:textId="64883868" w:rsidR="001F491B" w:rsidRPr="00A62760" w:rsidRDefault="001F491B" w:rsidP="00CD687C">
      <w:pPr>
        <w:spacing w:before="0" w:beforeAutospacing="0"/>
        <w:jc w:val="both"/>
        <w:rPr>
          <w:lang w:val="en-GB"/>
        </w:rPr>
      </w:pPr>
      <w:r w:rsidRPr="00A62760">
        <w:rPr>
          <w:lang w:bidi="sq-AL"/>
        </w:rPr>
        <w:lastRenderedPageBreak/>
        <w:t>Palët bien dakord se do të përpiqen të zgjidhin me mirëkuptim çdo ankesë, keqkuptim apo mosmarrëveshje (“</w:t>
      </w:r>
      <w:r w:rsidRPr="00A62760">
        <w:rPr>
          <w:b/>
          <w:lang w:bidi="sq-AL"/>
        </w:rPr>
        <w:t>Mosmarrëveshje</w:t>
      </w:r>
      <w:r w:rsidRPr="00A62760">
        <w:rPr>
          <w:lang w:bidi="sq-AL"/>
        </w:rPr>
        <w:t>”) që vjen si pasojë ose lidhet me këtë Kontratë.</w:t>
      </w:r>
    </w:p>
    <w:p w14:paraId="4B8ADD10" w14:textId="0E943FFB" w:rsidR="00F871BE" w:rsidRPr="00A62760" w:rsidRDefault="00F871BE" w:rsidP="006B04CD">
      <w:pPr>
        <w:pStyle w:val="Heading2"/>
        <w:rPr>
          <w:lang w:val="en-GB"/>
        </w:rPr>
      </w:pPr>
      <w:bookmarkStart w:id="174" w:name="_heading=h.3bj1y38" w:colFirst="0" w:colLast="0"/>
      <w:bookmarkStart w:id="175" w:name="_Toc118207027"/>
      <w:bookmarkEnd w:id="174"/>
      <w:r w:rsidRPr="00A62760">
        <w:rPr>
          <w:lang w:bidi="sq-AL"/>
        </w:rPr>
        <w:t>Gjykata Kompetente</w:t>
      </w:r>
      <w:bookmarkEnd w:id="175"/>
    </w:p>
    <w:p w14:paraId="294F977D" w14:textId="05B6FAE6" w:rsidR="00F871BE" w:rsidRPr="00A62760" w:rsidRDefault="00153566" w:rsidP="00CD687C">
      <w:pPr>
        <w:spacing w:before="0" w:beforeAutospacing="0"/>
        <w:jc w:val="both"/>
        <w:rPr>
          <w:lang w:val="en-GB"/>
        </w:rPr>
      </w:pPr>
      <w:r w:rsidRPr="00A62760">
        <w:rPr>
          <w:lang w:bidi="sq-AL"/>
        </w:rPr>
        <w:t>Në rast se Palët nuk arrijnë t’i zgjidhin Mosmarrëveshjet me mirëkuptim, zgjidhja e mosmarrëveshje</w:t>
      </w:r>
      <w:r w:rsidR="005B3A33">
        <w:rPr>
          <w:lang w:bidi="sq-AL"/>
        </w:rPr>
        <w:t>ve</w:t>
      </w:r>
      <w:r w:rsidRPr="00A62760">
        <w:rPr>
          <w:lang w:bidi="sq-AL"/>
        </w:rPr>
        <w:t xml:space="preserve"> do të bëhet në përputhje me dispozitat e zgjidhjes së mosmarrëveshjeve në Marrëveshjen Kuadër, përveçse kur kërkohet ndryshe nga Legjislacioni i Zbatueshëm.</w:t>
      </w:r>
    </w:p>
    <w:p w14:paraId="6D7366BB" w14:textId="12BC7C78" w:rsidR="00F871BE" w:rsidRPr="00A62760" w:rsidRDefault="00476400" w:rsidP="006B04CD">
      <w:pPr>
        <w:pStyle w:val="Heading2"/>
        <w:rPr>
          <w:lang w:val="en-GB"/>
        </w:rPr>
      </w:pPr>
      <w:bookmarkStart w:id="176" w:name="_heading=h.1qoc8b1" w:colFirst="0" w:colLast="0"/>
      <w:bookmarkStart w:id="177" w:name="_Toc118207028"/>
      <w:bookmarkEnd w:id="176"/>
      <w:r w:rsidRPr="00A62760">
        <w:rPr>
          <w:lang w:bidi="sq-AL"/>
        </w:rPr>
        <w:t>Legjislacioni i Zbatueshëm</w:t>
      </w:r>
      <w:bookmarkEnd w:id="177"/>
    </w:p>
    <w:p w14:paraId="7F390958" w14:textId="3758CDC5" w:rsidR="00F871BE" w:rsidRPr="00992EE4" w:rsidRDefault="001F491B" w:rsidP="00CD687C">
      <w:pPr>
        <w:spacing w:before="0" w:beforeAutospacing="0"/>
        <w:jc w:val="both"/>
        <w:rPr>
          <w:lang w:val="pt-PT"/>
        </w:rPr>
      </w:pPr>
      <w:r w:rsidRPr="00A62760">
        <w:rPr>
          <w:lang w:bidi="sq-AL"/>
        </w:rPr>
        <w:t>Kjo Kontratë është hartuar dhe do të interpretohet në përputhje me Legjislacionin e Zbatueshëm.</w:t>
      </w:r>
    </w:p>
    <w:p w14:paraId="5E988FF0" w14:textId="62284327" w:rsidR="00F871BE" w:rsidRPr="00A62760" w:rsidRDefault="001F491B" w:rsidP="006B04CD">
      <w:pPr>
        <w:pStyle w:val="Heading1"/>
        <w:rPr>
          <w:lang w:val="en-GB"/>
        </w:rPr>
      </w:pPr>
      <w:bookmarkStart w:id="178" w:name="_Toc118207029"/>
      <w:r w:rsidRPr="00A62760">
        <w:rPr>
          <w:lang w:bidi="sq-AL"/>
        </w:rPr>
        <w:t>TË NDRYSHME</w:t>
      </w:r>
      <w:bookmarkEnd w:id="178"/>
    </w:p>
    <w:p w14:paraId="2B62B6F6" w14:textId="1514BC5D" w:rsidR="00F871BE" w:rsidRPr="00A62760" w:rsidRDefault="00F871BE" w:rsidP="006B04CD">
      <w:pPr>
        <w:pStyle w:val="Heading2"/>
        <w:rPr>
          <w:lang w:val="en-GB"/>
        </w:rPr>
      </w:pPr>
      <w:bookmarkStart w:id="179" w:name="_Toc118207030"/>
      <w:r w:rsidRPr="00A62760">
        <w:rPr>
          <w:lang w:bidi="sq-AL"/>
        </w:rPr>
        <w:t>Forca Madhore</w:t>
      </w:r>
      <w:bookmarkEnd w:id="179"/>
    </w:p>
    <w:p w14:paraId="7274BCF5" w14:textId="1769CF94" w:rsidR="006E04DF" w:rsidRPr="00A62760" w:rsidRDefault="006E04DF" w:rsidP="00CD687C">
      <w:pPr>
        <w:jc w:val="both"/>
        <w:rPr>
          <w:lang w:val="en-GB"/>
        </w:rPr>
      </w:pPr>
      <w:r w:rsidRPr="00A62760">
        <w:rPr>
          <w:lang w:bidi="sq-AL"/>
        </w:rPr>
        <w:t>Pasojat e ardhura në këtë Kontratë për shkak të Forcës Madhore</w:t>
      </w:r>
      <w:r w:rsidR="005B3A33">
        <w:rPr>
          <w:lang w:bidi="sq-AL"/>
        </w:rPr>
        <w:t>,</w:t>
      </w:r>
      <w:r w:rsidRPr="00A62760">
        <w:rPr>
          <w:lang w:bidi="sq-AL"/>
        </w:rPr>
        <w:t xml:space="preserve"> do të rregullohen në të njëjtën mënyrë si në Marrëveshjen Kuadër.</w:t>
      </w:r>
    </w:p>
    <w:p w14:paraId="42CFB9D1" w14:textId="0BF3D155" w:rsidR="00F871BE" w:rsidRPr="00A62760" w:rsidRDefault="00414FAD" w:rsidP="006B04CD">
      <w:pPr>
        <w:pStyle w:val="Heading2"/>
        <w:rPr>
          <w:lang w:val="en-GB"/>
        </w:rPr>
      </w:pPr>
      <w:bookmarkStart w:id="180" w:name="_heading=h.14ykbeg" w:colFirst="0" w:colLast="0"/>
      <w:bookmarkStart w:id="181" w:name="_heading=h.3oy7u29" w:colFirst="0" w:colLast="0"/>
      <w:bookmarkStart w:id="182" w:name="_Ref70194693"/>
      <w:bookmarkStart w:id="183" w:name="_Toc118207031"/>
      <w:bookmarkEnd w:id="180"/>
      <w:bookmarkEnd w:id="181"/>
      <w:r w:rsidRPr="00A62760">
        <w:rPr>
          <w:lang w:bidi="sq-AL"/>
        </w:rPr>
        <w:t>Konfidencialiteti</w:t>
      </w:r>
      <w:bookmarkEnd w:id="182"/>
      <w:bookmarkEnd w:id="183"/>
    </w:p>
    <w:p w14:paraId="2CAF7B22" w14:textId="57C40E6A" w:rsidR="000B5DD8" w:rsidRPr="00A62760" w:rsidRDefault="00414FAD" w:rsidP="00CD687C">
      <w:pPr>
        <w:rPr>
          <w:lang w:val="en-GB"/>
        </w:rPr>
      </w:pPr>
      <w:r w:rsidRPr="00A62760">
        <w:rPr>
          <w:lang w:bidi="sq-AL"/>
        </w:rPr>
        <w:t>Rregullimi i Informacionit Konfidencial për këtë Kontratë</w:t>
      </w:r>
      <w:r w:rsidR="005B3A33">
        <w:rPr>
          <w:lang w:bidi="sq-AL"/>
        </w:rPr>
        <w:t>,</w:t>
      </w:r>
      <w:r w:rsidRPr="00A62760">
        <w:rPr>
          <w:lang w:bidi="sq-AL"/>
        </w:rPr>
        <w:t xml:space="preserve"> do të bëhet në të njëjtën mënyrë si në Marrëveshjen Kuadër.</w:t>
      </w:r>
    </w:p>
    <w:p w14:paraId="53887409" w14:textId="7EA355DA" w:rsidR="00F871BE" w:rsidRPr="00A62760" w:rsidRDefault="00F871BE" w:rsidP="006B04CD">
      <w:pPr>
        <w:pStyle w:val="Heading2"/>
        <w:rPr>
          <w:lang w:val="en-GB"/>
        </w:rPr>
      </w:pPr>
      <w:bookmarkStart w:id="184" w:name="_heading=h.243i4a2" w:colFirst="0" w:colLast="0"/>
      <w:bookmarkStart w:id="185" w:name="_Toc118207032"/>
      <w:bookmarkEnd w:id="184"/>
      <w:r w:rsidRPr="00A62760">
        <w:rPr>
          <w:lang w:bidi="sq-AL"/>
        </w:rPr>
        <w:t>Transferimi tek Palët e Treta</w:t>
      </w:r>
      <w:bookmarkEnd w:id="185"/>
      <w:r w:rsidRPr="00A62760">
        <w:rPr>
          <w:lang w:bidi="sq-AL"/>
        </w:rPr>
        <w:t xml:space="preserve">  </w:t>
      </w:r>
    </w:p>
    <w:p w14:paraId="34D8517D" w14:textId="53C60304" w:rsidR="00F871BE" w:rsidRPr="00992EE4" w:rsidRDefault="00DA721D" w:rsidP="00CD687C">
      <w:pPr>
        <w:spacing w:before="0" w:beforeAutospacing="0"/>
        <w:jc w:val="both"/>
      </w:pPr>
      <w:r w:rsidRPr="00A62760">
        <w:rPr>
          <w:lang w:bidi="sq-AL"/>
        </w:rPr>
        <w:t>Përveçse si parashikohet te</w:t>
      </w:r>
      <w:r w:rsidR="003D11FE">
        <w:rPr>
          <w:lang w:bidi="sq-AL"/>
        </w:rPr>
        <w:t xml:space="preserve"> </w:t>
      </w:r>
      <w:r w:rsidR="003D11FE">
        <w:rPr>
          <w:lang w:bidi="sq-AL"/>
        </w:rPr>
        <w:fldChar w:fldCharType="begin"/>
      </w:r>
      <w:r w:rsidR="003D11FE">
        <w:rPr>
          <w:lang w:bidi="sq-AL"/>
        </w:rPr>
        <w:instrText xml:space="preserve"> REF _Ref70192874 \w \h </w:instrText>
      </w:r>
      <w:r w:rsidR="003D11FE">
        <w:rPr>
          <w:lang w:bidi="sq-AL"/>
        </w:rPr>
      </w:r>
      <w:r w:rsidR="003D11FE">
        <w:rPr>
          <w:lang w:bidi="sq-AL"/>
        </w:rPr>
        <w:fldChar w:fldCharType="separate"/>
      </w:r>
      <w:r w:rsidR="00445EE7">
        <w:rPr>
          <w:lang w:bidi="sq-AL"/>
        </w:rPr>
        <w:t>Neni 4.06</w:t>
      </w:r>
      <w:r w:rsidR="003D11FE">
        <w:rPr>
          <w:lang w:bidi="sq-AL"/>
        </w:rPr>
        <w:fldChar w:fldCharType="end"/>
      </w:r>
      <w:r w:rsidRPr="00A62760">
        <w:rPr>
          <w:lang w:bidi="sq-AL"/>
        </w:rPr>
        <w:t xml:space="preserve"> (</w:t>
      </w:r>
      <w:r w:rsidRPr="00A62760">
        <w:rPr>
          <w:i/>
          <w:lang w:bidi="sq-AL"/>
        </w:rPr>
        <w:t>Braktisja e Punimeve</w:t>
      </w:r>
      <w:r w:rsidRPr="00A62760">
        <w:rPr>
          <w:lang w:bidi="sq-AL"/>
        </w:rPr>
        <w:t xml:space="preserve">), </w:t>
      </w:r>
      <w:r w:rsidR="00821FC8">
        <w:rPr>
          <w:lang w:bidi="sq-AL"/>
        </w:rPr>
        <w:fldChar w:fldCharType="begin"/>
      </w:r>
      <w:r w:rsidR="00821FC8">
        <w:rPr>
          <w:lang w:bidi="sq-AL"/>
        </w:rPr>
        <w:instrText xml:space="preserve"> REF _Ref118109014 \w \h </w:instrText>
      </w:r>
      <w:r w:rsidR="00821FC8">
        <w:rPr>
          <w:lang w:bidi="sq-AL"/>
        </w:rPr>
      </w:r>
      <w:r w:rsidR="00821FC8">
        <w:rPr>
          <w:lang w:bidi="sq-AL"/>
        </w:rPr>
        <w:fldChar w:fldCharType="separate"/>
      </w:r>
      <w:r w:rsidR="00445EE7">
        <w:rPr>
          <w:lang w:bidi="sq-AL"/>
        </w:rPr>
        <w:t>Neni 6.03(c)</w:t>
      </w:r>
      <w:r w:rsidR="00821FC8">
        <w:rPr>
          <w:lang w:bidi="sq-AL"/>
        </w:rPr>
        <w:fldChar w:fldCharType="end"/>
      </w:r>
      <w:r w:rsidR="00821FC8" w:rsidRPr="00A62760">
        <w:rPr>
          <w:i/>
          <w:lang w:bidi="sq-AL"/>
        </w:rPr>
        <w:t xml:space="preserve"> </w:t>
      </w:r>
      <w:r w:rsidR="006F76E2">
        <w:rPr>
          <w:iCs/>
          <w:lang w:bidi="sq-AL"/>
        </w:rPr>
        <w:t>(</w:t>
      </w:r>
      <w:r w:rsidR="00323106">
        <w:rPr>
          <w:i/>
          <w:lang w:bidi="sq-AL"/>
        </w:rPr>
        <w:t>T</w:t>
      </w:r>
      <w:r w:rsidR="00323106" w:rsidRPr="00A62760">
        <w:rPr>
          <w:i/>
          <w:lang w:bidi="sq-AL"/>
        </w:rPr>
        <w:t>ë</w:t>
      </w:r>
      <w:r w:rsidR="00323106">
        <w:rPr>
          <w:i/>
          <w:lang w:bidi="sq-AL"/>
        </w:rPr>
        <w:t xml:space="preserve"> Drejtat e Zhvilluesit; </w:t>
      </w:r>
      <w:r w:rsidRPr="00A62760">
        <w:rPr>
          <w:i/>
          <w:lang w:bidi="sq-AL"/>
        </w:rPr>
        <w:t>Kontraktimi me Palë</w:t>
      </w:r>
      <w:r w:rsidR="00821FC8">
        <w:rPr>
          <w:i/>
          <w:lang w:bidi="sq-AL"/>
        </w:rPr>
        <w:t>t</w:t>
      </w:r>
      <w:r w:rsidRPr="00A62760">
        <w:rPr>
          <w:i/>
          <w:lang w:bidi="sq-AL"/>
        </w:rPr>
        <w:t xml:space="preserve"> </w:t>
      </w:r>
      <w:r w:rsidR="00821FC8">
        <w:rPr>
          <w:i/>
          <w:lang w:bidi="sq-AL"/>
        </w:rPr>
        <w:t>e</w:t>
      </w:r>
      <w:r w:rsidRPr="00A62760">
        <w:rPr>
          <w:i/>
          <w:lang w:bidi="sq-AL"/>
        </w:rPr>
        <w:t xml:space="preserve"> Tjera</w:t>
      </w:r>
      <w:r w:rsidRPr="00A62760">
        <w:rPr>
          <w:lang w:bidi="sq-AL"/>
        </w:rPr>
        <w:t xml:space="preserve">), </w:t>
      </w:r>
      <w:r w:rsidR="00821FC8">
        <w:rPr>
          <w:lang w:bidi="sq-AL"/>
        </w:rPr>
        <w:fldChar w:fldCharType="begin"/>
      </w:r>
      <w:r w:rsidR="00821FC8">
        <w:rPr>
          <w:lang w:bidi="sq-AL"/>
        </w:rPr>
        <w:instrText xml:space="preserve"> REF _Ref118109045 \w \h </w:instrText>
      </w:r>
      <w:r w:rsidR="00821FC8">
        <w:rPr>
          <w:lang w:bidi="sq-AL"/>
        </w:rPr>
      </w:r>
      <w:r w:rsidR="00821FC8">
        <w:rPr>
          <w:lang w:bidi="sq-AL"/>
        </w:rPr>
        <w:fldChar w:fldCharType="separate"/>
      </w:r>
      <w:r w:rsidR="00445EE7">
        <w:rPr>
          <w:lang w:bidi="sq-AL"/>
        </w:rPr>
        <w:t>Neni 6.03(d)</w:t>
      </w:r>
      <w:r w:rsidR="00821FC8">
        <w:rPr>
          <w:lang w:bidi="sq-AL"/>
        </w:rPr>
        <w:fldChar w:fldCharType="end"/>
      </w:r>
      <w:r w:rsidRPr="00A62760">
        <w:rPr>
          <w:lang w:bidi="sq-AL"/>
        </w:rPr>
        <w:t xml:space="preserve"> (</w:t>
      </w:r>
      <w:r w:rsidRPr="00A62760">
        <w:rPr>
          <w:i/>
          <w:lang w:bidi="sq-AL"/>
        </w:rPr>
        <w:t>Nënkontraktimi</w:t>
      </w:r>
      <w:r w:rsidRPr="00A62760">
        <w:rPr>
          <w:lang w:bidi="sq-AL"/>
        </w:rPr>
        <w:t xml:space="preserve">) i kësaj Kontrate, kjo Kontratë dhe të drejtat dhe detyrimet që rrjedhin prej saj nuk janë të transferueshme nga Zhvilluesi pa marrë më parë pëlqimin me shkrim nga Pronari. Në veçanti, pavarësisht nga çdo parashikim ndryshe në këtë Kontratë apo Legjislacionin e Zbatueshëm, Zhvilluesi nuk mund të transferojë Lejen e Zhvillimit, Lejen e Ndërtimit, detyrimin për zhvillimin e Kompleksit Ndërtimor apo çdo detyrim të lindur nga kjo Kontratë tek një Person tjetër, pa miratimin me shkrim të Pronarit. Çdo përpjekje për transferim të të drejtave apo detyrimeve në kundërshtim me këtë </w:t>
      </w:r>
      <w:r w:rsidR="00821FC8">
        <w:rPr>
          <w:lang w:bidi="sq-AL"/>
        </w:rPr>
        <w:t>Kre</w:t>
      </w:r>
      <w:r w:rsidR="00E600C1">
        <w:rPr>
          <w:lang w:bidi="sq-AL"/>
        </w:rPr>
        <w:t>,</w:t>
      </w:r>
      <w:r w:rsidRPr="00A62760">
        <w:rPr>
          <w:lang w:bidi="sq-AL"/>
        </w:rPr>
        <w:t xml:space="preserve"> është e pavlefshme.</w:t>
      </w:r>
    </w:p>
    <w:p w14:paraId="69BB088A" w14:textId="6614849D" w:rsidR="00F871BE" w:rsidRPr="00992EE4" w:rsidRDefault="00F871BE" w:rsidP="006B04CD">
      <w:pPr>
        <w:pStyle w:val="Heading2"/>
        <w:rPr>
          <w:lang w:val="pt-PT"/>
        </w:rPr>
      </w:pPr>
      <w:bookmarkStart w:id="186" w:name="_heading=h.j8sehv" w:colFirst="0" w:colLast="0"/>
      <w:bookmarkStart w:id="187" w:name="_Toc118207033"/>
      <w:bookmarkEnd w:id="186"/>
      <w:r w:rsidRPr="00A62760">
        <w:rPr>
          <w:lang w:bidi="sq-AL"/>
        </w:rPr>
        <w:t>Palët e Treta nuk Përfitojnë të Drejta</w:t>
      </w:r>
      <w:bookmarkEnd w:id="187"/>
    </w:p>
    <w:p w14:paraId="4743980F" w14:textId="6B45F0EB" w:rsidR="00F871BE" w:rsidRDefault="00F871BE" w:rsidP="00CD687C">
      <w:pPr>
        <w:spacing w:before="0" w:beforeAutospacing="0"/>
        <w:jc w:val="both"/>
        <w:rPr>
          <w:lang w:bidi="sq-AL"/>
        </w:rPr>
      </w:pPr>
      <w:r w:rsidRPr="00A62760">
        <w:rPr>
          <w:lang w:bidi="sq-AL"/>
        </w:rPr>
        <w:t>Kjo Kontratë është lidhur vetëm mes Palëve dhe mund të zbatohet vetëm prej tyre. Kjo Kontratë nuk mund të interpretohet në asnjë rast se krijon të drejta për ndonjë palë të tretë, përfshirë punonjësit, agjentët, përfaqësuesit, kontraktorët, furnizuesit ose konsumatorët e një Pale. Një Person i cili nuk është Palë në këtë Kontratë</w:t>
      </w:r>
      <w:r w:rsidR="00E600C1">
        <w:rPr>
          <w:lang w:bidi="sq-AL"/>
        </w:rPr>
        <w:t>,</w:t>
      </w:r>
      <w:r w:rsidRPr="00A62760">
        <w:rPr>
          <w:lang w:bidi="sq-AL"/>
        </w:rPr>
        <w:t xml:space="preserve"> nuk gëzon asnjë të drejtë sipas kësaj Kontrate.</w:t>
      </w:r>
    </w:p>
    <w:p w14:paraId="7538530A" w14:textId="77777777" w:rsidR="00E600C1" w:rsidRPr="00992EE4" w:rsidRDefault="00E600C1" w:rsidP="00CD687C">
      <w:pPr>
        <w:spacing w:before="0" w:beforeAutospacing="0"/>
        <w:jc w:val="both"/>
      </w:pPr>
    </w:p>
    <w:p w14:paraId="44AF8FF2" w14:textId="02B2B9C9" w:rsidR="00F871BE" w:rsidRPr="00A62760" w:rsidRDefault="001654DF" w:rsidP="006B04CD">
      <w:pPr>
        <w:pStyle w:val="Heading2"/>
        <w:rPr>
          <w:lang w:val="en-GB"/>
        </w:rPr>
      </w:pPr>
      <w:bookmarkStart w:id="188" w:name="_heading=h.338fx5o" w:colFirst="0" w:colLast="0"/>
      <w:bookmarkStart w:id="189" w:name="_heading=h.1idq7dh" w:colFirst="0" w:colLast="0"/>
      <w:bookmarkStart w:id="190" w:name="_Ref109823494"/>
      <w:bookmarkStart w:id="191" w:name="_Toc118207034"/>
      <w:bookmarkEnd w:id="188"/>
      <w:bookmarkEnd w:id="189"/>
      <w:r w:rsidRPr="00A62760">
        <w:rPr>
          <w:lang w:bidi="sq-AL"/>
        </w:rPr>
        <w:lastRenderedPageBreak/>
        <w:t>Njoftimet</w:t>
      </w:r>
      <w:bookmarkEnd w:id="190"/>
      <w:bookmarkEnd w:id="191"/>
    </w:p>
    <w:p w14:paraId="13BF3228" w14:textId="0CD6A796" w:rsidR="001654DF" w:rsidRPr="00A62760" w:rsidRDefault="00604FC2" w:rsidP="00FC5E5C">
      <w:pPr>
        <w:pStyle w:val="Heading3"/>
      </w:pPr>
      <w:r w:rsidRPr="00A62760">
        <w:rPr>
          <w:lang w:bidi="sq-AL"/>
        </w:rPr>
        <w:t>Njoftimet dhe çdo lloj tjetër komunikimi në lidhje me këtë Kontratë</w:t>
      </w:r>
      <w:r w:rsidR="00E600C1">
        <w:rPr>
          <w:lang w:bidi="sq-AL"/>
        </w:rPr>
        <w:t>,</w:t>
      </w:r>
      <w:r w:rsidRPr="00A62760">
        <w:rPr>
          <w:lang w:bidi="sq-AL"/>
        </w:rPr>
        <w:t xml:space="preserve"> do të kryhen në përputhje me dispozitat për njoftimet në Marrëveshjen Kuadër.</w:t>
      </w:r>
    </w:p>
    <w:p w14:paraId="1383B3DE" w14:textId="11108664" w:rsidR="00604FC2" w:rsidRPr="00A62760" w:rsidRDefault="00604FC2" w:rsidP="00FC5E5C">
      <w:pPr>
        <w:pStyle w:val="Heading3"/>
      </w:pPr>
      <w:r w:rsidRPr="00A62760">
        <w:rPr>
          <w:lang w:bidi="sq-AL"/>
        </w:rPr>
        <w:t>Adresat ku Palët mund të njoftojnë njëra-tjetrën</w:t>
      </w:r>
      <w:r w:rsidR="00E600C1">
        <w:rPr>
          <w:lang w:bidi="sq-AL"/>
        </w:rPr>
        <w:t>,</w:t>
      </w:r>
      <w:r w:rsidRPr="00A62760">
        <w:rPr>
          <w:lang w:bidi="sq-AL"/>
        </w:rPr>
        <w:t xml:space="preserve"> janë </w:t>
      </w:r>
      <w:r w:rsidR="00930164">
        <w:rPr>
          <w:lang w:bidi="sq-AL"/>
        </w:rPr>
        <w:t>si m</w:t>
      </w:r>
      <w:r w:rsidR="00930164" w:rsidRPr="00A62760">
        <w:rPr>
          <w:lang w:bidi="sq-AL"/>
        </w:rPr>
        <w:t>ë</w:t>
      </w:r>
      <w:r w:rsidR="00930164">
        <w:rPr>
          <w:lang w:bidi="sq-AL"/>
        </w:rPr>
        <w:t xml:space="preserve"> </w:t>
      </w:r>
      <w:r w:rsidRPr="00A62760">
        <w:rPr>
          <w:lang w:bidi="sq-AL"/>
        </w:rPr>
        <w:t>poshtë:</w:t>
      </w:r>
    </w:p>
    <w:p w14:paraId="66FFD866" w14:textId="6F055A3B" w:rsidR="00F871BE" w:rsidRPr="00A62760" w:rsidRDefault="001654DF" w:rsidP="001654DF">
      <w:pPr>
        <w:spacing w:before="280" w:after="240"/>
        <w:ind w:left="1080" w:firstLine="0"/>
        <w:jc w:val="both"/>
        <w:rPr>
          <w:u w:val="single"/>
          <w:lang w:val="en-GB"/>
        </w:rPr>
      </w:pPr>
      <w:r w:rsidRPr="00A62760">
        <w:rPr>
          <w:u w:val="single"/>
          <w:lang w:bidi="sq-AL"/>
        </w:rPr>
        <w:t>Për Pronarin:</w:t>
      </w:r>
    </w:p>
    <w:p w14:paraId="08485351" w14:textId="5779F91C" w:rsidR="00C0370C" w:rsidRDefault="00BD2B9C" w:rsidP="00F565D3">
      <w:pPr>
        <w:pStyle w:val="NoSpacing"/>
        <w:spacing w:beforeAutospacing="0"/>
        <w:rPr>
          <w:lang w:val="en-GB"/>
        </w:rPr>
      </w:pPr>
      <w:r>
        <w:rPr>
          <w:lang w:bidi="sq-AL"/>
        </w:rPr>
        <w:t xml:space="preserve">      </w:t>
      </w:r>
      <w:r w:rsidR="00C0370C">
        <w:rPr>
          <w:lang w:bidi="sq-AL"/>
        </w:rPr>
        <w:t xml:space="preserve">                      </w:t>
      </w:r>
      <w:r w:rsidR="000A13E1">
        <w:rPr>
          <w:lang w:bidi="sq-AL"/>
        </w:rPr>
        <w:t xml:space="preserve">     </w:t>
      </w:r>
      <w:r w:rsidR="00EF5602">
        <w:rPr>
          <w:lang w:bidi="sq-AL"/>
        </w:rPr>
        <w:t xml:space="preserve">   </w:t>
      </w:r>
      <w:r w:rsidR="00C0370C">
        <w:rPr>
          <w:lang w:val="en-GB"/>
        </w:rPr>
        <w:t>Albanian Seaports Development Company</w:t>
      </w:r>
    </w:p>
    <w:p w14:paraId="27AD6D94" w14:textId="77777777" w:rsidR="000A13E1" w:rsidRDefault="000A13E1" w:rsidP="00F565D3">
      <w:pPr>
        <w:pStyle w:val="NoSpacing"/>
        <w:spacing w:beforeAutospacing="0"/>
        <w:rPr>
          <w:lang w:bidi="sq-AL"/>
        </w:rPr>
      </w:pPr>
    </w:p>
    <w:p w14:paraId="325A8187" w14:textId="274EC828" w:rsidR="00F317B9" w:rsidRPr="000A13E1" w:rsidRDefault="00C0370C" w:rsidP="00F565D3">
      <w:pPr>
        <w:pStyle w:val="NoSpacing"/>
        <w:spacing w:beforeAutospacing="0"/>
      </w:pPr>
      <w:r w:rsidRPr="000A13E1">
        <w:rPr>
          <w:i/>
          <w:iCs/>
        </w:rPr>
        <w:t xml:space="preserve">      </w:t>
      </w:r>
      <w:r w:rsidR="00BD2B9C" w:rsidRPr="000A13E1">
        <w:rPr>
          <w:i/>
          <w:iCs/>
        </w:rPr>
        <w:t>Adresa</w:t>
      </w:r>
      <w:r w:rsidR="00BD2B9C" w:rsidRPr="000A13E1">
        <w:t>:</w:t>
      </w:r>
      <w:r w:rsidR="00BF3F3E" w:rsidRPr="000A13E1">
        <w:t xml:space="preserve">         </w:t>
      </w:r>
      <w:r w:rsidR="000A13E1">
        <w:t xml:space="preserve">      </w:t>
      </w:r>
      <w:r w:rsidR="00EF5602">
        <w:t xml:space="preserve">  </w:t>
      </w:r>
      <w:r w:rsidR="00BF3F3E" w:rsidRPr="000A13E1">
        <w:t xml:space="preserve"> </w:t>
      </w:r>
      <w:r w:rsidR="00BF3F3E" w:rsidRPr="00B16267">
        <w:rPr>
          <w:lang w:val="pt-PT"/>
        </w:rPr>
        <w:t>Rruga “Tregtare” Lagj</w:t>
      </w:r>
      <w:r w:rsidR="00BD77F2" w:rsidRPr="00B16267">
        <w:rPr>
          <w:lang w:val="pt-PT"/>
        </w:rPr>
        <w:t>j</w:t>
      </w:r>
      <w:r w:rsidR="00BF3F3E" w:rsidRPr="00B16267">
        <w:rPr>
          <w:lang w:val="pt-PT"/>
        </w:rPr>
        <w:t>a nr.1, Porti Durr</w:t>
      </w:r>
      <w:r w:rsidR="00323C2D">
        <w:rPr>
          <w:lang w:val="pt-PT"/>
        </w:rPr>
        <w:t>ë</w:t>
      </w:r>
      <w:r w:rsidR="00BF3F3E" w:rsidRPr="00B16267">
        <w:rPr>
          <w:lang w:val="pt-PT"/>
        </w:rPr>
        <w:t>s, Shqip</w:t>
      </w:r>
      <w:r w:rsidR="00BF3F3E" w:rsidRPr="000A13E1">
        <w:rPr>
          <w:lang w:bidi="sq-AL"/>
        </w:rPr>
        <w:t>ëri</w:t>
      </w:r>
      <w:r w:rsidR="00BF3F3E" w:rsidRPr="00B16267">
        <w:rPr>
          <w:lang w:val="pt-PT"/>
        </w:rPr>
        <w:t>.</w:t>
      </w:r>
    </w:p>
    <w:p w14:paraId="14FE1DB1" w14:textId="0F52CB4C" w:rsidR="00BD2B9C" w:rsidRPr="000A13E1" w:rsidRDefault="00F317B9" w:rsidP="00F565D3">
      <w:pPr>
        <w:pStyle w:val="NoSpacing"/>
        <w:spacing w:beforeAutospacing="0"/>
      </w:pPr>
      <w:r w:rsidRPr="000A13E1">
        <w:t xml:space="preserve">      </w:t>
      </w:r>
    </w:p>
    <w:p w14:paraId="303380B8" w14:textId="6A9A5638" w:rsidR="00170A5C" w:rsidRDefault="00F317B9" w:rsidP="00F565D3">
      <w:pPr>
        <w:pStyle w:val="NoSpacing"/>
        <w:spacing w:beforeAutospacing="0"/>
        <w:rPr>
          <w:lang w:bidi="sq-AL"/>
        </w:rPr>
      </w:pPr>
      <w:r w:rsidRPr="000A13E1">
        <w:rPr>
          <w:lang w:bidi="sq-AL"/>
        </w:rPr>
        <w:t xml:space="preserve">      </w:t>
      </w:r>
      <w:r w:rsidR="00170A5C" w:rsidRPr="000A13E1">
        <w:rPr>
          <w:i/>
          <w:iCs/>
          <w:lang w:bidi="sq-AL"/>
        </w:rPr>
        <w:t>Në vëmendje të</w:t>
      </w:r>
      <w:r w:rsidR="00170A5C" w:rsidRPr="000A13E1">
        <w:rPr>
          <w:lang w:bidi="sq-AL"/>
        </w:rPr>
        <w:t>:</w:t>
      </w:r>
      <w:r w:rsidR="00255113" w:rsidRPr="000A13E1">
        <w:rPr>
          <w:lang w:bidi="sq-AL"/>
        </w:rPr>
        <w:t xml:space="preserve"> </w:t>
      </w:r>
      <w:r w:rsidR="00EF5602">
        <w:rPr>
          <w:lang w:bidi="sq-AL"/>
        </w:rPr>
        <w:t xml:space="preserve">   </w:t>
      </w:r>
      <w:r w:rsidR="0BC29E9F" w:rsidRPr="0BC29E9F">
        <w:rPr>
          <w:lang w:bidi="sq-AL"/>
        </w:rPr>
        <w:t>[</w:t>
      </w:r>
      <w:r w:rsidR="00255113" w:rsidRPr="000A13E1">
        <w:rPr>
          <w:lang w:bidi="sq-AL"/>
        </w:rPr>
        <w:t>Administratori</w:t>
      </w:r>
      <w:r w:rsidR="0BC29E9F" w:rsidRPr="0BC29E9F">
        <w:rPr>
          <w:lang w:bidi="sq-AL"/>
        </w:rPr>
        <w:t>]</w:t>
      </w:r>
    </w:p>
    <w:p w14:paraId="66087B89" w14:textId="77777777" w:rsidR="00EF5602" w:rsidRPr="000A13E1" w:rsidRDefault="00EF5602" w:rsidP="00F565D3">
      <w:pPr>
        <w:pStyle w:val="NoSpacing"/>
        <w:spacing w:beforeAutospacing="0"/>
      </w:pPr>
    </w:p>
    <w:p w14:paraId="77D37DE8" w14:textId="0CEF28A5" w:rsidR="000A13E1" w:rsidRPr="00EF5602" w:rsidRDefault="00F317B9" w:rsidP="00EF5602">
      <w:pPr>
        <w:pStyle w:val="NoSpacing"/>
        <w:spacing w:beforeAutospacing="0"/>
      </w:pPr>
      <w:r w:rsidRPr="000A13E1">
        <w:rPr>
          <w:lang w:bidi="sq-AL"/>
        </w:rPr>
        <w:t xml:space="preserve">      </w:t>
      </w:r>
      <w:r w:rsidR="00D25945" w:rsidRPr="000A13E1">
        <w:rPr>
          <w:i/>
          <w:iCs/>
          <w:lang w:bidi="sq-AL"/>
        </w:rPr>
        <w:t>E-mail</w:t>
      </w:r>
      <w:r w:rsidR="00D25945" w:rsidRPr="000A13E1">
        <w:rPr>
          <w:lang w:bidi="sq-AL"/>
        </w:rPr>
        <w:t>:</w:t>
      </w:r>
      <w:r w:rsidR="000A13E1" w:rsidRPr="000A13E1">
        <w:rPr>
          <w:lang w:bidi="sq-AL"/>
        </w:rPr>
        <w:t xml:space="preserve"> </w:t>
      </w:r>
      <w:r w:rsidR="000A13E1">
        <w:rPr>
          <w:lang w:bidi="sq-AL"/>
        </w:rPr>
        <w:t xml:space="preserve">              </w:t>
      </w:r>
      <w:r w:rsidR="00EF5602">
        <w:rPr>
          <w:lang w:bidi="sq-AL"/>
        </w:rPr>
        <w:t xml:space="preserve">  </w:t>
      </w:r>
      <w:hyperlink r:id="rId10" w:history="1">
        <w:r w:rsidR="00EF5602" w:rsidRPr="00C676C7">
          <w:rPr>
            <w:rStyle w:val="Hyperlink"/>
            <w:lang w:val="pt-PT"/>
          </w:rPr>
          <w:t>paradhoma@asdc.al</w:t>
        </w:r>
      </w:hyperlink>
      <w:r w:rsidR="000A13E1" w:rsidRPr="00C676C7">
        <w:rPr>
          <w:rStyle w:val="Hyperlink"/>
          <w:lang w:val="pt-PT"/>
        </w:rPr>
        <w:t>; </w:t>
      </w:r>
      <w:hyperlink r:id="rId11" w:tgtFrame="_blank" w:history="1">
        <w:r w:rsidR="000A13E1" w:rsidRPr="00C676C7">
          <w:rPr>
            <w:rStyle w:val="Hyperlink"/>
            <w:lang w:val="pt-PT"/>
          </w:rPr>
          <w:t>info@asdc.al</w:t>
        </w:r>
      </w:hyperlink>
    </w:p>
    <w:p w14:paraId="0C672260" w14:textId="0657F80B" w:rsidR="00F871BE" w:rsidRPr="00B16267" w:rsidRDefault="001654DF" w:rsidP="001654DF">
      <w:pPr>
        <w:spacing w:before="280" w:after="240"/>
        <w:ind w:left="1080" w:firstLine="0"/>
        <w:jc w:val="both"/>
      </w:pPr>
      <w:r w:rsidRPr="00A62760">
        <w:rPr>
          <w:u w:val="single"/>
          <w:lang w:bidi="sq-AL"/>
        </w:rPr>
        <w:t>Për Zhvilluesin:</w:t>
      </w:r>
    </w:p>
    <w:p w14:paraId="2D1B7BB3" w14:textId="4A1F9C05" w:rsidR="00F565D3" w:rsidRDefault="00F565D3" w:rsidP="00F565D3">
      <w:pPr>
        <w:pStyle w:val="NoSpacing"/>
        <w:spacing w:beforeAutospacing="0"/>
        <w:rPr>
          <w:i/>
          <w:iCs/>
          <w:highlight w:val="yellow"/>
        </w:rPr>
      </w:pPr>
      <w:r>
        <w:t xml:space="preserve">      </w:t>
      </w:r>
      <w:r w:rsidRPr="000A13E1">
        <w:rPr>
          <w:i/>
          <w:iCs/>
          <w:highlight w:val="yellow"/>
        </w:rPr>
        <w:t>Adresa:</w:t>
      </w:r>
    </w:p>
    <w:p w14:paraId="16517A20" w14:textId="77777777" w:rsidR="00EF5602" w:rsidRPr="000A13E1" w:rsidRDefault="00EF5602" w:rsidP="00F565D3">
      <w:pPr>
        <w:pStyle w:val="NoSpacing"/>
        <w:spacing w:beforeAutospacing="0"/>
        <w:rPr>
          <w:i/>
          <w:iCs/>
          <w:highlight w:val="yellow"/>
        </w:rPr>
      </w:pPr>
    </w:p>
    <w:p w14:paraId="5082FEDF" w14:textId="77777777" w:rsidR="00F565D3" w:rsidRDefault="00F565D3" w:rsidP="00F565D3">
      <w:pPr>
        <w:pStyle w:val="NoSpacing"/>
        <w:spacing w:beforeAutospacing="0"/>
        <w:rPr>
          <w:i/>
          <w:iCs/>
          <w:highlight w:val="yellow"/>
          <w:lang w:bidi="sq-AL"/>
        </w:rPr>
      </w:pPr>
      <w:r w:rsidRPr="000A13E1">
        <w:rPr>
          <w:i/>
          <w:iCs/>
          <w:highlight w:val="yellow"/>
          <w:lang w:bidi="sq-AL"/>
        </w:rPr>
        <w:t xml:space="preserve">      Në vëmendje të:</w:t>
      </w:r>
    </w:p>
    <w:p w14:paraId="3B3410EC" w14:textId="77777777" w:rsidR="00EF5602" w:rsidRPr="000A13E1" w:rsidRDefault="00EF5602" w:rsidP="00F565D3">
      <w:pPr>
        <w:pStyle w:val="NoSpacing"/>
        <w:spacing w:beforeAutospacing="0"/>
        <w:rPr>
          <w:i/>
          <w:iCs/>
          <w:highlight w:val="yellow"/>
        </w:rPr>
      </w:pPr>
    </w:p>
    <w:p w14:paraId="4C7882D5" w14:textId="77777777" w:rsidR="00F565D3" w:rsidRPr="000A13E1" w:rsidRDefault="00F565D3" w:rsidP="00F565D3">
      <w:pPr>
        <w:pStyle w:val="NoSpacing"/>
        <w:spacing w:beforeAutospacing="0"/>
        <w:rPr>
          <w:i/>
          <w:iCs/>
          <w:lang w:bidi="sq-AL"/>
        </w:rPr>
      </w:pPr>
      <w:r w:rsidRPr="000A13E1">
        <w:rPr>
          <w:i/>
          <w:iCs/>
          <w:highlight w:val="yellow"/>
          <w:lang w:bidi="sq-AL"/>
        </w:rPr>
        <w:t xml:space="preserve">      E-mail:</w:t>
      </w:r>
    </w:p>
    <w:p w14:paraId="5AFD06B3" w14:textId="77777777" w:rsidR="000A13E1" w:rsidRPr="000A572B" w:rsidRDefault="000A13E1" w:rsidP="00F565D3">
      <w:pPr>
        <w:pStyle w:val="NoSpacing"/>
        <w:spacing w:beforeAutospacing="0"/>
        <w:rPr>
          <w:highlight w:val="yellow"/>
        </w:rPr>
      </w:pPr>
    </w:p>
    <w:p w14:paraId="3B525052" w14:textId="445C2433" w:rsidR="00F871BE" w:rsidRPr="00B16267" w:rsidRDefault="00F871BE" w:rsidP="00FC5E5C">
      <w:pPr>
        <w:pStyle w:val="Heading3"/>
        <w:rPr>
          <w:lang w:val="sq-AL"/>
        </w:rPr>
      </w:pPr>
      <w:r w:rsidRPr="00B16267">
        <w:rPr>
          <w:u w:val="single"/>
          <w:lang w:val="sq-AL" w:bidi="sq-AL"/>
        </w:rPr>
        <w:t xml:space="preserve">Ndryshimi </w:t>
      </w:r>
      <w:r w:rsidR="00930164" w:rsidRPr="00B16267">
        <w:rPr>
          <w:u w:val="single"/>
          <w:lang w:val="sq-AL" w:bidi="sq-AL"/>
        </w:rPr>
        <w:t>i</w:t>
      </w:r>
      <w:r w:rsidRPr="00B16267">
        <w:rPr>
          <w:u w:val="single"/>
          <w:lang w:val="sq-AL" w:bidi="sq-AL"/>
        </w:rPr>
        <w:t xml:space="preserve"> Adresës ose Emrit.</w:t>
      </w:r>
      <w:r w:rsidRPr="00B16267">
        <w:rPr>
          <w:lang w:val="sq-AL" w:bidi="sq-AL"/>
        </w:rPr>
        <w:t xml:space="preserve"> Secila Palë do ta njoftojë menjëherë Palën tjetër të kësaj Kontrate, në rast ndryshimi të të dhënave të specifikuara në këtë </w:t>
      </w:r>
      <w:r w:rsidR="00C61D9B" w:rsidRPr="00B16267">
        <w:rPr>
          <w:lang w:val="sq-AL" w:bidi="sq-AL"/>
        </w:rPr>
        <w:t>Kre</w:t>
      </w:r>
      <w:r w:rsidRPr="00B16267">
        <w:rPr>
          <w:lang w:val="sq-AL" w:bidi="sq-AL"/>
        </w:rPr>
        <w:t>.</w:t>
      </w:r>
    </w:p>
    <w:p w14:paraId="5FE02DC8" w14:textId="23E0B4FA" w:rsidR="00F871BE" w:rsidRPr="00A62760" w:rsidRDefault="00735BDB" w:rsidP="006B04CD">
      <w:pPr>
        <w:pStyle w:val="Heading2"/>
        <w:rPr>
          <w:lang w:val="en-GB"/>
        </w:rPr>
      </w:pPr>
      <w:bookmarkStart w:id="192" w:name="_heading=h.42ddq1a" w:colFirst="0" w:colLast="0"/>
      <w:bookmarkStart w:id="193" w:name="_Toc118207035"/>
      <w:bookmarkEnd w:id="192"/>
      <w:r w:rsidRPr="00A62760">
        <w:rPr>
          <w:lang w:bidi="sq-AL"/>
        </w:rPr>
        <w:t>Heqja Dorë</w:t>
      </w:r>
      <w:bookmarkEnd w:id="193"/>
    </w:p>
    <w:p w14:paraId="36494340" w14:textId="6C50FBE7" w:rsidR="00F871BE" w:rsidRPr="00A62760" w:rsidRDefault="00735BDB" w:rsidP="00CD687C">
      <w:pPr>
        <w:spacing w:before="0" w:beforeAutospacing="0"/>
        <w:jc w:val="both"/>
        <w:rPr>
          <w:lang w:val="en-GB"/>
        </w:rPr>
      </w:pPr>
      <w:r w:rsidRPr="00A62760">
        <w:rPr>
          <w:lang w:bidi="sq-AL"/>
        </w:rPr>
        <w:t>Asnjë mospërmbushje ose vones</w:t>
      </w:r>
      <w:bookmarkStart w:id="194" w:name="_Hlk118194517"/>
      <w:r w:rsidRPr="00A62760">
        <w:rPr>
          <w:lang w:bidi="sq-AL"/>
        </w:rPr>
        <w:t>ë</w:t>
      </w:r>
      <w:bookmarkEnd w:id="194"/>
      <w:r w:rsidRPr="00A62760">
        <w:rPr>
          <w:lang w:bidi="sq-AL"/>
        </w:rPr>
        <w:t xml:space="preserve"> në përmbushje nga secila Palë në ushtrimin e ndonjë të drejte ose kompetence të parashikuar në këtë Kontratë nuk mund të konsiderohet si heqje dorë, dhe as ushtrimi i pjesshëm apo vetëm i një të drejte, as braktisja ose mosndjekja e hapave të mëtejshëm për t’i zbatuar këto të drejta apo kompetenca, nuk do të interpretohet në asnjë rast si arsye për t’u bërë pengesë që Pala të ushtrojë në një kohë tjetër këto të drejta apo kompetenca, apo të ushtrojë në çdo rast të drejta apo kompetenca të tjera.</w:t>
      </w:r>
    </w:p>
    <w:p w14:paraId="33A5AFD0" w14:textId="4777BD24" w:rsidR="00F871BE" w:rsidRPr="00A62760" w:rsidRDefault="00F871BE" w:rsidP="006B04CD">
      <w:pPr>
        <w:pStyle w:val="Heading2"/>
        <w:rPr>
          <w:lang w:val="en-GB"/>
        </w:rPr>
      </w:pPr>
      <w:bookmarkStart w:id="195" w:name="_heading=h.2hio093" w:colFirst="0" w:colLast="0"/>
      <w:bookmarkStart w:id="196" w:name="_Toc118207036"/>
      <w:bookmarkEnd w:id="195"/>
      <w:r w:rsidRPr="00A62760">
        <w:rPr>
          <w:lang w:bidi="sq-AL"/>
        </w:rPr>
        <w:t>Veçueshmëria</w:t>
      </w:r>
      <w:bookmarkEnd w:id="196"/>
    </w:p>
    <w:p w14:paraId="1D7C7E1C" w14:textId="66E8D502" w:rsidR="00787084" w:rsidRPr="00992EE4" w:rsidRDefault="00787084" w:rsidP="006B04CD">
      <w:pPr>
        <w:spacing w:before="0" w:beforeAutospacing="0"/>
        <w:jc w:val="both"/>
      </w:pPr>
      <w:r w:rsidRPr="00A62760">
        <w:rPr>
          <w:lang w:bidi="sq-AL"/>
        </w:rPr>
        <w:t>Nëse ndonjë dispozitë e kësaj Kontrate konsiderohet e paligjshme, e pavlefshme ose e pazbatueshme nga një Entitet Qeveritar, kësaj dispozite nuk do t’i jepet asnjë efekt dhe do të konsiderohet se nuk është përfshirë në këtë Kontratë, por pa shfuqizuar dispozitat e tjera të Kontratës. Dispozita e paligjshme, e pavlefshme ose e pazbatueshme</w:t>
      </w:r>
      <w:r w:rsidR="0087233C">
        <w:rPr>
          <w:lang w:bidi="sq-AL"/>
        </w:rPr>
        <w:t>,</w:t>
      </w:r>
      <w:r w:rsidRPr="00A62760">
        <w:rPr>
          <w:lang w:bidi="sq-AL"/>
        </w:rPr>
        <w:t xml:space="preserve"> do të zëvendësohet me një dispozitë të ligjshme, të përshtatshme, të vlefshme, të zbatueshme dhe që i afrohet sa më shumë synimit dhe qëllimit të dispozitës së paligjshme, të pavlefshme ose të pazbatueshme.</w:t>
      </w:r>
    </w:p>
    <w:p w14:paraId="72C29D5B" w14:textId="75F048D5" w:rsidR="00F871BE" w:rsidRPr="00A62760" w:rsidRDefault="00787084" w:rsidP="00F97404">
      <w:pPr>
        <w:pStyle w:val="Heading2"/>
        <w:rPr>
          <w:lang w:val="en-GB"/>
        </w:rPr>
      </w:pPr>
      <w:bookmarkStart w:id="197" w:name="_heading=h.wnyagw" w:colFirst="0" w:colLast="0"/>
      <w:bookmarkStart w:id="198" w:name="_Toc118207037"/>
      <w:bookmarkEnd w:id="197"/>
      <w:r w:rsidRPr="00A62760">
        <w:rPr>
          <w:lang w:bidi="sq-AL"/>
        </w:rPr>
        <w:t>Marrëveshja e Plotë</w:t>
      </w:r>
      <w:bookmarkEnd w:id="198"/>
    </w:p>
    <w:p w14:paraId="2F1B9A6E" w14:textId="70B3572F" w:rsidR="00F871BE" w:rsidRPr="00992EE4" w:rsidRDefault="00787084" w:rsidP="00CD687C">
      <w:pPr>
        <w:spacing w:before="0" w:beforeAutospacing="0"/>
        <w:jc w:val="both"/>
      </w:pPr>
      <w:r w:rsidRPr="00A62760">
        <w:rPr>
          <w:lang w:bidi="sq-AL"/>
        </w:rPr>
        <w:lastRenderedPageBreak/>
        <w:t>Kjo Kontratë përbën marrëveshjen e plotë midis Palëve në lidhje me objektin e kësaj Kontrate. Nuk ka asnjë kusht, detyrim, garanci ose marrëveshje të tjera mes Palëve në lidhje me objektin e kësaj Kontrate (me gojë ose me shkrim, të shprehur, nënkuptuar ose të çfarëdo forme), përveç atyre të përcaktuara në mënyrë specifike në këtë Kontratë, përveç sa parashikohet në Marrëveshjen Kuadër dhe/ose në Marrëveshjet e Transaksionit.</w:t>
      </w:r>
    </w:p>
    <w:p w14:paraId="510036DE" w14:textId="1402F94E" w:rsidR="00F871BE" w:rsidRPr="00A62760" w:rsidRDefault="00F871BE" w:rsidP="00F97404">
      <w:pPr>
        <w:pStyle w:val="Heading2"/>
        <w:rPr>
          <w:lang w:val="en-GB"/>
        </w:rPr>
      </w:pPr>
      <w:bookmarkStart w:id="199" w:name="_heading=h.3gnlt4p" w:colFirst="0" w:colLast="0"/>
      <w:bookmarkStart w:id="200" w:name="_Toc118207038"/>
      <w:bookmarkEnd w:id="199"/>
      <w:r w:rsidRPr="00A62760">
        <w:rPr>
          <w:lang w:bidi="sq-AL"/>
        </w:rPr>
        <w:t>Ndryshimet</w:t>
      </w:r>
      <w:bookmarkEnd w:id="200"/>
    </w:p>
    <w:p w14:paraId="1045B260" w14:textId="1DE59BBC" w:rsidR="00F871BE" w:rsidRPr="00A62760" w:rsidRDefault="00F871BE" w:rsidP="00CD687C">
      <w:pPr>
        <w:spacing w:before="0" w:beforeAutospacing="0"/>
        <w:jc w:val="both"/>
        <w:rPr>
          <w:lang w:val="en-GB"/>
        </w:rPr>
      </w:pPr>
      <w:bookmarkStart w:id="201" w:name="_heading=h.1vsw3ci" w:colFirst="0" w:colLast="0"/>
      <w:bookmarkEnd w:id="201"/>
      <w:r w:rsidRPr="00A62760">
        <w:rPr>
          <w:lang w:bidi="sq-AL"/>
        </w:rPr>
        <w:t xml:space="preserve">Ndryshimet e kësaj Kontrate, përfshirë dhe </w:t>
      </w:r>
      <w:r w:rsidR="005A4EB0">
        <w:rPr>
          <w:lang w:bidi="sq-AL"/>
        </w:rPr>
        <w:t>Shtojcat</w:t>
      </w:r>
      <w:r w:rsidR="005A4EB0" w:rsidRPr="00A62760">
        <w:rPr>
          <w:lang w:bidi="sq-AL"/>
        </w:rPr>
        <w:t xml:space="preserve"> </w:t>
      </w:r>
      <w:r w:rsidRPr="00A62760">
        <w:rPr>
          <w:lang w:bidi="sq-AL"/>
        </w:rPr>
        <w:t>e saj, janë të vlefshme vetëm nëse bëhen me shkrim dhe nënshkruhen nga të dyja Palët.</w:t>
      </w:r>
    </w:p>
    <w:p w14:paraId="5CD8CA8A" w14:textId="16206357" w:rsidR="00F871BE" w:rsidRPr="00A62760" w:rsidRDefault="00251545" w:rsidP="00F97404">
      <w:pPr>
        <w:pStyle w:val="Heading2"/>
        <w:rPr>
          <w:lang w:val="en-GB"/>
        </w:rPr>
      </w:pPr>
      <w:bookmarkStart w:id="202" w:name="_heading=h.4fsjm0b" w:colFirst="0" w:colLast="0"/>
      <w:bookmarkStart w:id="203" w:name="_Toc118207039"/>
      <w:bookmarkEnd w:id="202"/>
      <w:r w:rsidRPr="00A62760">
        <w:rPr>
          <w:lang w:bidi="sq-AL"/>
        </w:rPr>
        <w:t>Shpenzimet</w:t>
      </w:r>
      <w:bookmarkEnd w:id="203"/>
      <w:r w:rsidRPr="00A62760">
        <w:rPr>
          <w:lang w:bidi="sq-AL"/>
        </w:rPr>
        <w:t xml:space="preserve"> </w:t>
      </w:r>
    </w:p>
    <w:p w14:paraId="03DEFCC8" w14:textId="03D20CF7" w:rsidR="00F871BE" w:rsidRPr="00992EE4" w:rsidRDefault="00251545" w:rsidP="00CD687C">
      <w:pPr>
        <w:spacing w:before="0" w:beforeAutospacing="0"/>
        <w:jc w:val="both"/>
      </w:pPr>
      <w:r w:rsidRPr="00A62760">
        <w:rPr>
          <w:lang w:bidi="sq-AL"/>
        </w:rPr>
        <w:t>Përveç kur është shprehur specifikisht ndryshe në këtë Kontratë, secila Palë është përgjegjëse për çdo shpenzim në lidhje me negocimin apo nënshkrimin e kësaj Kontrate dhe detyrimet që rrjedhin prej saj. Pavarësisht nga sa më lart, shpenzimet noteriale dhe shpenzimet në lidhje me regjistrimin në ASHK të kësaj Kontrate dhe kontratave të lidhura me të, do të përballohen nga Zhvilluesi.</w:t>
      </w:r>
    </w:p>
    <w:p w14:paraId="24A713EC" w14:textId="45CD30BF" w:rsidR="00AA7D7A" w:rsidRPr="00A62760" w:rsidRDefault="008E7DFE" w:rsidP="00F97404">
      <w:pPr>
        <w:pStyle w:val="Heading2"/>
        <w:rPr>
          <w:lang w:val="en-GB"/>
        </w:rPr>
      </w:pPr>
      <w:bookmarkStart w:id="204" w:name="_Toc118207040"/>
      <w:r w:rsidRPr="00A62760">
        <w:rPr>
          <w:lang w:bidi="sq-AL"/>
        </w:rPr>
        <w:t>Asnjë Interpretim Kundër Hartuesit</w:t>
      </w:r>
      <w:bookmarkEnd w:id="204"/>
    </w:p>
    <w:p w14:paraId="76C7CD3D" w14:textId="03550C8B" w:rsidR="00AA7D7A" w:rsidRPr="00992EE4" w:rsidRDefault="00AA7D7A" w:rsidP="00CD687C">
      <w:pPr>
        <w:jc w:val="both"/>
      </w:pPr>
      <w:r w:rsidRPr="00A62760">
        <w:rPr>
          <w:lang w:bidi="sq-AL"/>
        </w:rPr>
        <w:t>Palët pranojnë që kjo është një Kontratë e negociuar. Fakti që njëra Palë e Kontratës (apo këshilltarët e saj) ka hartuar Kontratën apo një dispozitë të caktuar të saj</w:t>
      </w:r>
      <w:r w:rsidR="0087233C">
        <w:rPr>
          <w:lang w:bidi="sq-AL"/>
        </w:rPr>
        <w:t>,</w:t>
      </w:r>
      <w:r w:rsidRPr="00A62760">
        <w:rPr>
          <w:lang w:bidi="sq-AL"/>
        </w:rPr>
        <w:t xml:space="preserve"> apo se ajo përfiton nga ajo dispozitë</w:t>
      </w:r>
      <w:r w:rsidR="0087233C">
        <w:rPr>
          <w:lang w:bidi="sq-AL"/>
        </w:rPr>
        <w:t>,</w:t>
      </w:r>
      <w:r w:rsidRPr="00A62760">
        <w:rPr>
          <w:lang w:bidi="sq-AL"/>
        </w:rPr>
        <w:t xml:space="preserve"> nuk do të përdoret kundër saj në interpretimin e kushteve të Kontratës.</w:t>
      </w:r>
    </w:p>
    <w:p w14:paraId="6311E5E9" w14:textId="56969C1A" w:rsidR="00F871BE" w:rsidRPr="00992EE4" w:rsidRDefault="00F871BE" w:rsidP="00F97404">
      <w:pPr>
        <w:pStyle w:val="Heading2"/>
        <w:rPr>
          <w:lang w:val="pt-PT"/>
        </w:rPr>
      </w:pPr>
      <w:bookmarkStart w:id="205" w:name="_heading=h.2uxtw84" w:colFirst="0" w:colLast="0"/>
      <w:bookmarkStart w:id="206" w:name="_heading=h.1a346fx" w:colFirst="0" w:colLast="0"/>
      <w:bookmarkStart w:id="207" w:name="_heading=h.3u2rp3q" w:colFirst="0" w:colLast="0"/>
      <w:bookmarkStart w:id="208" w:name="_Toc118207041"/>
      <w:bookmarkEnd w:id="205"/>
      <w:bookmarkEnd w:id="206"/>
      <w:bookmarkEnd w:id="207"/>
      <w:r w:rsidRPr="00A62760">
        <w:rPr>
          <w:lang w:bidi="sq-AL"/>
        </w:rPr>
        <w:t>Të Kuptuarit e Dokumenteve dhe Dispozitave</w:t>
      </w:r>
      <w:bookmarkEnd w:id="208"/>
    </w:p>
    <w:p w14:paraId="40AE0239" w14:textId="058E9C01" w:rsidR="00F871BE" w:rsidRPr="00992EE4" w:rsidRDefault="00F871BE" w:rsidP="00CD687C">
      <w:pPr>
        <w:spacing w:before="0" w:beforeAutospacing="0"/>
        <w:jc w:val="both"/>
        <w:rPr>
          <w:lang w:val="pt-PT"/>
        </w:rPr>
      </w:pPr>
      <w:r w:rsidRPr="00A62760">
        <w:rPr>
          <w:lang w:bidi="sq-AL"/>
        </w:rPr>
        <w:t>Palët pranojnë dhe janë dakord se ato i kanë lexuar dhe kuptuar kushtet, detyrimet dhe të drejtat e lindura nga kjo Kontratë dhe se kanë pasur mundësinë të këshillohen me juristë sipas zgjedhjes së tyre.</w:t>
      </w:r>
    </w:p>
    <w:p w14:paraId="6E9811BB" w14:textId="7907F5AA" w:rsidR="00F871BE" w:rsidRPr="00A62760" w:rsidRDefault="008E7DFE" w:rsidP="00F97404">
      <w:pPr>
        <w:pStyle w:val="Heading2"/>
        <w:rPr>
          <w:lang w:val="en-GB"/>
        </w:rPr>
      </w:pPr>
      <w:bookmarkStart w:id="209" w:name="_heading=h.2981zbj" w:colFirst="0" w:colLast="0"/>
      <w:bookmarkStart w:id="210" w:name="_Toc118207042"/>
      <w:bookmarkEnd w:id="209"/>
      <w:r w:rsidRPr="00A62760">
        <w:rPr>
          <w:lang w:bidi="sq-AL"/>
        </w:rPr>
        <w:t>Kopjet e Njëjta</w:t>
      </w:r>
      <w:bookmarkEnd w:id="210"/>
    </w:p>
    <w:p w14:paraId="5AED28A5" w14:textId="131CFA1B" w:rsidR="00F871BE" w:rsidRPr="00A62760" w:rsidRDefault="00F871BE" w:rsidP="00CD687C">
      <w:pPr>
        <w:spacing w:before="0" w:beforeAutospacing="0"/>
        <w:jc w:val="both"/>
        <w:rPr>
          <w:lang w:val="en-GB"/>
        </w:rPr>
      </w:pPr>
      <w:r w:rsidRPr="00A62760">
        <w:rPr>
          <w:lang w:bidi="sq-AL"/>
        </w:rPr>
        <w:t>Kjo Kontratë mund të nënshkruhet në disa kopje, dhe çdonjëra prej të cilave kur është e nënshkruar dhe dorëzuar nga të dyja Palët në mënyrë të rregullt, do të konsiderohet si origjinale dhe të gjitha së bashku do të përbëjnë një dokument të vetëm.</w:t>
      </w:r>
    </w:p>
    <w:p w14:paraId="397E6C5D" w14:textId="684FC6AD" w:rsidR="00B30E50" w:rsidRPr="00A62760" w:rsidRDefault="00B30E50" w:rsidP="001654DF">
      <w:pPr>
        <w:spacing w:before="0" w:beforeAutospacing="0"/>
        <w:ind w:firstLine="0"/>
        <w:jc w:val="both"/>
        <w:rPr>
          <w:lang w:val="en-GB"/>
        </w:rPr>
      </w:pPr>
      <w:bookmarkStart w:id="211" w:name="_heading=h.odc9jc" w:colFirst="0" w:colLast="0"/>
      <w:bookmarkEnd w:id="211"/>
    </w:p>
    <w:p w14:paraId="14B7C334" w14:textId="77777777" w:rsidR="004E5051" w:rsidRPr="00A62760" w:rsidRDefault="004E5051" w:rsidP="001654DF">
      <w:pPr>
        <w:spacing w:before="0" w:beforeAutospacing="0"/>
        <w:ind w:firstLine="0"/>
        <w:jc w:val="both"/>
        <w:rPr>
          <w:lang w:val="en-GB"/>
        </w:rPr>
      </w:pPr>
    </w:p>
    <w:p w14:paraId="6B31A9C8" w14:textId="77777777" w:rsidR="004E5051" w:rsidRPr="00A62760" w:rsidRDefault="004E5051" w:rsidP="001654DF">
      <w:pPr>
        <w:spacing w:before="0" w:beforeAutospacing="0"/>
        <w:ind w:firstLine="0"/>
        <w:jc w:val="both"/>
        <w:rPr>
          <w:lang w:val="en-GB"/>
        </w:rPr>
      </w:pPr>
    </w:p>
    <w:p w14:paraId="3FAC0C44" w14:textId="1A2FD228" w:rsidR="0057522A" w:rsidRPr="00A62760" w:rsidRDefault="004E5051" w:rsidP="00DC7F92">
      <w:pPr>
        <w:spacing w:before="0" w:beforeAutospacing="0"/>
        <w:ind w:firstLine="0"/>
        <w:jc w:val="center"/>
        <w:rPr>
          <w:lang w:val="en-GB"/>
        </w:rPr>
      </w:pPr>
      <w:r w:rsidRPr="00A62760">
        <w:rPr>
          <w:lang w:bidi="sq-AL"/>
        </w:rPr>
        <w:t>[Pjesa tjetër e faqes është lënë qëllimisht bosh]</w:t>
      </w:r>
      <w:r w:rsidR="0057522A" w:rsidRPr="00A62760">
        <w:rPr>
          <w:lang w:bidi="sq-AL"/>
        </w:rPr>
        <w:br w:type="page"/>
      </w:r>
    </w:p>
    <w:p w14:paraId="572620C9" w14:textId="244E7F3A" w:rsidR="00F871BE" w:rsidRPr="00992EE4" w:rsidRDefault="00F871BE" w:rsidP="001654DF">
      <w:pPr>
        <w:ind w:right="-90"/>
        <w:jc w:val="both"/>
      </w:pPr>
      <w:r w:rsidRPr="00A62760">
        <w:rPr>
          <w:lang w:bidi="sq-AL"/>
        </w:rPr>
        <w:lastRenderedPageBreak/>
        <w:t>Unë noteri deklaroj se mora autorizimin për përdorimin e të dhënave personale të Palëve dhe se të dhënat e përdoruara nga unë në këtë dokument do të jenë konfidenciale dhe vetëm për qëllimin e redaktimit të këtij akti dhe regjistrimit të tij në RNSH dhe NISA. Përpunimi i të dhënave në akt do të bëhet në respektim të plotë dhe zbatim rigoroz të dispozitave të ligjit “</w:t>
      </w:r>
      <w:r w:rsidRPr="00A62760">
        <w:rPr>
          <w:i/>
          <w:lang w:bidi="sq-AL"/>
        </w:rPr>
        <w:t>Për mbrojtjen e të dhënave personale</w:t>
      </w:r>
      <w:r w:rsidRPr="00A62760">
        <w:rPr>
          <w:lang w:bidi="sq-AL"/>
        </w:rPr>
        <w:t>” Nr. 9887, datë 10/03/2008, i ndryshuar.</w:t>
      </w:r>
    </w:p>
    <w:p w14:paraId="6CC4ABD0" w14:textId="4B038311" w:rsidR="00F871BE" w:rsidRPr="00992EE4" w:rsidRDefault="007612CB" w:rsidP="001654DF">
      <w:pPr>
        <w:ind w:right="-90"/>
        <w:jc w:val="both"/>
      </w:pPr>
      <w:r w:rsidRPr="00A62760">
        <w:rPr>
          <w:lang w:bidi="sq-AL"/>
        </w:rPr>
        <w:t>Unë noteri deklaroj se ua lexova dhe shpjegova Palëve aktin me zë të lartë dhe qartë</w:t>
      </w:r>
      <w:r w:rsidR="00234D55">
        <w:rPr>
          <w:lang w:bidi="sq-AL"/>
        </w:rPr>
        <w:t>.</w:t>
      </w:r>
      <w:r w:rsidRPr="00A62760">
        <w:rPr>
          <w:lang w:bidi="sq-AL"/>
        </w:rPr>
        <w:t xml:space="preserve"> Palët deklarojnë se e kanë kuptuar atë, e gjejnë në përputhje me vullnetin e tyre të lirë dhe të plotë, dhe e pranojnë atë.</w:t>
      </w:r>
    </w:p>
    <w:p w14:paraId="500040E0" w14:textId="45092E19" w:rsidR="00F871BE" w:rsidRPr="00992EE4" w:rsidRDefault="00F871BE" w:rsidP="001654DF">
      <w:pPr>
        <w:jc w:val="both"/>
      </w:pPr>
      <w:r w:rsidRPr="00A62760">
        <w:rPr>
          <w:lang w:bidi="sq-AL"/>
        </w:rPr>
        <w:t>NË DËSHMI TË SA MË SIPËR, dhe në praninë time, Noterit, [●], Palët në [●] nënshkruajnë rregullisht me vullnetin e tyre të plotë dhe të lirë sipas parashikimeve të ligjit dhe unë, Noteri vërtetoj sa më sipër sipas legjislacionit të Republikës së Shqipërisë. Kjo Kontratë nënshkruhet në tre kopje origjinale në gjuhën shqipe, prej të cilave një kopje depozitohet pranë meje Noterit, një kopje i dorëzohet Pronarit dhe një Zhvilluesit.</w:t>
      </w:r>
    </w:p>
    <w:p w14:paraId="61A4993A" w14:textId="77777777" w:rsidR="00E07007" w:rsidRPr="00992EE4" w:rsidRDefault="00E07007" w:rsidP="001654DF">
      <w:pPr>
        <w:tabs>
          <w:tab w:val="center" w:pos="4680"/>
          <w:tab w:val="left" w:pos="6615"/>
        </w:tabs>
        <w:spacing w:before="280"/>
        <w:jc w:val="both"/>
        <w:rPr>
          <w:b/>
          <w:u w:val="single"/>
        </w:rPr>
      </w:pPr>
    </w:p>
    <w:p w14:paraId="7577F6B2" w14:textId="77777777" w:rsidR="00587341" w:rsidRPr="00992EE4" w:rsidRDefault="00587341" w:rsidP="001654DF">
      <w:pPr>
        <w:tabs>
          <w:tab w:val="center" w:pos="4680"/>
          <w:tab w:val="left" w:pos="6615"/>
        </w:tabs>
        <w:spacing w:before="280" w:after="200"/>
        <w:jc w:val="both"/>
        <w:rPr>
          <w:b/>
          <w:u w:val="single"/>
        </w:rPr>
      </w:pPr>
      <w:r w:rsidRPr="00A62760">
        <w:rPr>
          <w:b/>
          <w:u w:val="single"/>
          <w:lang w:bidi="sq-AL"/>
        </w:rPr>
        <w:t>PALËT</w:t>
      </w:r>
    </w:p>
    <w:p w14:paraId="164001A7" w14:textId="6786E09E" w:rsidR="00587341" w:rsidRPr="00992EE4" w:rsidRDefault="00587341" w:rsidP="001654DF">
      <w:pPr>
        <w:spacing w:after="200"/>
        <w:jc w:val="both"/>
        <w:rPr>
          <w:b/>
        </w:rPr>
      </w:pPr>
      <w:r w:rsidRPr="00A62760">
        <w:rPr>
          <w:b/>
          <w:lang w:bidi="sq-AL"/>
        </w:rPr>
        <w:t>ZHVILLUESI</w:t>
      </w:r>
    </w:p>
    <w:p w14:paraId="308C283B" w14:textId="6E3072AB" w:rsidR="00587341" w:rsidRPr="00992EE4" w:rsidRDefault="00587341" w:rsidP="001654DF">
      <w:pPr>
        <w:spacing w:after="200"/>
        <w:jc w:val="both"/>
      </w:pPr>
      <w:r w:rsidRPr="00A62760">
        <w:rPr>
          <w:b/>
          <w:lang w:bidi="sq-AL"/>
        </w:rPr>
        <w:t>[●]</w:t>
      </w:r>
    </w:p>
    <w:p w14:paraId="0BF01AA1" w14:textId="77777777" w:rsidR="00587341" w:rsidRPr="00992EE4" w:rsidRDefault="00587341" w:rsidP="001654DF">
      <w:pPr>
        <w:spacing w:after="200"/>
        <w:jc w:val="both"/>
      </w:pPr>
      <w:r w:rsidRPr="00A62760">
        <w:rPr>
          <w:lang w:bidi="sq-AL"/>
        </w:rPr>
        <w:t>Përfaqësuar nga:</w:t>
      </w:r>
      <w:r w:rsidRPr="00A62760">
        <w:rPr>
          <w:lang w:bidi="sq-AL"/>
        </w:rPr>
        <w:tab/>
      </w:r>
      <w:r w:rsidRPr="00A62760">
        <w:rPr>
          <w:lang w:bidi="sq-AL"/>
        </w:rPr>
        <w:tab/>
      </w:r>
      <w:r w:rsidRPr="00A62760">
        <w:rPr>
          <w:lang w:bidi="sq-AL"/>
        </w:rPr>
        <w:tab/>
      </w:r>
      <w:r w:rsidRPr="00A62760">
        <w:rPr>
          <w:lang w:bidi="sq-AL"/>
        </w:rPr>
        <w:tab/>
      </w:r>
      <w:r w:rsidRPr="00A62760">
        <w:rPr>
          <w:lang w:bidi="sq-AL"/>
        </w:rPr>
        <w:tab/>
      </w:r>
      <w:r w:rsidRPr="00A62760">
        <w:rPr>
          <w:lang w:bidi="sq-AL"/>
        </w:rPr>
        <w:tab/>
      </w:r>
      <w:r w:rsidRPr="00A62760">
        <w:rPr>
          <w:lang w:bidi="sq-AL"/>
        </w:rPr>
        <w:tab/>
      </w:r>
      <w:r w:rsidRPr="00A62760">
        <w:rPr>
          <w:lang w:bidi="sq-AL"/>
        </w:rPr>
        <w:tab/>
      </w:r>
    </w:p>
    <w:p w14:paraId="153A5900" w14:textId="77777777" w:rsidR="00587341" w:rsidRPr="00992EE4" w:rsidRDefault="00587341" w:rsidP="001654DF">
      <w:pPr>
        <w:spacing w:after="200"/>
        <w:jc w:val="both"/>
      </w:pPr>
      <w:r w:rsidRPr="00A62760">
        <w:rPr>
          <w:lang w:bidi="sq-AL"/>
        </w:rPr>
        <w:t>[●]</w:t>
      </w:r>
      <w:r w:rsidRPr="00A62760">
        <w:rPr>
          <w:lang w:bidi="sq-AL"/>
        </w:rPr>
        <w:tab/>
      </w:r>
      <w:r w:rsidRPr="00A62760">
        <w:rPr>
          <w:lang w:bidi="sq-AL"/>
        </w:rPr>
        <w:tab/>
      </w:r>
      <w:r w:rsidRPr="00A62760">
        <w:rPr>
          <w:lang w:bidi="sq-AL"/>
        </w:rPr>
        <w:tab/>
      </w:r>
      <w:r w:rsidRPr="00A62760">
        <w:rPr>
          <w:lang w:bidi="sq-AL"/>
        </w:rPr>
        <w:tab/>
      </w:r>
      <w:r w:rsidRPr="00A62760">
        <w:rPr>
          <w:lang w:bidi="sq-AL"/>
        </w:rPr>
        <w:tab/>
      </w:r>
      <w:r w:rsidRPr="00A62760">
        <w:rPr>
          <w:lang w:bidi="sq-AL"/>
        </w:rPr>
        <w:tab/>
      </w:r>
      <w:r w:rsidRPr="00A62760">
        <w:rPr>
          <w:lang w:bidi="sq-AL"/>
        </w:rPr>
        <w:tab/>
      </w:r>
    </w:p>
    <w:p w14:paraId="7A75058D" w14:textId="77777777" w:rsidR="00587341" w:rsidRPr="00992EE4" w:rsidRDefault="00587341" w:rsidP="001654DF">
      <w:pPr>
        <w:spacing w:after="200"/>
        <w:jc w:val="both"/>
      </w:pPr>
      <w:r w:rsidRPr="00A62760">
        <w:rPr>
          <w:lang w:bidi="sq-AL"/>
        </w:rPr>
        <w:t>________________________________</w:t>
      </w:r>
    </w:p>
    <w:p w14:paraId="7662E708" w14:textId="77777777" w:rsidR="00587341" w:rsidRPr="00992EE4" w:rsidRDefault="00587341" w:rsidP="001654DF">
      <w:pPr>
        <w:spacing w:after="200"/>
        <w:jc w:val="both"/>
      </w:pPr>
    </w:p>
    <w:p w14:paraId="4B462500" w14:textId="08123337" w:rsidR="00587341" w:rsidRPr="00992EE4" w:rsidRDefault="00587341" w:rsidP="001654DF">
      <w:pPr>
        <w:spacing w:after="200"/>
        <w:jc w:val="both"/>
        <w:rPr>
          <w:b/>
        </w:rPr>
      </w:pPr>
      <w:r w:rsidRPr="00A62760">
        <w:rPr>
          <w:b/>
          <w:lang w:bidi="sq-AL"/>
        </w:rPr>
        <w:t>PRONARI</w:t>
      </w:r>
    </w:p>
    <w:p w14:paraId="5D065E05" w14:textId="5A5EED2C" w:rsidR="00587341" w:rsidRPr="00992EE4" w:rsidRDefault="00694EEA" w:rsidP="001654DF">
      <w:pPr>
        <w:spacing w:after="200"/>
        <w:jc w:val="both"/>
        <w:rPr>
          <w:b/>
        </w:rPr>
      </w:pPr>
      <w:r w:rsidRPr="00A62760">
        <w:rPr>
          <w:lang w:bidi="sq-AL"/>
        </w:rPr>
        <w:t>[●]</w:t>
      </w:r>
    </w:p>
    <w:p w14:paraId="5851CAAB" w14:textId="77777777" w:rsidR="00587341" w:rsidRPr="00992EE4" w:rsidRDefault="00587341" w:rsidP="001654DF">
      <w:pPr>
        <w:spacing w:after="200"/>
        <w:jc w:val="both"/>
        <w:rPr>
          <w:lang w:val="pt-PT"/>
        </w:rPr>
      </w:pPr>
      <w:r w:rsidRPr="00A62760">
        <w:rPr>
          <w:lang w:bidi="sq-AL"/>
        </w:rPr>
        <w:t>Përfaqësuar nga:</w:t>
      </w:r>
    </w:p>
    <w:p w14:paraId="54D8EEB1" w14:textId="77777777" w:rsidR="00587341" w:rsidRPr="00992EE4" w:rsidRDefault="00587341" w:rsidP="001654DF">
      <w:pPr>
        <w:spacing w:after="200"/>
        <w:jc w:val="both"/>
        <w:rPr>
          <w:lang w:val="pt-PT"/>
        </w:rPr>
      </w:pPr>
      <w:r w:rsidRPr="00A62760">
        <w:rPr>
          <w:lang w:bidi="sq-AL"/>
        </w:rPr>
        <w:t>[●]</w:t>
      </w:r>
    </w:p>
    <w:p w14:paraId="2149DDB6" w14:textId="77777777" w:rsidR="00587341" w:rsidRPr="00992EE4" w:rsidRDefault="00587341" w:rsidP="001654DF">
      <w:pPr>
        <w:spacing w:after="200"/>
        <w:jc w:val="both"/>
        <w:rPr>
          <w:lang w:val="pt-PT"/>
        </w:rPr>
      </w:pPr>
    </w:p>
    <w:p w14:paraId="29CB47B1" w14:textId="77777777" w:rsidR="00587341" w:rsidRPr="00992EE4" w:rsidRDefault="00587341" w:rsidP="001654DF">
      <w:pPr>
        <w:spacing w:after="200"/>
        <w:jc w:val="both"/>
        <w:rPr>
          <w:lang w:val="pt-PT"/>
        </w:rPr>
      </w:pPr>
      <w:r w:rsidRPr="00A62760">
        <w:rPr>
          <w:lang w:bidi="sq-AL"/>
        </w:rPr>
        <w:t>_____________________________</w:t>
      </w:r>
    </w:p>
    <w:p w14:paraId="02A81269" w14:textId="77777777" w:rsidR="00FD737F" w:rsidRDefault="00FD737F" w:rsidP="001654DF">
      <w:pPr>
        <w:spacing w:after="200"/>
        <w:jc w:val="both"/>
        <w:rPr>
          <w:b/>
          <w:lang w:bidi="sq-AL"/>
        </w:rPr>
      </w:pPr>
    </w:p>
    <w:p w14:paraId="557D88D6" w14:textId="17285DED" w:rsidR="00694EEA" w:rsidRPr="00992EE4" w:rsidRDefault="00B24870" w:rsidP="001654DF">
      <w:pPr>
        <w:spacing w:after="200"/>
        <w:jc w:val="both"/>
        <w:rPr>
          <w:b/>
          <w:lang w:val="pt-PT"/>
        </w:rPr>
      </w:pPr>
      <w:r w:rsidRPr="00A62760">
        <w:rPr>
          <w:b/>
          <w:lang w:bidi="sq-AL"/>
        </w:rPr>
        <w:lastRenderedPageBreak/>
        <w:t>Noteri</w:t>
      </w:r>
    </w:p>
    <w:p w14:paraId="4BF76989" w14:textId="77777777" w:rsidR="00694EEA" w:rsidRPr="00992EE4" w:rsidRDefault="00694EEA" w:rsidP="001654DF">
      <w:pPr>
        <w:spacing w:after="200"/>
        <w:jc w:val="both"/>
        <w:rPr>
          <w:b/>
          <w:lang w:val="pt-PT"/>
        </w:rPr>
      </w:pPr>
      <w:bookmarkStart w:id="212" w:name="_Hlk118123124"/>
      <w:r w:rsidRPr="00A62760">
        <w:rPr>
          <w:lang w:bidi="sq-AL"/>
        </w:rPr>
        <w:t>[●]</w:t>
      </w:r>
    </w:p>
    <w:bookmarkEnd w:id="212"/>
    <w:p w14:paraId="0F7C5FD4" w14:textId="0CD96F28" w:rsidR="00694EEA" w:rsidRPr="00992EE4" w:rsidRDefault="00694EEA" w:rsidP="001654DF">
      <w:pPr>
        <w:spacing w:after="200"/>
        <w:jc w:val="both"/>
        <w:rPr>
          <w:lang w:val="pt-PT"/>
        </w:rPr>
      </w:pPr>
    </w:p>
    <w:p w14:paraId="31751112" w14:textId="77777777" w:rsidR="00694EEA" w:rsidRPr="00992EE4" w:rsidRDefault="00694EEA" w:rsidP="001654DF">
      <w:pPr>
        <w:spacing w:after="200"/>
        <w:jc w:val="both"/>
        <w:rPr>
          <w:lang w:val="pt-PT"/>
        </w:rPr>
      </w:pPr>
    </w:p>
    <w:p w14:paraId="731CBD32" w14:textId="77777777" w:rsidR="00694EEA" w:rsidRPr="00992EE4" w:rsidRDefault="00694EEA" w:rsidP="001654DF">
      <w:pPr>
        <w:spacing w:after="200"/>
        <w:jc w:val="both"/>
        <w:rPr>
          <w:lang w:val="pt-PT"/>
        </w:rPr>
      </w:pPr>
      <w:r w:rsidRPr="00A62760">
        <w:rPr>
          <w:lang w:bidi="sq-AL"/>
        </w:rPr>
        <w:t>_____________________________</w:t>
      </w:r>
    </w:p>
    <w:p w14:paraId="4E44D999" w14:textId="265A1564" w:rsidR="00F871BE" w:rsidRPr="00992EE4" w:rsidRDefault="00F871BE" w:rsidP="001654DF">
      <w:pPr>
        <w:spacing w:before="0" w:beforeAutospacing="0"/>
        <w:ind w:firstLine="0"/>
        <w:jc w:val="both"/>
        <w:rPr>
          <w:color w:val="000000"/>
          <w:lang w:val="pt-PT"/>
        </w:rPr>
      </w:pPr>
    </w:p>
    <w:p w14:paraId="19F4572E" w14:textId="77777777" w:rsidR="003A59BB" w:rsidRPr="00992EE4" w:rsidRDefault="003A59BB" w:rsidP="001654DF">
      <w:pPr>
        <w:spacing w:before="0" w:beforeAutospacing="0"/>
        <w:ind w:firstLine="0"/>
        <w:jc w:val="both"/>
        <w:rPr>
          <w:color w:val="000000"/>
          <w:lang w:val="pt-PT"/>
        </w:rPr>
      </w:pPr>
    </w:p>
    <w:p w14:paraId="238D90B0" w14:textId="77777777" w:rsidR="000E104D" w:rsidRPr="00992EE4" w:rsidRDefault="000E104D" w:rsidP="001654DF">
      <w:pPr>
        <w:spacing w:before="0" w:beforeAutospacing="0"/>
        <w:ind w:firstLine="0"/>
        <w:jc w:val="both"/>
        <w:rPr>
          <w:color w:val="000000"/>
          <w:lang w:val="pt-PT"/>
        </w:rPr>
      </w:pPr>
    </w:p>
    <w:p w14:paraId="25D59BB9" w14:textId="77777777" w:rsidR="000E104D" w:rsidRPr="00992EE4" w:rsidRDefault="000E104D" w:rsidP="001654DF">
      <w:pPr>
        <w:spacing w:before="0" w:beforeAutospacing="0"/>
        <w:ind w:firstLine="0"/>
        <w:jc w:val="both"/>
        <w:rPr>
          <w:color w:val="000000"/>
          <w:lang w:val="pt-PT"/>
        </w:rPr>
      </w:pPr>
    </w:p>
    <w:p w14:paraId="3B2B10FF" w14:textId="77777777" w:rsidR="000E104D" w:rsidRPr="00992EE4" w:rsidRDefault="000E104D" w:rsidP="001654DF">
      <w:pPr>
        <w:spacing w:before="0" w:beforeAutospacing="0"/>
        <w:ind w:firstLine="0"/>
        <w:jc w:val="both"/>
        <w:rPr>
          <w:color w:val="000000"/>
          <w:lang w:val="pt-PT"/>
        </w:rPr>
      </w:pPr>
    </w:p>
    <w:p w14:paraId="4D6C3D52" w14:textId="77777777" w:rsidR="000E104D" w:rsidRPr="00992EE4" w:rsidRDefault="000E104D" w:rsidP="001654DF">
      <w:pPr>
        <w:spacing w:before="0" w:beforeAutospacing="0"/>
        <w:ind w:firstLine="0"/>
        <w:jc w:val="both"/>
        <w:rPr>
          <w:color w:val="000000"/>
          <w:lang w:val="pt-PT"/>
        </w:rPr>
      </w:pPr>
    </w:p>
    <w:p w14:paraId="631EDDF0" w14:textId="77777777" w:rsidR="000E104D" w:rsidRPr="00992EE4" w:rsidRDefault="000E104D" w:rsidP="001654DF">
      <w:pPr>
        <w:spacing w:before="0" w:beforeAutospacing="0"/>
        <w:ind w:firstLine="0"/>
        <w:jc w:val="both"/>
        <w:rPr>
          <w:color w:val="000000"/>
          <w:lang w:val="pt-PT"/>
        </w:rPr>
      </w:pPr>
    </w:p>
    <w:p w14:paraId="3ABE4A02" w14:textId="77777777" w:rsidR="000E104D" w:rsidRPr="00992EE4" w:rsidRDefault="000E104D" w:rsidP="001654DF">
      <w:pPr>
        <w:spacing w:before="0" w:beforeAutospacing="0"/>
        <w:ind w:firstLine="0"/>
        <w:jc w:val="both"/>
        <w:rPr>
          <w:color w:val="000000"/>
          <w:lang w:val="pt-PT"/>
        </w:rPr>
      </w:pPr>
    </w:p>
    <w:p w14:paraId="33A03F79" w14:textId="77777777" w:rsidR="000E104D" w:rsidRPr="00992EE4" w:rsidRDefault="000E104D" w:rsidP="001654DF">
      <w:pPr>
        <w:spacing w:before="0" w:beforeAutospacing="0"/>
        <w:ind w:firstLine="0"/>
        <w:jc w:val="both"/>
        <w:rPr>
          <w:color w:val="000000"/>
          <w:lang w:val="pt-PT"/>
        </w:rPr>
      </w:pPr>
    </w:p>
    <w:p w14:paraId="6290BCFE" w14:textId="77777777" w:rsidR="000E104D" w:rsidRPr="00992EE4" w:rsidRDefault="000E104D" w:rsidP="001654DF">
      <w:pPr>
        <w:spacing w:before="0" w:beforeAutospacing="0"/>
        <w:ind w:firstLine="0"/>
        <w:jc w:val="both"/>
        <w:rPr>
          <w:color w:val="000000"/>
          <w:lang w:val="pt-PT"/>
        </w:rPr>
      </w:pPr>
    </w:p>
    <w:p w14:paraId="10C3E54B" w14:textId="77777777" w:rsidR="000E104D" w:rsidRPr="00992EE4" w:rsidRDefault="000E104D" w:rsidP="001654DF">
      <w:pPr>
        <w:spacing w:before="0" w:beforeAutospacing="0"/>
        <w:ind w:firstLine="0"/>
        <w:jc w:val="both"/>
        <w:rPr>
          <w:color w:val="000000"/>
          <w:lang w:val="pt-PT"/>
        </w:rPr>
      </w:pPr>
    </w:p>
    <w:p w14:paraId="254388EA" w14:textId="77777777" w:rsidR="000E104D" w:rsidRPr="00992EE4" w:rsidRDefault="000E104D" w:rsidP="001654DF">
      <w:pPr>
        <w:spacing w:before="0" w:beforeAutospacing="0"/>
        <w:ind w:firstLine="0"/>
        <w:jc w:val="both"/>
        <w:rPr>
          <w:color w:val="000000"/>
          <w:lang w:val="pt-PT"/>
        </w:rPr>
      </w:pPr>
    </w:p>
    <w:p w14:paraId="6A71C2A0" w14:textId="77777777" w:rsidR="000E104D" w:rsidRPr="00992EE4" w:rsidRDefault="000E104D" w:rsidP="001654DF">
      <w:pPr>
        <w:spacing w:before="0" w:beforeAutospacing="0"/>
        <w:ind w:firstLine="0"/>
        <w:jc w:val="both"/>
        <w:rPr>
          <w:color w:val="000000"/>
          <w:lang w:val="pt-PT"/>
        </w:rPr>
      </w:pPr>
    </w:p>
    <w:p w14:paraId="33410FFD" w14:textId="77777777" w:rsidR="000E104D" w:rsidRPr="00992EE4" w:rsidRDefault="000E104D" w:rsidP="001654DF">
      <w:pPr>
        <w:spacing w:before="0" w:beforeAutospacing="0"/>
        <w:ind w:firstLine="0"/>
        <w:jc w:val="both"/>
        <w:rPr>
          <w:color w:val="000000"/>
          <w:lang w:val="pt-PT"/>
        </w:rPr>
      </w:pPr>
    </w:p>
    <w:p w14:paraId="78926503" w14:textId="77777777" w:rsidR="000E104D" w:rsidRPr="00992EE4" w:rsidRDefault="000E104D" w:rsidP="001654DF">
      <w:pPr>
        <w:spacing w:before="0" w:beforeAutospacing="0"/>
        <w:ind w:firstLine="0"/>
        <w:jc w:val="both"/>
        <w:rPr>
          <w:color w:val="000000"/>
          <w:lang w:val="pt-PT"/>
        </w:rPr>
      </w:pPr>
    </w:p>
    <w:p w14:paraId="05CC02D0" w14:textId="77777777" w:rsidR="000E104D" w:rsidRPr="00992EE4" w:rsidRDefault="000E104D" w:rsidP="001654DF">
      <w:pPr>
        <w:spacing w:before="0" w:beforeAutospacing="0"/>
        <w:ind w:firstLine="0"/>
        <w:jc w:val="both"/>
        <w:rPr>
          <w:color w:val="000000"/>
          <w:lang w:val="pt-PT"/>
        </w:rPr>
      </w:pPr>
    </w:p>
    <w:p w14:paraId="236CE114" w14:textId="77777777" w:rsidR="000E104D" w:rsidRPr="00992EE4" w:rsidRDefault="000E104D" w:rsidP="001654DF">
      <w:pPr>
        <w:spacing w:before="0" w:beforeAutospacing="0"/>
        <w:ind w:firstLine="0"/>
        <w:jc w:val="both"/>
        <w:rPr>
          <w:color w:val="000000"/>
          <w:lang w:val="pt-PT"/>
        </w:rPr>
      </w:pPr>
    </w:p>
    <w:p w14:paraId="57300EB1" w14:textId="77777777" w:rsidR="000E104D" w:rsidRPr="00992EE4" w:rsidRDefault="000E104D" w:rsidP="001654DF">
      <w:pPr>
        <w:spacing w:before="0" w:beforeAutospacing="0"/>
        <w:ind w:firstLine="0"/>
        <w:jc w:val="both"/>
        <w:rPr>
          <w:color w:val="000000"/>
          <w:lang w:val="pt-PT"/>
        </w:rPr>
      </w:pPr>
    </w:p>
    <w:p w14:paraId="34B931D5" w14:textId="77777777" w:rsidR="000E104D" w:rsidRPr="00992EE4" w:rsidRDefault="000E104D" w:rsidP="001654DF">
      <w:pPr>
        <w:spacing w:before="0" w:beforeAutospacing="0"/>
        <w:ind w:firstLine="0"/>
        <w:jc w:val="both"/>
        <w:rPr>
          <w:color w:val="000000"/>
          <w:lang w:val="pt-PT"/>
        </w:rPr>
      </w:pPr>
    </w:p>
    <w:p w14:paraId="691D4FFF" w14:textId="77777777" w:rsidR="000E104D" w:rsidRPr="00992EE4" w:rsidRDefault="000E104D" w:rsidP="001654DF">
      <w:pPr>
        <w:spacing w:before="0" w:beforeAutospacing="0"/>
        <w:ind w:firstLine="0"/>
        <w:jc w:val="both"/>
        <w:rPr>
          <w:color w:val="000000"/>
          <w:lang w:val="pt-PT"/>
        </w:rPr>
      </w:pPr>
    </w:p>
    <w:p w14:paraId="069CEACC" w14:textId="77777777" w:rsidR="000E104D" w:rsidRPr="00992EE4" w:rsidRDefault="000E104D" w:rsidP="001654DF">
      <w:pPr>
        <w:spacing w:before="0" w:beforeAutospacing="0"/>
        <w:ind w:firstLine="0"/>
        <w:jc w:val="both"/>
        <w:rPr>
          <w:color w:val="000000"/>
          <w:lang w:val="pt-PT"/>
        </w:rPr>
      </w:pPr>
    </w:p>
    <w:p w14:paraId="054B9FF6" w14:textId="77777777" w:rsidR="000E104D" w:rsidRPr="00992EE4" w:rsidRDefault="000E104D" w:rsidP="001654DF">
      <w:pPr>
        <w:spacing w:before="0" w:beforeAutospacing="0"/>
        <w:ind w:firstLine="0"/>
        <w:jc w:val="both"/>
        <w:rPr>
          <w:color w:val="000000"/>
          <w:lang w:val="pt-PT"/>
        </w:rPr>
      </w:pPr>
    </w:p>
    <w:p w14:paraId="770083BD" w14:textId="77777777" w:rsidR="000E104D" w:rsidRPr="00992EE4" w:rsidRDefault="000E104D" w:rsidP="001654DF">
      <w:pPr>
        <w:spacing w:before="0" w:beforeAutospacing="0"/>
        <w:ind w:firstLine="0"/>
        <w:jc w:val="both"/>
        <w:rPr>
          <w:color w:val="000000"/>
          <w:lang w:val="pt-PT"/>
        </w:rPr>
      </w:pPr>
    </w:p>
    <w:p w14:paraId="27C29D50" w14:textId="77777777" w:rsidR="000E104D" w:rsidRPr="00992EE4" w:rsidRDefault="000E104D" w:rsidP="001654DF">
      <w:pPr>
        <w:spacing w:before="0" w:beforeAutospacing="0"/>
        <w:ind w:firstLine="0"/>
        <w:jc w:val="both"/>
        <w:rPr>
          <w:color w:val="000000"/>
          <w:lang w:val="pt-PT"/>
        </w:rPr>
      </w:pPr>
    </w:p>
    <w:p w14:paraId="2631D1D5" w14:textId="77777777" w:rsidR="000E104D" w:rsidRPr="00992EE4" w:rsidRDefault="000E104D" w:rsidP="001654DF">
      <w:pPr>
        <w:spacing w:before="0" w:beforeAutospacing="0"/>
        <w:ind w:firstLine="0"/>
        <w:jc w:val="both"/>
        <w:rPr>
          <w:color w:val="000000"/>
          <w:lang w:val="pt-PT"/>
        </w:rPr>
      </w:pPr>
    </w:p>
    <w:p w14:paraId="503DBFD4" w14:textId="77777777" w:rsidR="000E104D" w:rsidRPr="00992EE4" w:rsidRDefault="000E104D" w:rsidP="001654DF">
      <w:pPr>
        <w:spacing w:before="0" w:beforeAutospacing="0"/>
        <w:ind w:firstLine="0"/>
        <w:jc w:val="both"/>
        <w:rPr>
          <w:color w:val="000000"/>
          <w:lang w:val="pt-PT"/>
        </w:rPr>
      </w:pPr>
    </w:p>
    <w:p w14:paraId="2782435F" w14:textId="77777777" w:rsidR="000E104D" w:rsidRPr="00992EE4" w:rsidRDefault="000E104D" w:rsidP="001654DF">
      <w:pPr>
        <w:spacing w:before="0" w:beforeAutospacing="0"/>
        <w:ind w:firstLine="0"/>
        <w:jc w:val="both"/>
        <w:rPr>
          <w:color w:val="000000"/>
          <w:lang w:val="pt-PT"/>
        </w:rPr>
      </w:pPr>
    </w:p>
    <w:p w14:paraId="2720ED5D" w14:textId="77777777" w:rsidR="000E104D" w:rsidRPr="00992EE4" w:rsidRDefault="000E104D" w:rsidP="001654DF">
      <w:pPr>
        <w:spacing w:before="0" w:beforeAutospacing="0"/>
        <w:ind w:firstLine="0"/>
        <w:jc w:val="both"/>
        <w:rPr>
          <w:color w:val="000000"/>
          <w:lang w:val="pt-PT"/>
        </w:rPr>
      </w:pPr>
    </w:p>
    <w:p w14:paraId="5EA8A8B2" w14:textId="77777777" w:rsidR="000E104D" w:rsidRPr="00992EE4" w:rsidRDefault="000E104D" w:rsidP="001654DF">
      <w:pPr>
        <w:spacing w:before="0" w:beforeAutospacing="0"/>
        <w:ind w:firstLine="0"/>
        <w:jc w:val="both"/>
        <w:rPr>
          <w:color w:val="000000"/>
          <w:lang w:val="pt-PT"/>
        </w:rPr>
      </w:pPr>
    </w:p>
    <w:p w14:paraId="338E4C35" w14:textId="77777777" w:rsidR="000E104D" w:rsidRPr="00992EE4" w:rsidRDefault="000E104D" w:rsidP="001654DF">
      <w:pPr>
        <w:spacing w:before="0" w:beforeAutospacing="0"/>
        <w:ind w:firstLine="0"/>
        <w:jc w:val="both"/>
        <w:rPr>
          <w:color w:val="000000"/>
          <w:lang w:val="pt-PT"/>
        </w:rPr>
      </w:pPr>
    </w:p>
    <w:p w14:paraId="13C7FF10" w14:textId="77777777" w:rsidR="000E104D" w:rsidRPr="00992EE4" w:rsidRDefault="000E104D" w:rsidP="001654DF">
      <w:pPr>
        <w:spacing w:before="0" w:beforeAutospacing="0"/>
        <w:ind w:firstLine="0"/>
        <w:jc w:val="both"/>
        <w:rPr>
          <w:color w:val="000000"/>
          <w:lang w:val="pt-PT"/>
        </w:rPr>
      </w:pPr>
    </w:p>
    <w:p w14:paraId="4531BC9D" w14:textId="77777777" w:rsidR="000E104D" w:rsidRPr="00992EE4" w:rsidRDefault="000E104D" w:rsidP="001654DF">
      <w:pPr>
        <w:spacing w:before="0" w:beforeAutospacing="0"/>
        <w:ind w:firstLine="0"/>
        <w:jc w:val="both"/>
        <w:rPr>
          <w:color w:val="000000"/>
          <w:lang w:val="pt-PT"/>
        </w:rPr>
      </w:pPr>
    </w:p>
    <w:p w14:paraId="78196FA6" w14:textId="77777777" w:rsidR="000E104D" w:rsidRPr="00992EE4" w:rsidRDefault="000E104D" w:rsidP="001654DF">
      <w:pPr>
        <w:spacing w:before="0" w:beforeAutospacing="0"/>
        <w:ind w:firstLine="0"/>
        <w:jc w:val="both"/>
        <w:rPr>
          <w:color w:val="000000"/>
          <w:lang w:val="pt-PT"/>
        </w:rPr>
      </w:pPr>
    </w:p>
    <w:p w14:paraId="0EE9ABC4" w14:textId="77777777" w:rsidR="000E104D" w:rsidRPr="00992EE4" w:rsidRDefault="000E104D" w:rsidP="001654DF">
      <w:pPr>
        <w:spacing w:before="0" w:beforeAutospacing="0"/>
        <w:ind w:firstLine="0"/>
        <w:jc w:val="both"/>
        <w:rPr>
          <w:color w:val="000000"/>
          <w:lang w:val="pt-PT"/>
        </w:rPr>
      </w:pPr>
    </w:p>
    <w:p w14:paraId="485B7202" w14:textId="77777777" w:rsidR="000E104D" w:rsidRPr="00992EE4" w:rsidRDefault="000E104D" w:rsidP="001654DF">
      <w:pPr>
        <w:spacing w:before="0" w:beforeAutospacing="0"/>
        <w:ind w:firstLine="0"/>
        <w:jc w:val="both"/>
        <w:rPr>
          <w:color w:val="000000"/>
          <w:lang w:val="pt-PT"/>
        </w:rPr>
      </w:pPr>
    </w:p>
    <w:p w14:paraId="4F0B83E6" w14:textId="77777777" w:rsidR="000E104D" w:rsidRPr="00992EE4" w:rsidRDefault="000E104D" w:rsidP="001654DF">
      <w:pPr>
        <w:spacing w:before="0" w:beforeAutospacing="0"/>
        <w:ind w:firstLine="0"/>
        <w:jc w:val="both"/>
        <w:rPr>
          <w:color w:val="000000"/>
          <w:lang w:val="pt-PT"/>
        </w:rPr>
      </w:pPr>
    </w:p>
    <w:p w14:paraId="4759A6B9" w14:textId="77777777" w:rsidR="00BF326C" w:rsidRDefault="000E104D" w:rsidP="00BF326C">
      <w:pPr>
        <w:pStyle w:val="Heading1"/>
        <w:numPr>
          <w:ilvl w:val="0"/>
          <w:numId w:val="0"/>
        </w:numPr>
        <w:ind w:left="6480" w:hanging="6480"/>
        <w:jc w:val="right"/>
        <w:rPr>
          <w:lang w:val="pt-PT"/>
        </w:rPr>
      </w:pPr>
      <w:bookmarkStart w:id="213" w:name="_Ref118123783"/>
      <w:bookmarkStart w:id="214" w:name="_Toc118207043"/>
      <w:r w:rsidRPr="004C6381">
        <w:rPr>
          <w:u w:val="single"/>
          <w:lang w:val="pt-PT"/>
        </w:rPr>
        <w:lastRenderedPageBreak/>
        <w:t>SHTOJCA 1</w:t>
      </w:r>
      <w:bookmarkEnd w:id="213"/>
    </w:p>
    <w:p w14:paraId="03DB0841" w14:textId="555DDECC" w:rsidR="007301E1" w:rsidRPr="00BF326C" w:rsidRDefault="007301E1" w:rsidP="00BF326C">
      <w:pPr>
        <w:pStyle w:val="Heading1"/>
        <w:numPr>
          <w:ilvl w:val="0"/>
          <w:numId w:val="0"/>
        </w:numPr>
        <w:spacing w:before="100"/>
        <w:rPr>
          <w:b/>
          <w:bCs/>
          <w:u w:val="single"/>
          <w:lang w:val="pt-PT"/>
        </w:rPr>
      </w:pPr>
      <w:r w:rsidRPr="00BF326C">
        <w:rPr>
          <w:b/>
          <w:bCs/>
          <w:lang w:val="pt-PT"/>
        </w:rPr>
        <w:t>Pasuria e Pronarit</w:t>
      </w:r>
      <w:bookmarkEnd w:id="214"/>
    </w:p>
    <w:p w14:paraId="31F888B0" w14:textId="04D84670" w:rsidR="000E104D" w:rsidRPr="00992EE4" w:rsidRDefault="000E104D" w:rsidP="007301E1">
      <w:pPr>
        <w:pStyle w:val="Heading1"/>
        <w:numPr>
          <w:ilvl w:val="0"/>
          <w:numId w:val="0"/>
        </w:numPr>
        <w:ind w:left="6480"/>
        <w:jc w:val="left"/>
        <w:rPr>
          <w:lang w:val="pt-PT"/>
        </w:rPr>
      </w:pPr>
    </w:p>
    <w:p w14:paraId="34DD02DA" w14:textId="77777777" w:rsidR="00F47DDC" w:rsidRPr="00992EE4" w:rsidRDefault="00F47DDC" w:rsidP="00F47DDC">
      <w:pPr>
        <w:pStyle w:val="BodyText"/>
        <w:ind w:firstLine="0"/>
        <w:jc w:val="center"/>
        <w:rPr>
          <w:rFonts w:ascii="Times New Roman" w:hAnsi="Times New Roman"/>
          <w:sz w:val="24"/>
          <w:szCs w:val="24"/>
          <w:u w:val="single"/>
          <w:lang w:val="pt-PT"/>
        </w:rPr>
      </w:pPr>
    </w:p>
    <w:p w14:paraId="5D06B1B9"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29F4053D"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5997E77F"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0835E1E9"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2450D08A"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4C428A94"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20F3A661"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1AD8D442"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221ABBD5"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22F6CFD1"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225BEC16"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3EB193EB"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1AFC6436"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245E5EE6"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39BFCA5B"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081BED29" w14:textId="77777777" w:rsidR="00323B17" w:rsidRPr="00992EE4" w:rsidRDefault="00323B17" w:rsidP="00323B17">
      <w:pPr>
        <w:pStyle w:val="BodyText"/>
        <w:ind w:firstLine="0"/>
        <w:jc w:val="center"/>
        <w:rPr>
          <w:rFonts w:ascii="Times New Roman" w:hAnsi="Times New Roman"/>
          <w:sz w:val="24"/>
          <w:szCs w:val="24"/>
          <w:u w:val="single"/>
          <w:lang w:val="pt-PT"/>
        </w:rPr>
      </w:pPr>
    </w:p>
    <w:p w14:paraId="166D1657" w14:textId="77777777" w:rsidR="00323B17" w:rsidRDefault="00323B17" w:rsidP="004E323B">
      <w:pPr>
        <w:pStyle w:val="BodyText"/>
        <w:ind w:firstLine="0"/>
        <w:rPr>
          <w:rFonts w:ascii="Times New Roman" w:hAnsi="Times New Roman"/>
          <w:sz w:val="24"/>
          <w:szCs w:val="24"/>
          <w:u w:val="single"/>
          <w:lang w:val="pt-PT"/>
        </w:rPr>
      </w:pPr>
    </w:p>
    <w:p w14:paraId="59005B55" w14:textId="77777777" w:rsidR="007301E1" w:rsidRDefault="007301E1" w:rsidP="004E323B">
      <w:pPr>
        <w:pStyle w:val="BodyText"/>
        <w:ind w:firstLine="0"/>
        <w:rPr>
          <w:rFonts w:ascii="Times New Roman" w:hAnsi="Times New Roman"/>
          <w:sz w:val="24"/>
          <w:szCs w:val="24"/>
          <w:u w:val="single"/>
          <w:lang w:val="pt-PT"/>
        </w:rPr>
      </w:pPr>
    </w:p>
    <w:p w14:paraId="76EE283E" w14:textId="77777777" w:rsidR="007301E1" w:rsidRPr="00992EE4" w:rsidRDefault="007301E1" w:rsidP="004E323B">
      <w:pPr>
        <w:pStyle w:val="BodyText"/>
        <w:ind w:firstLine="0"/>
        <w:rPr>
          <w:rFonts w:ascii="Times New Roman" w:hAnsi="Times New Roman"/>
          <w:sz w:val="24"/>
          <w:szCs w:val="24"/>
          <w:u w:val="single"/>
          <w:lang w:val="pt-PT"/>
        </w:rPr>
      </w:pPr>
    </w:p>
    <w:p w14:paraId="7CB28BFE" w14:textId="77777777" w:rsidR="00BF326C" w:rsidRDefault="00323B17" w:rsidP="00BF326C">
      <w:pPr>
        <w:pStyle w:val="Heading1"/>
        <w:numPr>
          <w:ilvl w:val="0"/>
          <w:numId w:val="0"/>
        </w:numPr>
        <w:ind w:left="6480" w:hanging="6480"/>
        <w:jc w:val="right"/>
        <w:rPr>
          <w:lang w:val="pt-PT"/>
        </w:rPr>
      </w:pPr>
      <w:bookmarkStart w:id="215" w:name="_Ref118123832"/>
      <w:bookmarkStart w:id="216" w:name="_Toc118207044"/>
      <w:r w:rsidRPr="004C6381">
        <w:rPr>
          <w:u w:val="single"/>
          <w:lang w:val="pt-PT"/>
        </w:rPr>
        <w:lastRenderedPageBreak/>
        <w:t>SHTOJCA 2</w:t>
      </w:r>
      <w:bookmarkEnd w:id="215"/>
    </w:p>
    <w:p w14:paraId="607A06E6" w14:textId="57A554C9" w:rsidR="007301E1" w:rsidRPr="00BF326C" w:rsidRDefault="007301E1" w:rsidP="00BF326C">
      <w:pPr>
        <w:pStyle w:val="Heading1"/>
        <w:numPr>
          <w:ilvl w:val="0"/>
          <w:numId w:val="0"/>
        </w:numPr>
        <w:spacing w:before="100"/>
        <w:rPr>
          <w:b/>
          <w:bCs/>
          <w:lang w:val="pt-PT"/>
        </w:rPr>
      </w:pPr>
      <w:r w:rsidRPr="00BF326C">
        <w:rPr>
          <w:b/>
          <w:bCs/>
          <w:lang w:val="pt-PT"/>
        </w:rPr>
        <w:t>Certifikata(t) e Pronësisë së Pasurisë</w:t>
      </w:r>
      <w:bookmarkEnd w:id="216"/>
    </w:p>
    <w:p w14:paraId="2EAE617D" w14:textId="4467847D" w:rsidR="00323B17" w:rsidRPr="00992EE4" w:rsidRDefault="00323B17" w:rsidP="00323B17">
      <w:pPr>
        <w:pStyle w:val="Heading1"/>
        <w:numPr>
          <w:ilvl w:val="0"/>
          <w:numId w:val="0"/>
        </w:numPr>
        <w:ind w:left="6480"/>
        <w:jc w:val="right"/>
        <w:rPr>
          <w:lang w:val="pt-PT"/>
        </w:rPr>
      </w:pPr>
    </w:p>
    <w:p w14:paraId="2907256B" w14:textId="77777777" w:rsidR="001E0553" w:rsidRPr="00992EE4" w:rsidRDefault="001E0553" w:rsidP="001E0553">
      <w:pPr>
        <w:pStyle w:val="BodyText"/>
        <w:jc w:val="center"/>
        <w:rPr>
          <w:rFonts w:ascii="Times New Roman" w:hAnsi="Times New Roman"/>
          <w:sz w:val="24"/>
          <w:szCs w:val="24"/>
          <w:u w:val="single"/>
          <w:lang w:val="pt-PT"/>
        </w:rPr>
      </w:pPr>
    </w:p>
    <w:p w14:paraId="2416A939" w14:textId="77777777" w:rsidR="001E0553" w:rsidRPr="00992EE4" w:rsidRDefault="001E0553" w:rsidP="001E0553">
      <w:pPr>
        <w:pStyle w:val="BodyText"/>
        <w:jc w:val="center"/>
        <w:rPr>
          <w:rFonts w:ascii="Times New Roman" w:hAnsi="Times New Roman"/>
          <w:sz w:val="24"/>
          <w:szCs w:val="24"/>
          <w:u w:val="single"/>
          <w:lang w:val="pt-PT"/>
        </w:rPr>
      </w:pPr>
    </w:p>
    <w:p w14:paraId="03919442" w14:textId="77777777" w:rsidR="001E0553" w:rsidRPr="00992EE4" w:rsidRDefault="001E0553" w:rsidP="001E0553">
      <w:pPr>
        <w:pStyle w:val="BodyText"/>
        <w:jc w:val="center"/>
        <w:rPr>
          <w:rFonts w:ascii="Times New Roman" w:hAnsi="Times New Roman"/>
          <w:sz w:val="24"/>
          <w:szCs w:val="24"/>
          <w:u w:val="single"/>
          <w:lang w:val="pt-PT"/>
        </w:rPr>
      </w:pPr>
    </w:p>
    <w:p w14:paraId="01A7334C" w14:textId="77777777" w:rsidR="001E0553" w:rsidRPr="00992EE4" w:rsidRDefault="001E0553" w:rsidP="001E0553">
      <w:pPr>
        <w:pStyle w:val="BodyText"/>
        <w:jc w:val="center"/>
        <w:rPr>
          <w:rFonts w:ascii="Times New Roman" w:hAnsi="Times New Roman"/>
          <w:sz w:val="24"/>
          <w:szCs w:val="24"/>
          <w:u w:val="single"/>
          <w:lang w:val="pt-PT"/>
        </w:rPr>
      </w:pPr>
    </w:p>
    <w:p w14:paraId="50B85432" w14:textId="77777777" w:rsidR="001E0553" w:rsidRPr="00992EE4" w:rsidRDefault="001E0553" w:rsidP="001E0553">
      <w:pPr>
        <w:pStyle w:val="BodyText"/>
        <w:jc w:val="center"/>
        <w:rPr>
          <w:rFonts w:ascii="Times New Roman" w:hAnsi="Times New Roman"/>
          <w:sz w:val="24"/>
          <w:szCs w:val="24"/>
          <w:u w:val="single"/>
          <w:lang w:val="pt-PT"/>
        </w:rPr>
      </w:pPr>
    </w:p>
    <w:p w14:paraId="1891B3D9" w14:textId="77777777" w:rsidR="001E0553" w:rsidRPr="00992EE4" w:rsidRDefault="001E0553" w:rsidP="001E0553">
      <w:pPr>
        <w:pStyle w:val="BodyText"/>
        <w:jc w:val="center"/>
        <w:rPr>
          <w:rFonts w:ascii="Times New Roman" w:hAnsi="Times New Roman"/>
          <w:sz w:val="24"/>
          <w:szCs w:val="24"/>
          <w:u w:val="single"/>
          <w:lang w:val="pt-PT"/>
        </w:rPr>
      </w:pPr>
    </w:p>
    <w:p w14:paraId="1C4B09E1" w14:textId="77777777" w:rsidR="001E0553" w:rsidRPr="00992EE4" w:rsidRDefault="001E0553" w:rsidP="001E0553">
      <w:pPr>
        <w:pStyle w:val="BodyText"/>
        <w:jc w:val="center"/>
        <w:rPr>
          <w:rFonts w:ascii="Times New Roman" w:hAnsi="Times New Roman"/>
          <w:sz w:val="24"/>
          <w:szCs w:val="24"/>
          <w:u w:val="single"/>
          <w:lang w:val="pt-PT"/>
        </w:rPr>
      </w:pPr>
    </w:p>
    <w:p w14:paraId="335754A9" w14:textId="77777777" w:rsidR="001E0553" w:rsidRPr="00992EE4" w:rsidRDefault="001E0553" w:rsidP="001E0553">
      <w:pPr>
        <w:pStyle w:val="BodyText"/>
        <w:jc w:val="center"/>
        <w:rPr>
          <w:rFonts w:ascii="Times New Roman" w:hAnsi="Times New Roman"/>
          <w:sz w:val="24"/>
          <w:szCs w:val="24"/>
          <w:u w:val="single"/>
          <w:lang w:val="pt-PT"/>
        </w:rPr>
      </w:pPr>
    </w:p>
    <w:p w14:paraId="166545EA" w14:textId="77777777" w:rsidR="001E0553" w:rsidRPr="00992EE4" w:rsidRDefault="001E0553" w:rsidP="001E0553">
      <w:pPr>
        <w:pStyle w:val="BodyText"/>
        <w:jc w:val="center"/>
        <w:rPr>
          <w:rFonts w:ascii="Times New Roman" w:hAnsi="Times New Roman"/>
          <w:sz w:val="24"/>
          <w:szCs w:val="24"/>
          <w:u w:val="single"/>
          <w:lang w:val="pt-PT"/>
        </w:rPr>
      </w:pPr>
    </w:p>
    <w:p w14:paraId="2D3DEA41" w14:textId="77777777" w:rsidR="001E0553" w:rsidRPr="00992EE4" w:rsidRDefault="001E0553" w:rsidP="001E0553">
      <w:pPr>
        <w:pStyle w:val="BodyText"/>
        <w:jc w:val="center"/>
        <w:rPr>
          <w:rFonts w:ascii="Times New Roman" w:hAnsi="Times New Roman"/>
          <w:sz w:val="24"/>
          <w:szCs w:val="24"/>
          <w:u w:val="single"/>
          <w:lang w:val="pt-PT"/>
        </w:rPr>
      </w:pPr>
    </w:p>
    <w:p w14:paraId="0C728D56" w14:textId="77777777" w:rsidR="001E0553" w:rsidRPr="00992EE4" w:rsidRDefault="001E0553" w:rsidP="001E0553">
      <w:pPr>
        <w:pStyle w:val="BodyText"/>
        <w:jc w:val="center"/>
        <w:rPr>
          <w:rFonts w:ascii="Times New Roman" w:hAnsi="Times New Roman"/>
          <w:sz w:val="24"/>
          <w:szCs w:val="24"/>
          <w:u w:val="single"/>
          <w:lang w:val="pt-PT"/>
        </w:rPr>
      </w:pPr>
    </w:p>
    <w:p w14:paraId="4D1D3C5B" w14:textId="77777777" w:rsidR="001E0553" w:rsidRPr="00992EE4" w:rsidRDefault="001E0553" w:rsidP="001E0553">
      <w:pPr>
        <w:pStyle w:val="BodyText"/>
        <w:jc w:val="center"/>
        <w:rPr>
          <w:rFonts w:ascii="Times New Roman" w:hAnsi="Times New Roman"/>
          <w:sz w:val="24"/>
          <w:szCs w:val="24"/>
          <w:u w:val="single"/>
          <w:lang w:val="pt-PT"/>
        </w:rPr>
      </w:pPr>
    </w:p>
    <w:p w14:paraId="49EED4C6" w14:textId="77777777" w:rsidR="001E0553" w:rsidRPr="00992EE4" w:rsidRDefault="001E0553" w:rsidP="001E0553">
      <w:pPr>
        <w:pStyle w:val="BodyText"/>
        <w:jc w:val="center"/>
        <w:rPr>
          <w:rFonts w:ascii="Times New Roman" w:hAnsi="Times New Roman"/>
          <w:sz w:val="24"/>
          <w:szCs w:val="24"/>
          <w:u w:val="single"/>
          <w:lang w:val="pt-PT"/>
        </w:rPr>
      </w:pPr>
    </w:p>
    <w:p w14:paraId="56740471" w14:textId="77777777" w:rsidR="001E0553" w:rsidRPr="00992EE4" w:rsidRDefault="001E0553" w:rsidP="001E0553">
      <w:pPr>
        <w:pStyle w:val="BodyText"/>
        <w:jc w:val="center"/>
        <w:rPr>
          <w:rFonts w:ascii="Times New Roman" w:hAnsi="Times New Roman"/>
          <w:sz w:val="24"/>
          <w:szCs w:val="24"/>
          <w:u w:val="single"/>
          <w:lang w:val="pt-PT"/>
        </w:rPr>
      </w:pPr>
    </w:p>
    <w:p w14:paraId="660379C1" w14:textId="77777777" w:rsidR="001E0553" w:rsidRPr="00992EE4" w:rsidRDefault="001E0553" w:rsidP="001E0553">
      <w:pPr>
        <w:pStyle w:val="BodyText"/>
        <w:jc w:val="center"/>
        <w:rPr>
          <w:rFonts w:ascii="Times New Roman" w:hAnsi="Times New Roman"/>
          <w:sz w:val="24"/>
          <w:szCs w:val="24"/>
          <w:u w:val="single"/>
          <w:lang w:val="pt-PT"/>
        </w:rPr>
      </w:pPr>
    </w:p>
    <w:p w14:paraId="20EF432C" w14:textId="77777777" w:rsidR="001E0553" w:rsidRPr="00992EE4" w:rsidRDefault="001E0553" w:rsidP="001E0553">
      <w:pPr>
        <w:pStyle w:val="BodyText"/>
        <w:jc w:val="center"/>
        <w:rPr>
          <w:rFonts w:ascii="Times New Roman" w:hAnsi="Times New Roman"/>
          <w:sz w:val="24"/>
          <w:szCs w:val="24"/>
          <w:u w:val="single"/>
          <w:lang w:val="pt-PT"/>
        </w:rPr>
      </w:pPr>
    </w:p>
    <w:p w14:paraId="72BCBD55" w14:textId="77777777" w:rsidR="001E0553" w:rsidRPr="00992EE4" w:rsidRDefault="001E0553" w:rsidP="001E0553">
      <w:pPr>
        <w:pStyle w:val="BodyText"/>
        <w:jc w:val="center"/>
        <w:rPr>
          <w:rFonts w:ascii="Times New Roman" w:hAnsi="Times New Roman"/>
          <w:sz w:val="24"/>
          <w:szCs w:val="24"/>
          <w:u w:val="single"/>
          <w:lang w:val="pt-PT"/>
        </w:rPr>
      </w:pPr>
    </w:p>
    <w:p w14:paraId="5D624FA7" w14:textId="77777777" w:rsidR="001E0553" w:rsidRDefault="001E0553" w:rsidP="004E323B">
      <w:pPr>
        <w:pStyle w:val="BodyText"/>
        <w:ind w:firstLine="0"/>
        <w:rPr>
          <w:rFonts w:ascii="Times New Roman" w:hAnsi="Times New Roman"/>
          <w:sz w:val="24"/>
          <w:szCs w:val="24"/>
          <w:u w:val="single"/>
          <w:lang w:val="pt-PT"/>
        </w:rPr>
      </w:pPr>
    </w:p>
    <w:p w14:paraId="5B5E9D96" w14:textId="77777777" w:rsidR="007301E1" w:rsidRDefault="007301E1" w:rsidP="004E323B">
      <w:pPr>
        <w:pStyle w:val="BodyText"/>
        <w:ind w:firstLine="0"/>
        <w:rPr>
          <w:rFonts w:ascii="Times New Roman" w:hAnsi="Times New Roman"/>
          <w:sz w:val="24"/>
          <w:szCs w:val="24"/>
          <w:u w:val="single"/>
          <w:lang w:val="pt-PT"/>
        </w:rPr>
      </w:pPr>
    </w:p>
    <w:p w14:paraId="5CDDE1D3" w14:textId="77777777" w:rsidR="007301E1" w:rsidRPr="00992EE4" w:rsidRDefault="007301E1" w:rsidP="004E323B">
      <w:pPr>
        <w:pStyle w:val="BodyText"/>
        <w:ind w:firstLine="0"/>
        <w:rPr>
          <w:rFonts w:ascii="Times New Roman" w:hAnsi="Times New Roman"/>
          <w:sz w:val="24"/>
          <w:szCs w:val="24"/>
          <w:u w:val="single"/>
          <w:lang w:val="pt-PT"/>
        </w:rPr>
      </w:pPr>
    </w:p>
    <w:p w14:paraId="07EC6CB7" w14:textId="77777777" w:rsidR="00BF326C" w:rsidRDefault="001E0553" w:rsidP="00BF326C">
      <w:pPr>
        <w:pStyle w:val="Heading1"/>
        <w:numPr>
          <w:ilvl w:val="0"/>
          <w:numId w:val="0"/>
        </w:numPr>
        <w:ind w:left="6480" w:hanging="6480"/>
        <w:jc w:val="right"/>
        <w:rPr>
          <w:lang w:val="pt-PT"/>
        </w:rPr>
      </w:pPr>
      <w:bookmarkStart w:id="217" w:name="_Ref118124036"/>
      <w:bookmarkStart w:id="218" w:name="_Toc118207045"/>
      <w:r w:rsidRPr="004C6381">
        <w:rPr>
          <w:u w:val="single"/>
          <w:lang w:val="pt-PT"/>
        </w:rPr>
        <w:lastRenderedPageBreak/>
        <w:t>SHTOJCA 3</w:t>
      </w:r>
      <w:bookmarkEnd w:id="217"/>
    </w:p>
    <w:p w14:paraId="73AC9C92" w14:textId="3C89A785" w:rsidR="007301E1" w:rsidRPr="00BF326C" w:rsidRDefault="007301E1" w:rsidP="00BF326C">
      <w:pPr>
        <w:pStyle w:val="Heading1"/>
        <w:numPr>
          <w:ilvl w:val="0"/>
          <w:numId w:val="0"/>
        </w:numPr>
        <w:spacing w:before="100"/>
        <w:rPr>
          <w:b/>
          <w:bCs/>
          <w:lang w:val="pt-PT"/>
        </w:rPr>
      </w:pPr>
      <w:r w:rsidRPr="00BF326C">
        <w:rPr>
          <w:b/>
          <w:bCs/>
          <w:lang w:val="pt-PT"/>
        </w:rPr>
        <w:t>Procesverbali i Dorëzimit të Pasurisë</w:t>
      </w:r>
      <w:bookmarkEnd w:id="218"/>
    </w:p>
    <w:p w14:paraId="2D73816B" w14:textId="3FFF91D0" w:rsidR="001E0553" w:rsidRPr="00992EE4" w:rsidRDefault="001E0553" w:rsidP="001E0553">
      <w:pPr>
        <w:pStyle w:val="Heading1"/>
        <w:numPr>
          <w:ilvl w:val="0"/>
          <w:numId w:val="0"/>
        </w:numPr>
        <w:ind w:left="6480"/>
        <w:jc w:val="right"/>
        <w:rPr>
          <w:lang w:val="pt-PT"/>
        </w:rPr>
      </w:pPr>
    </w:p>
    <w:p w14:paraId="3B4DD0D6" w14:textId="77777777" w:rsidR="001E0553" w:rsidRPr="00992EE4" w:rsidRDefault="001E0553" w:rsidP="008C3B00">
      <w:pPr>
        <w:pStyle w:val="BodyText"/>
        <w:jc w:val="center"/>
        <w:rPr>
          <w:rFonts w:ascii="Times New Roman" w:hAnsi="Times New Roman"/>
          <w:sz w:val="24"/>
          <w:szCs w:val="24"/>
          <w:lang w:val="pt-PT"/>
        </w:rPr>
      </w:pPr>
    </w:p>
    <w:p w14:paraId="5BF2E1ED" w14:textId="77777777" w:rsidR="008C3B00" w:rsidRPr="00992EE4" w:rsidRDefault="008C3B00" w:rsidP="008C3B00">
      <w:pPr>
        <w:pStyle w:val="BodyText"/>
        <w:jc w:val="center"/>
        <w:rPr>
          <w:rFonts w:ascii="Times New Roman" w:hAnsi="Times New Roman"/>
          <w:sz w:val="24"/>
          <w:szCs w:val="24"/>
          <w:lang w:val="pt-PT"/>
        </w:rPr>
      </w:pPr>
    </w:p>
    <w:p w14:paraId="6F10BA80" w14:textId="77777777" w:rsidR="008C3B00" w:rsidRPr="00992EE4" w:rsidRDefault="008C3B00" w:rsidP="008C3B00">
      <w:pPr>
        <w:pStyle w:val="BodyText"/>
        <w:jc w:val="center"/>
        <w:rPr>
          <w:rFonts w:ascii="Times New Roman" w:hAnsi="Times New Roman"/>
          <w:sz w:val="24"/>
          <w:szCs w:val="24"/>
          <w:lang w:val="pt-PT"/>
        </w:rPr>
      </w:pPr>
    </w:p>
    <w:p w14:paraId="0B58023C" w14:textId="77777777" w:rsidR="008C3B00" w:rsidRPr="00992EE4" w:rsidRDefault="008C3B00" w:rsidP="008C3B00">
      <w:pPr>
        <w:pStyle w:val="BodyText"/>
        <w:jc w:val="center"/>
        <w:rPr>
          <w:rFonts w:ascii="Times New Roman" w:hAnsi="Times New Roman"/>
          <w:sz w:val="24"/>
          <w:szCs w:val="24"/>
          <w:lang w:val="pt-PT"/>
        </w:rPr>
      </w:pPr>
    </w:p>
    <w:p w14:paraId="09707281" w14:textId="77777777" w:rsidR="008C3B00" w:rsidRPr="00992EE4" w:rsidRDefault="008C3B00" w:rsidP="008C3B00">
      <w:pPr>
        <w:pStyle w:val="BodyText"/>
        <w:jc w:val="center"/>
        <w:rPr>
          <w:rFonts w:ascii="Times New Roman" w:hAnsi="Times New Roman"/>
          <w:sz w:val="24"/>
          <w:szCs w:val="24"/>
          <w:lang w:val="pt-PT"/>
        </w:rPr>
      </w:pPr>
    </w:p>
    <w:p w14:paraId="304F5D13" w14:textId="77777777" w:rsidR="008C3B00" w:rsidRPr="00992EE4" w:rsidRDefault="008C3B00" w:rsidP="008C3B00">
      <w:pPr>
        <w:pStyle w:val="BodyText"/>
        <w:jc w:val="center"/>
        <w:rPr>
          <w:rFonts w:ascii="Times New Roman" w:hAnsi="Times New Roman"/>
          <w:sz w:val="24"/>
          <w:szCs w:val="24"/>
          <w:lang w:val="pt-PT"/>
        </w:rPr>
      </w:pPr>
    </w:p>
    <w:p w14:paraId="2BD7C9FE" w14:textId="77777777" w:rsidR="008C3B00" w:rsidRPr="00992EE4" w:rsidRDefault="008C3B00" w:rsidP="008C3B00">
      <w:pPr>
        <w:pStyle w:val="BodyText"/>
        <w:jc w:val="center"/>
        <w:rPr>
          <w:rFonts w:ascii="Times New Roman" w:hAnsi="Times New Roman"/>
          <w:sz w:val="24"/>
          <w:szCs w:val="24"/>
          <w:lang w:val="pt-PT"/>
        </w:rPr>
      </w:pPr>
    </w:p>
    <w:p w14:paraId="3B609CC3" w14:textId="77777777" w:rsidR="008C3B00" w:rsidRPr="00992EE4" w:rsidRDefault="008C3B00" w:rsidP="008C3B00">
      <w:pPr>
        <w:pStyle w:val="BodyText"/>
        <w:jc w:val="center"/>
        <w:rPr>
          <w:rFonts w:ascii="Times New Roman" w:hAnsi="Times New Roman"/>
          <w:sz w:val="24"/>
          <w:szCs w:val="24"/>
          <w:lang w:val="pt-PT"/>
        </w:rPr>
      </w:pPr>
    </w:p>
    <w:p w14:paraId="0F471DB2" w14:textId="77777777" w:rsidR="008C3B00" w:rsidRPr="00992EE4" w:rsidRDefault="008C3B00" w:rsidP="008C3B00">
      <w:pPr>
        <w:pStyle w:val="BodyText"/>
        <w:jc w:val="center"/>
        <w:rPr>
          <w:rFonts w:ascii="Times New Roman" w:hAnsi="Times New Roman"/>
          <w:sz w:val="24"/>
          <w:szCs w:val="24"/>
          <w:lang w:val="pt-PT"/>
        </w:rPr>
      </w:pPr>
    </w:p>
    <w:p w14:paraId="730CD9AE" w14:textId="77777777" w:rsidR="008C3B00" w:rsidRPr="00992EE4" w:rsidRDefault="008C3B00" w:rsidP="008C3B00">
      <w:pPr>
        <w:pStyle w:val="BodyText"/>
        <w:jc w:val="center"/>
        <w:rPr>
          <w:rFonts w:ascii="Times New Roman" w:hAnsi="Times New Roman"/>
          <w:sz w:val="24"/>
          <w:szCs w:val="24"/>
          <w:lang w:val="pt-PT"/>
        </w:rPr>
      </w:pPr>
    </w:p>
    <w:p w14:paraId="7938EC9F" w14:textId="77777777" w:rsidR="008C3B00" w:rsidRPr="00992EE4" w:rsidRDefault="008C3B00" w:rsidP="008C3B00">
      <w:pPr>
        <w:pStyle w:val="BodyText"/>
        <w:jc w:val="center"/>
        <w:rPr>
          <w:rFonts w:ascii="Times New Roman" w:hAnsi="Times New Roman"/>
          <w:sz w:val="24"/>
          <w:szCs w:val="24"/>
          <w:lang w:val="pt-PT"/>
        </w:rPr>
      </w:pPr>
    </w:p>
    <w:p w14:paraId="330ED3BA" w14:textId="77777777" w:rsidR="008C3B00" w:rsidRPr="00992EE4" w:rsidRDefault="008C3B00" w:rsidP="008C3B00">
      <w:pPr>
        <w:pStyle w:val="BodyText"/>
        <w:jc w:val="center"/>
        <w:rPr>
          <w:rFonts w:ascii="Times New Roman" w:hAnsi="Times New Roman"/>
          <w:sz w:val="24"/>
          <w:szCs w:val="24"/>
          <w:lang w:val="pt-PT"/>
        </w:rPr>
      </w:pPr>
    </w:p>
    <w:p w14:paraId="79A30F7F" w14:textId="77777777" w:rsidR="008C3B00" w:rsidRPr="00992EE4" w:rsidRDefault="008C3B00" w:rsidP="008C3B00">
      <w:pPr>
        <w:pStyle w:val="BodyText"/>
        <w:jc w:val="center"/>
        <w:rPr>
          <w:rFonts w:ascii="Times New Roman" w:hAnsi="Times New Roman"/>
          <w:sz w:val="24"/>
          <w:szCs w:val="24"/>
          <w:lang w:val="pt-PT"/>
        </w:rPr>
      </w:pPr>
    </w:p>
    <w:p w14:paraId="477D1304" w14:textId="77777777" w:rsidR="008C3B00" w:rsidRPr="00992EE4" w:rsidRDefault="008C3B00" w:rsidP="008C3B00">
      <w:pPr>
        <w:pStyle w:val="BodyText"/>
        <w:jc w:val="center"/>
        <w:rPr>
          <w:rFonts w:ascii="Times New Roman" w:hAnsi="Times New Roman"/>
          <w:sz w:val="24"/>
          <w:szCs w:val="24"/>
          <w:lang w:val="pt-PT"/>
        </w:rPr>
      </w:pPr>
    </w:p>
    <w:p w14:paraId="124ACC4D" w14:textId="77777777" w:rsidR="008C3B00" w:rsidRPr="00992EE4" w:rsidRDefault="008C3B00" w:rsidP="008C3B00">
      <w:pPr>
        <w:pStyle w:val="BodyText"/>
        <w:jc w:val="center"/>
        <w:rPr>
          <w:rFonts w:ascii="Times New Roman" w:hAnsi="Times New Roman"/>
          <w:sz w:val="24"/>
          <w:szCs w:val="24"/>
          <w:lang w:val="pt-PT"/>
        </w:rPr>
      </w:pPr>
    </w:p>
    <w:p w14:paraId="57DA0538" w14:textId="77777777" w:rsidR="008C3B00" w:rsidRPr="00992EE4" w:rsidRDefault="008C3B00" w:rsidP="008C3B00">
      <w:pPr>
        <w:pStyle w:val="BodyText"/>
        <w:jc w:val="center"/>
        <w:rPr>
          <w:rFonts w:ascii="Times New Roman" w:hAnsi="Times New Roman"/>
          <w:sz w:val="24"/>
          <w:szCs w:val="24"/>
          <w:lang w:val="pt-PT"/>
        </w:rPr>
      </w:pPr>
    </w:p>
    <w:p w14:paraId="47F4A0AC" w14:textId="77777777" w:rsidR="008C3B00" w:rsidRPr="00992EE4" w:rsidRDefault="008C3B00" w:rsidP="008C3B00">
      <w:pPr>
        <w:pStyle w:val="BodyText"/>
        <w:jc w:val="center"/>
        <w:rPr>
          <w:rFonts w:ascii="Times New Roman" w:hAnsi="Times New Roman"/>
          <w:sz w:val="24"/>
          <w:szCs w:val="24"/>
          <w:lang w:val="pt-PT"/>
        </w:rPr>
      </w:pPr>
    </w:p>
    <w:p w14:paraId="38BB289E" w14:textId="77777777" w:rsidR="008C3B00" w:rsidRDefault="008C3B00" w:rsidP="004E323B">
      <w:pPr>
        <w:pStyle w:val="BodyText"/>
        <w:ind w:firstLine="0"/>
        <w:rPr>
          <w:rFonts w:ascii="Times New Roman" w:hAnsi="Times New Roman"/>
          <w:sz w:val="24"/>
          <w:szCs w:val="24"/>
          <w:lang w:val="pt-PT"/>
        </w:rPr>
      </w:pPr>
    </w:p>
    <w:p w14:paraId="54B0D5CA" w14:textId="77777777" w:rsidR="007301E1" w:rsidRDefault="007301E1" w:rsidP="004E323B">
      <w:pPr>
        <w:pStyle w:val="BodyText"/>
        <w:ind w:firstLine="0"/>
        <w:rPr>
          <w:rFonts w:ascii="Times New Roman" w:hAnsi="Times New Roman"/>
          <w:sz w:val="24"/>
          <w:szCs w:val="24"/>
          <w:lang w:val="pt-PT"/>
        </w:rPr>
      </w:pPr>
    </w:p>
    <w:p w14:paraId="5E0398CB" w14:textId="77777777" w:rsidR="007301E1" w:rsidRPr="00992EE4" w:rsidRDefault="007301E1" w:rsidP="004E323B">
      <w:pPr>
        <w:pStyle w:val="BodyText"/>
        <w:ind w:firstLine="0"/>
        <w:rPr>
          <w:rFonts w:ascii="Times New Roman" w:hAnsi="Times New Roman"/>
          <w:sz w:val="24"/>
          <w:szCs w:val="24"/>
          <w:lang w:val="pt-PT"/>
        </w:rPr>
      </w:pPr>
    </w:p>
    <w:p w14:paraId="2938C63C" w14:textId="70FA9F7D" w:rsidR="00BF326C" w:rsidRDefault="008C3B00" w:rsidP="00BF326C">
      <w:pPr>
        <w:pStyle w:val="Heading1"/>
        <w:numPr>
          <w:ilvl w:val="0"/>
          <w:numId w:val="0"/>
        </w:numPr>
        <w:ind w:left="6480" w:hanging="6480"/>
        <w:jc w:val="right"/>
        <w:rPr>
          <w:lang w:val="pt-PT"/>
        </w:rPr>
      </w:pPr>
      <w:bookmarkStart w:id="219" w:name="_Ref118124154"/>
      <w:bookmarkStart w:id="220" w:name="_Toc118207046"/>
      <w:r w:rsidRPr="004C6381">
        <w:rPr>
          <w:u w:val="single"/>
          <w:lang w:val="pt-PT"/>
        </w:rPr>
        <w:lastRenderedPageBreak/>
        <w:t>SHTOJCA 4</w:t>
      </w:r>
      <w:bookmarkEnd w:id="219"/>
      <w:r w:rsidR="007301E1">
        <w:rPr>
          <w:lang w:val="pt-PT"/>
        </w:rPr>
        <w:t xml:space="preserve"> </w:t>
      </w:r>
    </w:p>
    <w:p w14:paraId="6EB32987" w14:textId="66ECE5CD" w:rsidR="007301E1" w:rsidRPr="00BF326C" w:rsidRDefault="007301E1" w:rsidP="00BF326C">
      <w:pPr>
        <w:pStyle w:val="Heading1"/>
        <w:numPr>
          <w:ilvl w:val="0"/>
          <w:numId w:val="0"/>
        </w:numPr>
        <w:spacing w:before="100"/>
        <w:rPr>
          <w:b/>
          <w:bCs/>
          <w:lang w:val="pt-PT"/>
        </w:rPr>
      </w:pPr>
      <w:r w:rsidRPr="00BF326C">
        <w:rPr>
          <w:b/>
          <w:bCs/>
          <w:lang w:val="pt-PT"/>
        </w:rPr>
        <w:t>Kontrata e Transferimit të Titujve</w:t>
      </w:r>
      <w:bookmarkEnd w:id="220"/>
    </w:p>
    <w:p w14:paraId="0C4F0384" w14:textId="6A4D0425" w:rsidR="008C3B00" w:rsidRPr="00992EE4" w:rsidRDefault="008C3B00" w:rsidP="008C3B00">
      <w:pPr>
        <w:pStyle w:val="Heading1"/>
        <w:numPr>
          <w:ilvl w:val="0"/>
          <w:numId w:val="0"/>
        </w:numPr>
        <w:ind w:left="6480"/>
        <w:jc w:val="right"/>
        <w:rPr>
          <w:lang w:val="pt-PT"/>
        </w:rPr>
      </w:pPr>
    </w:p>
    <w:p w14:paraId="33D4762C" w14:textId="77777777" w:rsidR="008C3B00" w:rsidRPr="00B16267" w:rsidRDefault="008C3B00" w:rsidP="00DC7F92">
      <w:pPr>
        <w:pStyle w:val="BodyText"/>
        <w:jc w:val="center"/>
        <w:rPr>
          <w:lang w:val="pt-PT"/>
        </w:rPr>
      </w:pPr>
    </w:p>
    <w:p w14:paraId="6D93313D" w14:textId="77777777" w:rsidR="00BF6102" w:rsidRPr="00B16267" w:rsidRDefault="00BF6102" w:rsidP="00DC7F92">
      <w:pPr>
        <w:pStyle w:val="BodyText"/>
        <w:jc w:val="center"/>
        <w:rPr>
          <w:lang w:val="pt-PT"/>
        </w:rPr>
      </w:pPr>
    </w:p>
    <w:p w14:paraId="7CDD9E4E" w14:textId="77777777" w:rsidR="00BF6102" w:rsidRPr="00B16267" w:rsidRDefault="00BF6102" w:rsidP="00DC7F92">
      <w:pPr>
        <w:pStyle w:val="BodyText"/>
        <w:jc w:val="center"/>
        <w:rPr>
          <w:lang w:val="pt-PT"/>
        </w:rPr>
      </w:pPr>
    </w:p>
    <w:p w14:paraId="2875CB92" w14:textId="77777777" w:rsidR="00BF6102" w:rsidRPr="00B16267" w:rsidRDefault="00BF6102" w:rsidP="00DC7F92">
      <w:pPr>
        <w:pStyle w:val="BodyText"/>
        <w:jc w:val="center"/>
        <w:rPr>
          <w:lang w:val="pt-PT"/>
        </w:rPr>
      </w:pPr>
    </w:p>
    <w:p w14:paraId="4DDAA8E3" w14:textId="77777777" w:rsidR="00BF6102" w:rsidRPr="00B16267" w:rsidRDefault="00BF6102" w:rsidP="00DC7F92">
      <w:pPr>
        <w:pStyle w:val="BodyText"/>
        <w:jc w:val="center"/>
        <w:rPr>
          <w:lang w:val="pt-PT"/>
        </w:rPr>
      </w:pPr>
    </w:p>
    <w:p w14:paraId="55000492" w14:textId="77777777" w:rsidR="00BF6102" w:rsidRPr="00B16267" w:rsidRDefault="00BF6102" w:rsidP="00DC7F92">
      <w:pPr>
        <w:pStyle w:val="BodyText"/>
        <w:jc w:val="center"/>
        <w:rPr>
          <w:lang w:val="pt-PT"/>
        </w:rPr>
      </w:pPr>
    </w:p>
    <w:p w14:paraId="5AC3DAE2" w14:textId="77777777" w:rsidR="00BF6102" w:rsidRPr="00B16267" w:rsidRDefault="00BF6102" w:rsidP="00DC7F92">
      <w:pPr>
        <w:pStyle w:val="BodyText"/>
        <w:jc w:val="center"/>
        <w:rPr>
          <w:lang w:val="pt-PT"/>
        </w:rPr>
      </w:pPr>
    </w:p>
    <w:p w14:paraId="6D5EC4F6" w14:textId="77777777" w:rsidR="00BF6102" w:rsidRPr="00B16267" w:rsidRDefault="00BF6102" w:rsidP="00DC7F92">
      <w:pPr>
        <w:pStyle w:val="BodyText"/>
        <w:jc w:val="center"/>
        <w:rPr>
          <w:lang w:val="pt-PT"/>
        </w:rPr>
      </w:pPr>
    </w:p>
    <w:p w14:paraId="71360D4E" w14:textId="77777777" w:rsidR="00BF6102" w:rsidRPr="00B16267" w:rsidRDefault="00BF6102" w:rsidP="00DC7F92">
      <w:pPr>
        <w:pStyle w:val="BodyText"/>
        <w:jc w:val="center"/>
        <w:rPr>
          <w:lang w:val="pt-PT"/>
        </w:rPr>
      </w:pPr>
    </w:p>
    <w:p w14:paraId="1B28C61F" w14:textId="77777777" w:rsidR="00BF6102" w:rsidRPr="00B16267" w:rsidRDefault="00BF6102" w:rsidP="00DC7F92">
      <w:pPr>
        <w:pStyle w:val="BodyText"/>
        <w:jc w:val="center"/>
        <w:rPr>
          <w:lang w:val="pt-PT"/>
        </w:rPr>
      </w:pPr>
    </w:p>
    <w:p w14:paraId="2C8C1D41" w14:textId="77777777" w:rsidR="00BF6102" w:rsidRPr="00B16267" w:rsidRDefault="00BF6102" w:rsidP="00DC7F92">
      <w:pPr>
        <w:pStyle w:val="BodyText"/>
        <w:jc w:val="center"/>
        <w:rPr>
          <w:lang w:val="pt-PT"/>
        </w:rPr>
      </w:pPr>
    </w:p>
    <w:p w14:paraId="58295657" w14:textId="77777777" w:rsidR="00BF6102" w:rsidRPr="00B16267" w:rsidRDefault="00BF6102" w:rsidP="00DC7F92">
      <w:pPr>
        <w:pStyle w:val="BodyText"/>
        <w:jc w:val="center"/>
        <w:rPr>
          <w:lang w:val="pt-PT"/>
        </w:rPr>
      </w:pPr>
    </w:p>
    <w:p w14:paraId="3603D7BA" w14:textId="77777777" w:rsidR="00BF6102" w:rsidRPr="00B16267" w:rsidRDefault="00BF6102" w:rsidP="00DC7F92">
      <w:pPr>
        <w:pStyle w:val="BodyText"/>
        <w:jc w:val="center"/>
        <w:rPr>
          <w:lang w:val="pt-PT"/>
        </w:rPr>
      </w:pPr>
    </w:p>
    <w:p w14:paraId="2CEE6861" w14:textId="77777777" w:rsidR="00BF6102" w:rsidRPr="00B16267" w:rsidRDefault="00BF6102" w:rsidP="00DC7F92">
      <w:pPr>
        <w:pStyle w:val="BodyText"/>
        <w:jc w:val="center"/>
        <w:rPr>
          <w:lang w:val="pt-PT"/>
        </w:rPr>
      </w:pPr>
    </w:p>
    <w:p w14:paraId="61C44873" w14:textId="77777777" w:rsidR="00BF6102" w:rsidRPr="00B16267" w:rsidRDefault="00BF6102" w:rsidP="00DC7F92">
      <w:pPr>
        <w:pStyle w:val="BodyText"/>
        <w:jc w:val="center"/>
        <w:rPr>
          <w:lang w:val="pt-PT"/>
        </w:rPr>
      </w:pPr>
    </w:p>
    <w:p w14:paraId="55CFCA61" w14:textId="77777777" w:rsidR="00BF6102" w:rsidRPr="00B16267" w:rsidRDefault="00BF6102" w:rsidP="00DC7F92">
      <w:pPr>
        <w:pStyle w:val="BodyText"/>
        <w:jc w:val="center"/>
        <w:rPr>
          <w:lang w:val="pt-PT"/>
        </w:rPr>
      </w:pPr>
    </w:p>
    <w:p w14:paraId="07495069" w14:textId="77777777" w:rsidR="00BF6102" w:rsidRPr="00B16267" w:rsidRDefault="00BF6102" w:rsidP="00DC7F92">
      <w:pPr>
        <w:pStyle w:val="BodyText"/>
        <w:jc w:val="center"/>
        <w:rPr>
          <w:lang w:val="pt-PT"/>
        </w:rPr>
      </w:pPr>
    </w:p>
    <w:p w14:paraId="34AFB2A7" w14:textId="77777777" w:rsidR="00BF6102" w:rsidRPr="00B16267" w:rsidRDefault="00BF6102" w:rsidP="00DC7F92">
      <w:pPr>
        <w:pStyle w:val="BodyText"/>
        <w:jc w:val="center"/>
        <w:rPr>
          <w:lang w:val="pt-PT"/>
        </w:rPr>
      </w:pPr>
    </w:p>
    <w:p w14:paraId="767A31AF" w14:textId="77777777" w:rsidR="00BF6102" w:rsidRPr="00B16267" w:rsidRDefault="00BF6102" w:rsidP="00DC7F92">
      <w:pPr>
        <w:pStyle w:val="BodyText"/>
        <w:jc w:val="center"/>
        <w:rPr>
          <w:lang w:val="pt-PT"/>
        </w:rPr>
      </w:pPr>
    </w:p>
    <w:p w14:paraId="2CA7D670" w14:textId="77777777" w:rsidR="007301E1" w:rsidRPr="00B16267" w:rsidRDefault="007301E1" w:rsidP="00DC7F92">
      <w:pPr>
        <w:pStyle w:val="BodyText"/>
        <w:jc w:val="center"/>
        <w:rPr>
          <w:lang w:val="pt-PT"/>
        </w:rPr>
      </w:pPr>
    </w:p>
    <w:p w14:paraId="7FE4E087" w14:textId="77777777" w:rsidR="007301E1" w:rsidRPr="00B16267" w:rsidRDefault="007301E1" w:rsidP="007301E1">
      <w:pPr>
        <w:pStyle w:val="BodyText"/>
        <w:ind w:firstLine="0"/>
        <w:rPr>
          <w:lang w:val="pt-PT"/>
        </w:rPr>
      </w:pPr>
    </w:p>
    <w:p w14:paraId="20E92EC3" w14:textId="77777777" w:rsidR="00BF326C" w:rsidRDefault="00BF6102" w:rsidP="00BF326C">
      <w:pPr>
        <w:pStyle w:val="Heading1"/>
        <w:numPr>
          <w:ilvl w:val="0"/>
          <w:numId w:val="0"/>
        </w:numPr>
        <w:ind w:left="6480" w:hanging="6480"/>
        <w:jc w:val="right"/>
        <w:rPr>
          <w:lang w:val="en-GB"/>
        </w:rPr>
      </w:pPr>
      <w:bookmarkStart w:id="221" w:name="_Ref118200214"/>
      <w:bookmarkStart w:id="222" w:name="_Toc118207047"/>
      <w:r w:rsidRPr="004C6381">
        <w:rPr>
          <w:u w:val="single"/>
          <w:lang w:val="en-GB"/>
        </w:rPr>
        <w:lastRenderedPageBreak/>
        <w:t>SHTOJCA 5</w:t>
      </w:r>
      <w:bookmarkEnd w:id="221"/>
    </w:p>
    <w:p w14:paraId="46E932AC" w14:textId="3AFEAD32" w:rsidR="007301E1" w:rsidRPr="00BF326C" w:rsidRDefault="007301E1" w:rsidP="00BF326C">
      <w:pPr>
        <w:pStyle w:val="Heading1"/>
        <w:numPr>
          <w:ilvl w:val="0"/>
          <w:numId w:val="0"/>
        </w:numPr>
        <w:ind w:left="6480" w:hanging="6480"/>
        <w:rPr>
          <w:b/>
          <w:bCs/>
          <w:lang w:bidi="sq-AL"/>
        </w:rPr>
      </w:pPr>
      <w:r w:rsidRPr="00BF326C">
        <w:rPr>
          <w:b/>
          <w:bCs/>
          <w:lang w:bidi="sq-AL"/>
        </w:rPr>
        <w:t>Projekti i Ndërtimit</w:t>
      </w:r>
      <w:bookmarkEnd w:id="222"/>
    </w:p>
    <w:p w14:paraId="15543999" w14:textId="7B49CA35" w:rsidR="00BF6102" w:rsidRDefault="00BF6102" w:rsidP="00BF6102">
      <w:pPr>
        <w:pStyle w:val="Heading1"/>
        <w:numPr>
          <w:ilvl w:val="0"/>
          <w:numId w:val="0"/>
        </w:numPr>
        <w:ind w:left="6480"/>
        <w:jc w:val="right"/>
        <w:rPr>
          <w:lang w:val="en-GB"/>
        </w:rPr>
      </w:pPr>
    </w:p>
    <w:p w14:paraId="5571E96F" w14:textId="77777777" w:rsidR="007A43C4" w:rsidRPr="007A43C4" w:rsidRDefault="007A43C4" w:rsidP="007A43C4">
      <w:pPr>
        <w:pStyle w:val="BodyText"/>
        <w:rPr>
          <w:lang w:val="en-GB"/>
        </w:rPr>
      </w:pPr>
    </w:p>
    <w:sectPr w:rsidR="007A43C4" w:rsidRPr="007A43C4" w:rsidSect="00587341">
      <w:headerReference w:type="even" r:id="rId12"/>
      <w:footerReference w:type="default" r:id="rId13"/>
      <w:headerReference w:type="first" r:id="rId14"/>
      <w:pgSz w:w="12240" w:h="15840" w:code="1"/>
      <w:pgMar w:top="1440" w:right="1440" w:bottom="1440" w:left="1440" w:header="720" w:footer="720" w:gutter="0"/>
      <w:pgBorders w:display="firstPage" w:offsetFrom="page">
        <w:top w:val="thinThickSmallGap" w:sz="24" w:space="24" w:color="auto"/>
        <w:left w:val="thinThickSmallGap" w:sz="24" w:space="24" w:color="auto"/>
        <w:bottom w:val="thinThickSmallGap" w:sz="24" w:space="24" w:color="auto"/>
        <w:right w:val="thinThickSmallGap"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355F8B" w14:textId="77777777" w:rsidR="006E4735" w:rsidRDefault="006E4735" w:rsidP="000E24C7">
      <w:r>
        <w:separator/>
      </w:r>
    </w:p>
  </w:endnote>
  <w:endnote w:type="continuationSeparator" w:id="0">
    <w:p w14:paraId="04B3533F" w14:textId="77777777" w:rsidR="006E4735" w:rsidRDefault="006E4735" w:rsidP="000E24C7">
      <w:r>
        <w:continuationSeparator/>
      </w:r>
    </w:p>
  </w:endnote>
  <w:endnote w:type="continuationNotice" w:id="1">
    <w:p w14:paraId="3FC4671C" w14:textId="77777777" w:rsidR="006E4735" w:rsidRDefault="006E473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panose1 w:val="020206030504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65B0F" w14:textId="1255EF64" w:rsidR="004F2722" w:rsidRDefault="004F2722">
    <w:pPr>
      <w:pBdr>
        <w:top w:val="nil"/>
        <w:left w:val="nil"/>
        <w:bottom w:val="nil"/>
        <w:right w:val="nil"/>
        <w:between w:val="nil"/>
      </w:pBdr>
      <w:tabs>
        <w:tab w:val="center" w:pos="4680"/>
        <w:tab w:val="right" w:pos="9360"/>
      </w:tabs>
      <w:spacing w:before="0"/>
      <w:jc w:val="right"/>
      <w:rPr>
        <w:rFonts w:ascii="Calibri" w:eastAsia="Calibri" w:hAnsi="Calibri" w:cs="Calibri"/>
        <w:color w:val="000000"/>
        <w:sz w:val="20"/>
        <w:szCs w:val="20"/>
      </w:rPr>
    </w:pPr>
    <w:r>
      <w:rPr>
        <w:rFonts w:ascii="Calibri" w:eastAsia="Calibri" w:hAnsi="Calibri" w:cs="Calibri"/>
        <w:color w:val="000000"/>
        <w:sz w:val="20"/>
        <w:szCs w:val="20"/>
        <w:lang w:bidi="sq-AL"/>
      </w:rPr>
      <w:t xml:space="preserve">Faqja </w:t>
    </w:r>
    <w:r>
      <w:rPr>
        <w:rFonts w:ascii="Calibri" w:eastAsia="Calibri" w:hAnsi="Calibri" w:cs="Calibri"/>
        <w:b/>
        <w:color w:val="000000"/>
        <w:lang w:bidi="sq-AL"/>
      </w:rPr>
      <w:fldChar w:fldCharType="begin"/>
    </w:r>
    <w:r>
      <w:rPr>
        <w:rFonts w:ascii="Calibri" w:eastAsia="Calibri" w:hAnsi="Calibri" w:cs="Calibri"/>
        <w:b/>
        <w:color w:val="000000"/>
        <w:lang w:bidi="sq-AL"/>
      </w:rPr>
      <w:instrText>PAGE</w:instrText>
    </w:r>
    <w:r>
      <w:rPr>
        <w:rFonts w:ascii="Calibri" w:eastAsia="Calibri" w:hAnsi="Calibri" w:cs="Calibri"/>
        <w:b/>
        <w:color w:val="000000"/>
        <w:lang w:bidi="sq-AL"/>
      </w:rPr>
      <w:fldChar w:fldCharType="separate"/>
    </w:r>
    <w:r w:rsidR="00E62FC2">
      <w:rPr>
        <w:rFonts w:ascii="Calibri" w:eastAsia="Calibri" w:hAnsi="Calibri" w:cs="Calibri"/>
        <w:b/>
        <w:noProof/>
        <w:color w:val="000000"/>
        <w:lang w:bidi="sq-AL"/>
      </w:rPr>
      <w:t>9</w:t>
    </w:r>
    <w:r>
      <w:rPr>
        <w:rFonts w:ascii="Calibri" w:eastAsia="Calibri" w:hAnsi="Calibri" w:cs="Calibri"/>
        <w:b/>
        <w:color w:val="000000"/>
        <w:lang w:bidi="sq-AL"/>
      </w:rPr>
      <w:fldChar w:fldCharType="end"/>
    </w:r>
    <w:r>
      <w:rPr>
        <w:rFonts w:ascii="Calibri" w:eastAsia="Calibri" w:hAnsi="Calibri" w:cs="Calibri"/>
        <w:color w:val="000000"/>
        <w:sz w:val="20"/>
        <w:szCs w:val="20"/>
        <w:lang w:bidi="sq-AL"/>
      </w:rPr>
      <w:t xml:space="preserve"> nga </w:t>
    </w:r>
    <w:r>
      <w:rPr>
        <w:rFonts w:ascii="Calibri" w:eastAsia="Calibri" w:hAnsi="Calibri" w:cs="Calibri"/>
        <w:b/>
        <w:color w:val="000000"/>
        <w:lang w:bidi="sq-AL"/>
      </w:rPr>
      <w:fldChar w:fldCharType="begin"/>
    </w:r>
    <w:r>
      <w:rPr>
        <w:rFonts w:ascii="Calibri" w:eastAsia="Calibri" w:hAnsi="Calibri" w:cs="Calibri"/>
        <w:b/>
        <w:color w:val="000000"/>
        <w:lang w:bidi="sq-AL"/>
      </w:rPr>
      <w:instrText>NUMPAGES</w:instrText>
    </w:r>
    <w:r>
      <w:rPr>
        <w:rFonts w:ascii="Calibri" w:eastAsia="Calibri" w:hAnsi="Calibri" w:cs="Calibri"/>
        <w:b/>
        <w:color w:val="000000"/>
        <w:lang w:bidi="sq-AL"/>
      </w:rPr>
      <w:fldChar w:fldCharType="separate"/>
    </w:r>
    <w:r w:rsidR="00E62FC2">
      <w:rPr>
        <w:rFonts w:ascii="Calibri" w:eastAsia="Calibri" w:hAnsi="Calibri" w:cs="Calibri"/>
        <w:b/>
        <w:noProof/>
        <w:color w:val="000000"/>
        <w:lang w:bidi="sq-AL"/>
      </w:rPr>
      <w:t>9</w:t>
    </w:r>
    <w:r>
      <w:rPr>
        <w:rFonts w:ascii="Calibri" w:eastAsia="Calibri" w:hAnsi="Calibri" w:cs="Calibri"/>
        <w:b/>
        <w:color w:val="000000"/>
        <w:lang w:bidi="sq-AL"/>
      </w:rPr>
      <w:fldChar w:fldCharType="end"/>
    </w:r>
  </w:p>
  <w:p w14:paraId="74B002D2" w14:textId="77777777" w:rsidR="004F2722" w:rsidRDefault="004F2722">
    <w:pPr>
      <w:pBdr>
        <w:top w:val="nil"/>
        <w:left w:val="nil"/>
        <w:bottom w:val="nil"/>
        <w:right w:val="nil"/>
        <w:between w:val="nil"/>
      </w:pBdr>
      <w:tabs>
        <w:tab w:val="center" w:pos="4680"/>
        <w:tab w:val="right" w:pos="9360"/>
      </w:tabs>
      <w:spacing w:before="0"/>
      <w:rPr>
        <w:rFonts w:ascii="Calibri" w:eastAsia="Calibri" w:hAnsi="Calibri" w:cs="Calibr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0ABEE" w14:textId="77777777" w:rsidR="006E4735" w:rsidRDefault="006E4735" w:rsidP="000E24C7">
      <w:r>
        <w:separator/>
      </w:r>
    </w:p>
  </w:footnote>
  <w:footnote w:type="continuationSeparator" w:id="0">
    <w:p w14:paraId="068A65EF" w14:textId="77777777" w:rsidR="006E4735" w:rsidRDefault="006E4735" w:rsidP="000E24C7">
      <w:r>
        <w:continuationSeparator/>
      </w:r>
    </w:p>
  </w:footnote>
  <w:footnote w:type="continuationNotice" w:id="1">
    <w:p w14:paraId="5A81D185" w14:textId="77777777" w:rsidR="006E4735" w:rsidRDefault="006E4735">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784B" w14:textId="77777777" w:rsidR="004F2722" w:rsidRDefault="004F2722">
    <w:pPr>
      <w:pBdr>
        <w:top w:val="nil"/>
        <w:left w:val="nil"/>
        <w:bottom w:val="nil"/>
        <w:right w:val="nil"/>
        <w:between w:val="nil"/>
      </w:pBdr>
      <w:tabs>
        <w:tab w:val="center" w:pos="4680"/>
        <w:tab w:val="right" w:pos="9360"/>
      </w:tabs>
      <w:spacing w:before="0"/>
      <w:rPr>
        <w:rFonts w:ascii="Calibri" w:eastAsia="Calibri" w:hAnsi="Calibri" w:cs="Calibri"/>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34D0" w14:textId="05CE8937" w:rsidR="004F2722" w:rsidRPr="00DB745A" w:rsidRDefault="004F2722" w:rsidP="00DB745A">
    <w:pPr>
      <w:pStyle w:val="Header"/>
      <w:jc w:val="right"/>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3"/>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1" w15:restartNumberingAfterBreak="0">
    <w:nsid w:val="00000004"/>
    <w:multiLevelType w:val="multilevel"/>
    <w:tmpl w:val="00000004"/>
    <w:name w:val="WW8Num4"/>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2" w15:restartNumberingAfterBreak="0">
    <w:nsid w:val="00000005"/>
    <w:multiLevelType w:val="multilevel"/>
    <w:tmpl w:val="00000005"/>
    <w:name w:val="WW8Num5"/>
    <w:lvl w:ilvl="0">
      <w:start w:val="1"/>
      <w:numFmt w:val="bullet"/>
      <w:lvlText w:val="-"/>
      <w:lvlJc w:val="left"/>
      <w:pPr>
        <w:tabs>
          <w:tab w:val="num" w:pos="0"/>
        </w:tabs>
        <w:ind w:left="1080" w:hanging="360"/>
      </w:pPr>
      <w:rPr>
        <w:rFonts w:ascii="Book Antiqua" w:hAnsi="Book Antiqua" w:cs="Times New Roman"/>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15:restartNumberingAfterBreak="0">
    <w:nsid w:val="00000007"/>
    <w:multiLevelType w:val="multilevel"/>
    <w:tmpl w:val="00000007"/>
    <w:name w:val="WW8Num7"/>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00000008"/>
    <w:multiLevelType w:val="multilevel"/>
    <w:tmpl w:val="EA16D688"/>
    <w:name w:val="WW8Num8"/>
    <w:lvl w:ilvl="0">
      <w:start w:val="6"/>
      <w:numFmt w:val="decimal"/>
      <w:lvlText w:val="%1"/>
      <w:lvlJc w:val="left"/>
      <w:pPr>
        <w:tabs>
          <w:tab w:val="num" w:pos="0"/>
        </w:tabs>
        <w:ind w:left="360" w:hanging="360"/>
      </w:pPr>
      <w:rPr>
        <w:sz w:val="24"/>
      </w:rPr>
    </w:lvl>
    <w:lvl w:ilvl="1">
      <w:start w:val="1"/>
      <w:numFmt w:val="decimal"/>
      <w:lvlText w:val="%1.%2"/>
      <w:lvlJc w:val="left"/>
      <w:pPr>
        <w:tabs>
          <w:tab w:val="num" w:pos="0"/>
        </w:tabs>
        <w:ind w:left="360" w:hanging="360"/>
      </w:pPr>
      <w:rPr>
        <w:b/>
        <w:color w:val="auto"/>
        <w:sz w:val="24"/>
      </w:rPr>
    </w:lvl>
    <w:lvl w:ilvl="2">
      <w:start w:val="1"/>
      <w:numFmt w:val="decimal"/>
      <w:lvlText w:val="%1.%2.%3"/>
      <w:lvlJc w:val="left"/>
      <w:pPr>
        <w:tabs>
          <w:tab w:val="num" w:pos="0"/>
        </w:tabs>
        <w:ind w:left="720" w:hanging="720"/>
      </w:pPr>
      <w:rPr>
        <w:sz w:val="24"/>
      </w:rPr>
    </w:lvl>
    <w:lvl w:ilvl="3">
      <w:start w:val="1"/>
      <w:numFmt w:val="decimal"/>
      <w:lvlText w:val="%1.%2.%3.%4"/>
      <w:lvlJc w:val="left"/>
      <w:pPr>
        <w:tabs>
          <w:tab w:val="num" w:pos="0"/>
        </w:tabs>
        <w:ind w:left="720" w:hanging="720"/>
      </w:pPr>
      <w:rPr>
        <w:sz w:val="24"/>
      </w:rPr>
    </w:lvl>
    <w:lvl w:ilvl="4">
      <w:start w:val="1"/>
      <w:numFmt w:val="decimal"/>
      <w:lvlText w:val="%1.%2.%3.%4.%5"/>
      <w:lvlJc w:val="left"/>
      <w:pPr>
        <w:tabs>
          <w:tab w:val="num" w:pos="0"/>
        </w:tabs>
        <w:ind w:left="720" w:hanging="720"/>
      </w:pPr>
      <w:rPr>
        <w:sz w:val="24"/>
      </w:rPr>
    </w:lvl>
    <w:lvl w:ilvl="5">
      <w:start w:val="1"/>
      <w:numFmt w:val="decimal"/>
      <w:lvlText w:val="%1.%2.%3.%4.%5.%6"/>
      <w:lvlJc w:val="left"/>
      <w:pPr>
        <w:tabs>
          <w:tab w:val="num" w:pos="0"/>
        </w:tabs>
        <w:ind w:left="1080" w:hanging="1080"/>
      </w:pPr>
      <w:rPr>
        <w:sz w:val="24"/>
      </w:rPr>
    </w:lvl>
    <w:lvl w:ilvl="6">
      <w:start w:val="1"/>
      <w:numFmt w:val="decimal"/>
      <w:lvlText w:val="%1.%2.%3.%4.%5.%6.%7"/>
      <w:lvlJc w:val="left"/>
      <w:pPr>
        <w:tabs>
          <w:tab w:val="num" w:pos="0"/>
        </w:tabs>
        <w:ind w:left="1080" w:hanging="1080"/>
      </w:pPr>
      <w:rPr>
        <w:sz w:val="24"/>
      </w:rPr>
    </w:lvl>
    <w:lvl w:ilvl="7">
      <w:start w:val="1"/>
      <w:numFmt w:val="decimal"/>
      <w:lvlText w:val="%1.%2.%3.%4.%5.%6.%7.%8"/>
      <w:lvlJc w:val="left"/>
      <w:pPr>
        <w:tabs>
          <w:tab w:val="num" w:pos="0"/>
        </w:tabs>
        <w:ind w:left="1440" w:hanging="1440"/>
      </w:pPr>
      <w:rPr>
        <w:sz w:val="24"/>
      </w:rPr>
    </w:lvl>
    <w:lvl w:ilvl="8">
      <w:start w:val="1"/>
      <w:numFmt w:val="decimal"/>
      <w:lvlText w:val="%1.%2.%3.%4.%5.%6.%7.%8.%9"/>
      <w:lvlJc w:val="left"/>
      <w:pPr>
        <w:tabs>
          <w:tab w:val="num" w:pos="0"/>
        </w:tabs>
        <w:ind w:left="1440" w:hanging="1440"/>
      </w:pPr>
      <w:rPr>
        <w:sz w:val="24"/>
      </w:rPr>
    </w:lvl>
  </w:abstractNum>
  <w:abstractNum w:abstractNumId="5" w15:restartNumberingAfterBreak="0">
    <w:nsid w:val="00000009"/>
    <w:multiLevelType w:val="multilevel"/>
    <w:tmpl w:val="00000009"/>
    <w:name w:val="WW8Num9"/>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000000A"/>
    <w:multiLevelType w:val="multilevel"/>
    <w:tmpl w:val="0000000A"/>
    <w:name w:val="WW8Num10"/>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15:restartNumberingAfterBreak="0">
    <w:nsid w:val="0000000B"/>
    <w:multiLevelType w:val="multilevel"/>
    <w:tmpl w:val="0000000B"/>
    <w:name w:val="WW8Num11"/>
    <w:lvl w:ilvl="0">
      <w:start w:val="10"/>
      <w:numFmt w:val="decimal"/>
      <w:lvlText w:val="%1"/>
      <w:lvlJc w:val="left"/>
      <w:pPr>
        <w:tabs>
          <w:tab w:val="num" w:pos="0"/>
        </w:tabs>
        <w:ind w:left="420" w:hanging="420"/>
      </w:pPr>
      <w:rPr>
        <w:b w:val="0"/>
        <w:sz w:val="22"/>
      </w:rPr>
    </w:lvl>
    <w:lvl w:ilvl="1">
      <w:start w:val="1"/>
      <w:numFmt w:val="decimal"/>
      <w:lvlText w:val="%1.%2"/>
      <w:lvlJc w:val="left"/>
      <w:pPr>
        <w:tabs>
          <w:tab w:val="num" w:pos="0"/>
        </w:tabs>
        <w:ind w:left="420" w:hanging="420"/>
      </w:pPr>
      <w:rPr>
        <w:b/>
        <w:sz w:val="22"/>
      </w:rPr>
    </w:lvl>
    <w:lvl w:ilvl="2">
      <w:start w:val="1"/>
      <w:numFmt w:val="decimal"/>
      <w:lvlText w:val="%1.%2.%3"/>
      <w:lvlJc w:val="left"/>
      <w:pPr>
        <w:tabs>
          <w:tab w:val="num" w:pos="0"/>
        </w:tabs>
        <w:ind w:left="720" w:hanging="720"/>
      </w:pPr>
      <w:rPr>
        <w:b w:val="0"/>
        <w:sz w:val="22"/>
      </w:rPr>
    </w:lvl>
    <w:lvl w:ilvl="3">
      <w:start w:val="1"/>
      <w:numFmt w:val="decimal"/>
      <w:lvlText w:val="%1.%2.%3.%4"/>
      <w:lvlJc w:val="left"/>
      <w:pPr>
        <w:tabs>
          <w:tab w:val="num" w:pos="0"/>
        </w:tabs>
        <w:ind w:left="720" w:hanging="720"/>
      </w:pPr>
      <w:rPr>
        <w:b w:val="0"/>
        <w:sz w:val="22"/>
      </w:rPr>
    </w:lvl>
    <w:lvl w:ilvl="4">
      <w:start w:val="1"/>
      <w:numFmt w:val="decimal"/>
      <w:lvlText w:val="%1.%2.%3.%4.%5"/>
      <w:lvlJc w:val="left"/>
      <w:pPr>
        <w:tabs>
          <w:tab w:val="num" w:pos="0"/>
        </w:tabs>
        <w:ind w:left="1080" w:hanging="1080"/>
      </w:pPr>
      <w:rPr>
        <w:b w:val="0"/>
        <w:sz w:val="22"/>
      </w:rPr>
    </w:lvl>
    <w:lvl w:ilvl="5">
      <w:start w:val="1"/>
      <w:numFmt w:val="decimal"/>
      <w:lvlText w:val="%1.%2.%3.%4.%5.%6"/>
      <w:lvlJc w:val="left"/>
      <w:pPr>
        <w:tabs>
          <w:tab w:val="num" w:pos="0"/>
        </w:tabs>
        <w:ind w:left="1080" w:hanging="1080"/>
      </w:pPr>
      <w:rPr>
        <w:b w:val="0"/>
        <w:sz w:val="22"/>
      </w:rPr>
    </w:lvl>
    <w:lvl w:ilvl="6">
      <w:start w:val="1"/>
      <w:numFmt w:val="decimal"/>
      <w:lvlText w:val="%1.%2.%3.%4.%5.%6.%7"/>
      <w:lvlJc w:val="left"/>
      <w:pPr>
        <w:tabs>
          <w:tab w:val="num" w:pos="0"/>
        </w:tabs>
        <w:ind w:left="1440" w:hanging="1440"/>
      </w:pPr>
      <w:rPr>
        <w:b w:val="0"/>
        <w:sz w:val="22"/>
      </w:rPr>
    </w:lvl>
    <w:lvl w:ilvl="7">
      <w:start w:val="1"/>
      <w:numFmt w:val="decimal"/>
      <w:lvlText w:val="%1.%2.%3.%4.%5.%6.%7.%8"/>
      <w:lvlJc w:val="left"/>
      <w:pPr>
        <w:tabs>
          <w:tab w:val="num" w:pos="0"/>
        </w:tabs>
        <w:ind w:left="1440" w:hanging="1440"/>
      </w:pPr>
      <w:rPr>
        <w:b w:val="0"/>
        <w:sz w:val="22"/>
      </w:rPr>
    </w:lvl>
    <w:lvl w:ilvl="8">
      <w:start w:val="1"/>
      <w:numFmt w:val="decimal"/>
      <w:lvlText w:val="%1.%2.%3.%4.%5.%6.%7.%8.%9"/>
      <w:lvlJc w:val="left"/>
      <w:pPr>
        <w:tabs>
          <w:tab w:val="num" w:pos="0"/>
        </w:tabs>
        <w:ind w:left="1800" w:hanging="1800"/>
      </w:pPr>
      <w:rPr>
        <w:b w:val="0"/>
        <w:sz w:val="22"/>
      </w:rPr>
    </w:lvl>
  </w:abstractNum>
  <w:abstractNum w:abstractNumId="8" w15:restartNumberingAfterBreak="0">
    <w:nsid w:val="0000000D"/>
    <w:multiLevelType w:val="singleLevel"/>
    <w:tmpl w:val="0000000D"/>
    <w:name w:val="WW8Num14"/>
    <w:lvl w:ilvl="0">
      <w:start w:val="1"/>
      <w:numFmt w:val="bullet"/>
      <w:lvlText w:val="-"/>
      <w:lvlJc w:val="left"/>
      <w:pPr>
        <w:tabs>
          <w:tab w:val="num" w:pos="0"/>
        </w:tabs>
        <w:ind w:left="900" w:hanging="360"/>
      </w:pPr>
      <w:rPr>
        <w:rFonts w:ascii="Times New Roman" w:hAnsi="Times New Roman" w:cs="Times New Roman"/>
      </w:rPr>
    </w:lvl>
  </w:abstractNum>
  <w:abstractNum w:abstractNumId="9" w15:restartNumberingAfterBreak="0">
    <w:nsid w:val="0000000E"/>
    <w:multiLevelType w:val="singleLevel"/>
    <w:tmpl w:val="0000000E"/>
    <w:name w:val="WW8Num15"/>
    <w:lvl w:ilvl="0">
      <w:start w:val="1"/>
      <w:numFmt w:val="lowerLetter"/>
      <w:lvlText w:val="%1)"/>
      <w:lvlJc w:val="left"/>
      <w:pPr>
        <w:tabs>
          <w:tab w:val="num" w:pos="0"/>
        </w:tabs>
        <w:ind w:left="1260" w:hanging="360"/>
      </w:pPr>
    </w:lvl>
  </w:abstractNum>
  <w:abstractNum w:abstractNumId="10" w15:restartNumberingAfterBreak="0">
    <w:nsid w:val="02DF4E03"/>
    <w:multiLevelType w:val="hybridMultilevel"/>
    <w:tmpl w:val="0750CADE"/>
    <w:lvl w:ilvl="0" w:tplc="041C0017">
      <w:start w:val="1"/>
      <w:numFmt w:val="lowerLetter"/>
      <w:lvlText w:val="%1)"/>
      <w:lvlJc w:val="left"/>
      <w:pPr>
        <w:ind w:left="1008" w:hanging="360"/>
      </w:pPr>
    </w:lvl>
    <w:lvl w:ilvl="1" w:tplc="041C0019" w:tentative="1">
      <w:start w:val="1"/>
      <w:numFmt w:val="lowerLetter"/>
      <w:lvlText w:val="%2."/>
      <w:lvlJc w:val="left"/>
      <w:pPr>
        <w:ind w:left="1728" w:hanging="360"/>
      </w:pPr>
    </w:lvl>
    <w:lvl w:ilvl="2" w:tplc="041C001B" w:tentative="1">
      <w:start w:val="1"/>
      <w:numFmt w:val="lowerRoman"/>
      <w:lvlText w:val="%3."/>
      <w:lvlJc w:val="right"/>
      <w:pPr>
        <w:ind w:left="2448" w:hanging="180"/>
      </w:pPr>
    </w:lvl>
    <w:lvl w:ilvl="3" w:tplc="041C000F" w:tentative="1">
      <w:start w:val="1"/>
      <w:numFmt w:val="decimal"/>
      <w:lvlText w:val="%4."/>
      <w:lvlJc w:val="left"/>
      <w:pPr>
        <w:ind w:left="3168" w:hanging="360"/>
      </w:pPr>
    </w:lvl>
    <w:lvl w:ilvl="4" w:tplc="041C0019" w:tentative="1">
      <w:start w:val="1"/>
      <w:numFmt w:val="lowerLetter"/>
      <w:lvlText w:val="%5."/>
      <w:lvlJc w:val="left"/>
      <w:pPr>
        <w:ind w:left="3888" w:hanging="360"/>
      </w:pPr>
    </w:lvl>
    <w:lvl w:ilvl="5" w:tplc="041C001B" w:tentative="1">
      <w:start w:val="1"/>
      <w:numFmt w:val="lowerRoman"/>
      <w:lvlText w:val="%6."/>
      <w:lvlJc w:val="right"/>
      <w:pPr>
        <w:ind w:left="4608" w:hanging="180"/>
      </w:pPr>
    </w:lvl>
    <w:lvl w:ilvl="6" w:tplc="041C000F" w:tentative="1">
      <w:start w:val="1"/>
      <w:numFmt w:val="decimal"/>
      <w:lvlText w:val="%7."/>
      <w:lvlJc w:val="left"/>
      <w:pPr>
        <w:ind w:left="5328" w:hanging="360"/>
      </w:pPr>
    </w:lvl>
    <w:lvl w:ilvl="7" w:tplc="041C0019" w:tentative="1">
      <w:start w:val="1"/>
      <w:numFmt w:val="lowerLetter"/>
      <w:lvlText w:val="%8."/>
      <w:lvlJc w:val="left"/>
      <w:pPr>
        <w:ind w:left="6048" w:hanging="360"/>
      </w:pPr>
    </w:lvl>
    <w:lvl w:ilvl="8" w:tplc="041C001B" w:tentative="1">
      <w:start w:val="1"/>
      <w:numFmt w:val="lowerRoman"/>
      <w:lvlText w:val="%9."/>
      <w:lvlJc w:val="right"/>
      <w:pPr>
        <w:ind w:left="6768" w:hanging="180"/>
      </w:pPr>
    </w:lvl>
  </w:abstractNum>
  <w:abstractNum w:abstractNumId="11" w15:restartNumberingAfterBreak="0">
    <w:nsid w:val="0BE638E5"/>
    <w:multiLevelType w:val="multilevel"/>
    <w:tmpl w:val="A1D4EF7C"/>
    <w:lvl w:ilvl="0">
      <w:start w:val="1"/>
      <w:numFmt w:val="upperRoman"/>
      <w:pStyle w:val="Heading1"/>
      <w:suff w:val="space"/>
      <w:lvlText w:val="KREU %1."/>
      <w:lvlJc w:val="center"/>
      <w:pPr>
        <w:ind w:left="6480" w:hanging="5040"/>
      </w:pPr>
      <w:rPr>
        <w:rFonts w:hint="default"/>
        <w:lang w:val="en-US"/>
      </w:rPr>
    </w:lvl>
    <w:lvl w:ilvl="1">
      <w:start w:val="1"/>
      <w:numFmt w:val="decimalZero"/>
      <w:pStyle w:val="Heading2"/>
      <w:isLgl/>
      <w:suff w:val="space"/>
      <w:lvlText w:val="Neni %1.%2"/>
      <w:lvlJc w:val="left"/>
      <w:pPr>
        <w:ind w:left="1890" w:firstLine="0"/>
      </w:pPr>
      <w:rPr>
        <w:rFonts w:ascii="Times New Roman Bold" w:hAnsi="Times New Roman Bold"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lowerLetter"/>
      <w:pStyle w:val="Heading3"/>
      <w:lvlText w:val="(%3)"/>
      <w:lvlJc w:val="left"/>
      <w:pPr>
        <w:ind w:left="702" w:hanging="432"/>
      </w:pPr>
      <w:rPr>
        <w:rFonts w:hint="default"/>
      </w:rPr>
    </w:lvl>
    <w:lvl w:ilvl="3">
      <w:start w:val="1"/>
      <w:numFmt w:val="lowerRoman"/>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b w:val="0"/>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2" w15:restartNumberingAfterBreak="0">
    <w:nsid w:val="277568C0"/>
    <w:multiLevelType w:val="hybridMultilevel"/>
    <w:tmpl w:val="8458B874"/>
    <w:lvl w:ilvl="0" w:tplc="B510A08C">
      <w:start w:val="1"/>
      <w:numFmt w:val="lowerLetter"/>
      <w:lvlText w:val="(%1)"/>
      <w:lvlJc w:val="left"/>
      <w:pPr>
        <w:ind w:left="843" w:hanging="555"/>
      </w:pPr>
      <w:rPr>
        <w:rFonts w:hint="default"/>
      </w:rPr>
    </w:lvl>
    <w:lvl w:ilvl="1" w:tplc="041C0019" w:tentative="1">
      <w:start w:val="1"/>
      <w:numFmt w:val="lowerLetter"/>
      <w:lvlText w:val="%2."/>
      <w:lvlJc w:val="left"/>
      <w:pPr>
        <w:ind w:left="1368" w:hanging="360"/>
      </w:pPr>
    </w:lvl>
    <w:lvl w:ilvl="2" w:tplc="041C001B" w:tentative="1">
      <w:start w:val="1"/>
      <w:numFmt w:val="lowerRoman"/>
      <w:lvlText w:val="%3."/>
      <w:lvlJc w:val="right"/>
      <w:pPr>
        <w:ind w:left="2088" w:hanging="180"/>
      </w:pPr>
    </w:lvl>
    <w:lvl w:ilvl="3" w:tplc="041C000F" w:tentative="1">
      <w:start w:val="1"/>
      <w:numFmt w:val="decimal"/>
      <w:lvlText w:val="%4."/>
      <w:lvlJc w:val="left"/>
      <w:pPr>
        <w:ind w:left="2808" w:hanging="360"/>
      </w:pPr>
    </w:lvl>
    <w:lvl w:ilvl="4" w:tplc="041C0019" w:tentative="1">
      <w:start w:val="1"/>
      <w:numFmt w:val="lowerLetter"/>
      <w:lvlText w:val="%5."/>
      <w:lvlJc w:val="left"/>
      <w:pPr>
        <w:ind w:left="3528" w:hanging="360"/>
      </w:pPr>
    </w:lvl>
    <w:lvl w:ilvl="5" w:tplc="041C001B" w:tentative="1">
      <w:start w:val="1"/>
      <w:numFmt w:val="lowerRoman"/>
      <w:lvlText w:val="%6."/>
      <w:lvlJc w:val="right"/>
      <w:pPr>
        <w:ind w:left="4248" w:hanging="180"/>
      </w:pPr>
    </w:lvl>
    <w:lvl w:ilvl="6" w:tplc="041C000F" w:tentative="1">
      <w:start w:val="1"/>
      <w:numFmt w:val="decimal"/>
      <w:lvlText w:val="%7."/>
      <w:lvlJc w:val="left"/>
      <w:pPr>
        <w:ind w:left="4968" w:hanging="360"/>
      </w:pPr>
    </w:lvl>
    <w:lvl w:ilvl="7" w:tplc="041C0019" w:tentative="1">
      <w:start w:val="1"/>
      <w:numFmt w:val="lowerLetter"/>
      <w:lvlText w:val="%8."/>
      <w:lvlJc w:val="left"/>
      <w:pPr>
        <w:ind w:left="5688" w:hanging="360"/>
      </w:pPr>
    </w:lvl>
    <w:lvl w:ilvl="8" w:tplc="041C001B" w:tentative="1">
      <w:start w:val="1"/>
      <w:numFmt w:val="lowerRoman"/>
      <w:lvlText w:val="%9."/>
      <w:lvlJc w:val="right"/>
      <w:pPr>
        <w:ind w:left="6408" w:hanging="180"/>
      </w:pPr>
    </w:lvl>
  </w:abstractNum>
  <w:abstractNum w:abstractNumId="13" w15:restartNumberingAfterBreak="0">
    <w:nsid w:val="56820D93"/>
    <w:multiLevelType w:val="multilevel"/>
    <w:tmpl w:val="D8B0843E"/>
    <w:lvl w:ilvl="0">
      <w:start w:val="1"/>
      <w:numFmt w:val="decimal"/>
      <w:lvlText w:val="%1."/>
      <w:lvlJc w:val="left"/>
      <w:pPr>
        <w:ind w:left="1150" w:hanging="852"/>
      </w:pPr>
      <w:rPr>
        <w:rFonts w:ascii="Times New Roman" w:eastAsia="Times New Roman" w:hAnsi="Times New Roman" w:cs="Times New Roman" w:hint="default"/>
        <w:b/>
        <w:bCs/>
        <w:w w:val="100"/>
        <w:sz w:val="24"/>
        <w:szCs w:val="21"/>
        <w:lang w:val="en-US" w:eastAsia="en-US" w:bidi="en-US"/>
      </w:rPr>
    </w:lvl>
    <w:lvl w:ilvl="1">
      <w:start w:val="1"/>
      <w:numFmt w:val="decimal"/>
      <w:lvlText w:val="%1.%2"/>
      <w:lvlJc w:val="left"/>
      <w:pPr>
        <w:ind w:left="1150" w:hanging="852"/>
      </w:pPr>
      <w:rPr>
        <w:rFonts w:ascii="Times New Roman" w:eastAsia="Times New Roman" w:hAnsi="Times New Roman" w:cs="Times New Roman" w:hint="default"/>
        <w:b/>
        <w:bCs/>
        <w:w w:val="100"/>
        <w:sz w:val="24"/>
        <w:szCs w:val="21"/>
        <w:lang w:val="en-US" w:eastAsia="en-US" w:bidi="en-US"/>
      </w:rPr>
    </w:lvl>
    <w:lvl w:ilvl="2">
      <w:start w:val="1"/>
      <w:numFmt w:val="decimal"/>
      <w:lvlText w:val="%1.%2.%3"/>
      <w:lvlJc w:val="left"/>
      <w:pPr>
        <w:ind w:left="852" w:hanging="852"/>
      </w:pPr>
      <w:rPr>
        <w:rFonts w:ascii="Times New Roman" w:hAnsi="Times New Roman" w:cs="Times New Roman" w:hint="default"/>
        <w:b w:val="0"/>
        <w:bCs w:val="0"/>
        <w:color w:val="auto"/>
        <w:w w:val="100"/>
        <w:sz w:val="24"/>
        <w:szCs w:val="21"/>
        <w:lang w:val="en-US" w:eastAsia="en-US" w:bidi="en-US"/>
      </w:rPr>
    </w:lvl>
    <w:lvl w:ilvl="3">
      <w:start w:val="1"/>
      <w:numFmt w:val="lowerLetter"/>
      <w:lvlText w:val="(%4)"/>
      <w:lvlJc w:val="left"/>
      <w:pPr>
        <w:ind w:left="1558" w:hanging="449"/>
      </w:pPr>
      <w:rPr>
        <w:rFonts w:ascii="Times New Roman" w:eastAsia="Times New Roman" w:hAnsi="Times New Roman" w:cs="Times New Roman" w:hint="default"/>
        <w:i w:val="0"/>
        <w:iCs w:val="0"/>
        <w:w w:val="100"/>
        <w:sz w:val="24"/>
        <w:szCs w:val="24"/>
        <w:lang w:val="en-GB" w:eastAsia="en-US" w:bidi="en-US"/>
      </w:rPr>
    </w:lvl>
    <w:lvl w:ilvl="4">
      <w:start w:val="1"/>
      <w:numFmt w:val="lowerRoman"/>
      <w:lvlText w:val="(%5)"/>
      <w:lvlJc w:val="left"/>
      <w:pPr>
        <w:ind w:left="2190" w:hanging="452"/>
      </w:pPr>
      <w:rPr>
        <w:rFonts w:ascii="Times New Roman" w:eastAsia="Times New Roman" w:hAnsi="Times New Roman" w:cs="Times New Roman" w:hint="default"/>
        <w:w w:val="99"/>
        <w:sz w:val="20"/>
        <w:szCs w:val="20"/>
        <w:lang w:val="en-US" w:eastAsia="en-US" w:bidi="en-US"/>
      </w:rPr>
    </w:lvl>
    <w:lvl w:ilvl="5">
      <w:numFmt w:val="bullet"/>
      <w:lvlText w:val="•"/>
      <w:lvlJc w:val="left"/>
      <w:pPr>
        <w:ind w:left="1660" w:hanging="452"/>
      </w:pPr>
      <w:rPr>
        <w:rFonts w:hint="default"/>
        <w:lang w:val="en-US" w:eastAsia="en-US" w:bidi="en-US"/>
      </w:rPr>
    </w:lvl>
    <w:lvl w:ilvl="6">
      <w:numFmt w:val="bullet"/>
      <w:lvlText w:val="•"/>
      <w:lvlJc w:val="left"/>
      <w:pPr>
        <w:ind w:left="1740" w:hanging="452"/>
      </w:pPr>
      <w:rPr>
        <w:rFonts w:hint="default"/>
        <w:lang w:val="en-US" w:eastAsia="en-US" w:bidi="en-US"/>
      </w:rPr>
    </w:lvl>
    <w:lvl w:ilvl="7">
      <w:numFmt w:val="bullet"/>
      <w:lvlText w:val="•"/>
      <w:lvlJc w:val="left"/>
      <w:pPr>
        <w:ind w:left="2200" w:hanging="452"/>
      </w:pPr>
      <w:rPr>
        <w:rFonts w:hint="default"/>
        <w:lang w:val="en-US" w:eastAsia="en-US" w:bidi="en-US"/>
      </w:rPr>
    </w:lvl>
    <w:lvl w:ilvl="8">
      <w:numFmt w:val="bullet"/>
      <w:lvlText w:val="•"/>
      <w:lvlJc w:val="left"/>
      <w:pPr>
        <w:ind w:left="4695" w:hanging="452"/>
      </w:pPr>
      <w:rPr>
        <w:rFonts w:hint="default"/>
        <w:lang w:val="en-US" w:eastAsia="en-US" w:bidi="en-US"/>
      </w:rPr>
    </w:lvl>
  </w:abstractNum>
  <w:abstractNum w:abstractNumId="14" w15:restartNumberingAfterBreak="0">
    <w:nsid w:val="58A50912"/>
    <w:multiLevelType w:val="multilevel"/>
    <w:tmpl w:val="E1A41322"/>
    <w:lvl w:ilvl="0">
      <w:start w:val="1"/>
      <w:numFmt w:val="upperRoman"/>
      <w:lvlText w:val="KREU %1."/>
      <w:lvlJc w:val="center"/>
      <w:pPr>
        <w:ind w:left="6480" w:hanging="5040"/>
      </w:pPr>
    </w:lvl>
    <w:lvl w:ilvl="1">
      <w:start w:val="1"/>
      <w:numFmt w:val="decimalZero"/>
      <w:lvlText w:val="Neni %1.%2"/>
      <w:lvlJc w:val="left"/>
      <w:pPr>
        <w:ind w:left="900" w:firstLine="0"/>
      </w:pPr>
      <w:rPr>
        <w:rFonts w:ascii="Times" w:eastAsia="Times" w:hAnsi="Times" w:cs="Times"/>
        <w:b/>
        <w:i w:val="0"/>
        <w:smallCaps w:val="0"/>
        <w:strike w:val="0"/>
        <w:color w:val="000000"/>
        <w:u w:val="none"/>
        <w:vertAlign w:val="baseline"/>
      </w:rPr>
    </w:lvl>
    <w:lvl w:ilvl="2">
      <w:start w:val="1"/>
      <w:numFmt w:val="lowerLetter"/>
      <w:lvlText w:val="(%3)"/>
      <w:lvlJc w:val="left"/>
      <w:pPr>
        <w:ind w:left="720" w:hanging="432"/>
      </w:pPr>
    </w:lvl>
    <w:lvl w:ilvl="3">
      <w:start w:val="1"/>
      <w:numFmt w:val="lowerRoman"/>
      <w:pStyle w:val="Heading4"/>
      <w:lvlText w:val="(%4)"/>
      <w:lvlJc w:val="right"/>
      <w:pPr>
        <w:ind w:left="68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58A742F2"/>
    <w:multiLevelType w:val="multilevel"/>
    <w:tmpl w:val="176038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bCs/>
      </w:rPr>
    </w:lvl>
    <w:lvl w:ilvl="3">
      <w:start w:val="1"/>
      <w:numFmt w:val="lowerRoman"/>
      <w:lvlText w:val="(%4)"/>
      <w:lvlJc w:val="left"/>
      <w:pPr>
        <w:ind w:left="864" w:hanging="864"/>
      </w:pPr>
      <w:rPr>
        <w:rFonts w:ascii="Times New Roman" w:eastAsia="Times New Roman" w:hAnsi="Times New Roman" w:cs="Times New Roman"/>
        <w:b w:val="0"/>
        <w:bCs/>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8A3782B"/>
    <w:multiLevelType w:val="hybridMultilevel"/>
    <w:tmpl w:val="278EF502"/>
    <w:lvl w:ilvl="0" w:tplc="C4CE9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04F51"/>
    <w:multiLevelType w:val="hybridMultilevel"/>
    <w:tmpl w:val="171AC6BE"/>
    <w:lvl w:ilvl="0" w:tplc="AF8033CA">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B26433E"/>
    <w:multiLevelType w:val="hybridMultilevel"/>
    <w:tmpl w:val="167CDC46"/>
    <w:lvl w:ilvl="0" w:tplc="E08AB9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4"/>
  </w:num>
  <w:num w:numId="22">
    <w:abstractNumId w:val="10"/>
  </w:num>
  <w:num w:numId="23">
    <w:abstractNumId w:val="15"/>
  </w:num>
  <w:num w:numId="24">
    <w:abstractNumId w:val="17"/>
  </w:num>
  <w:num w:numId="25">
    <w:abstractNumId w:val="13"/>
  </w:num>
  <w:num w:numId="26">
    <w:abstractNumId w:val="16"/>
  </w:num>
  <w:num w:numId="27">
    <w:abstractNumId w:val="11"/>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1"/>
  </w:num>
  <w:num w:numId="38">
    <w:abstractNumId w:val="11"/>
  </w:num>
  <w:num w:numId="39">
    <w:abstractNumId w:val="11"/>
  </w:num>
  <w:num w:numId="40">
    <w:abstractNumId w:val="11"/>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1"/>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46">
    <w:abstractNumId w:val="11"/>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zsTQwMzQ3Njc3MjZS0lEKTi0uzszPAykwrwUAnABIdCwAAAA="/>
  </w:docVars>
  <w:rsids>
    <w:rsidRoot w:val="005C5D55"/>
    <w:rsid w:val="00001683"/>
    <w:rsid w:val="000019C4"/>
    <w:rsid w:val="00002B22"/>
    <w:rsid w:val="00002E6B"/>
    <w:rsid w:val="00003903"/>
    <w:rsid w:val="00004A5E"/>
    <w:rsid w:val="00005078"/>
    <w:rsid w:val="000057D5"/>
    <w:rsid w:val="00005C7A"/>
    <w:rsid w:val="0000602C"/>
    <w:rsid w:val="0000792B"/>
    <w:rsid w:val="00010323"/>
    <w:rsid w:val="00010ADE"/>
    <w:rsid w:val="00010BB1"/>
    <w:rsid w:val="000115F9"/>
    <w:rsid w:val="00011733"/>
    <w:rsid w:val="000117C2"/>
    <w:rsid w:val="00011B59"/>
    <w:rsid w:val="00011DEB"/>
    <w:rsid w:val="000126AC"/>
    <w:rsid w:val="00012C50"/>
    <w:rsid w:val="000130B0"/>
    <w:rsid w:val="000136D8"/>
    <w:rsid w:val="00013EF9"/>
    <w:rsid w:val="000141C4"/>
    <w:rsid w:val="0001465B"/>
    <w:rsid w:val="000149B5"/>
    <w:rsid w:val="00015086"/>
    <w:rsid w:val="000158B1"/>
    <w:rsid w:val="000162DD"/>
    <w:rsid w:val="000165EF"/>
    <w:rsid w:val="000166E8"/>
    <w:rsid w:val="00017588"/>
    <w:rsid w:val="000178E9"/>
    <w:rsid w:val="0002011A"/>
    <w:rsid w:val="0002128A"/>
    <w:rsid w:val="00021656"/>
    <w:rsid w:val="0002175A"/>
    <w:rsid w:val="00021D6A"/>
    <w:rsid w:val="00023E1E"/>
    <w:rsid w:val="000245C5"/>
    <w:rsid w:val="000247A4"/>
    <w:rsid w:val="00024A2A"/>
    <w:rsid w:val="000252BD"/>
    <w:rsid w:val="00026F1E"/>
    <w:rsid w:val="00027398"/>
    <w:rsid w:val="0002768D"/>
    <w:rsid w:val="00027898"/>
    <w:rsid w:val="00027E6C"/>
    <w:rsid w:val="000312F1"/>
    <w:rsid w:val="000319B9"/>
    <w:rsid w:val="00031B57"/>
    <w:rsid w:val="00032E28"/>
    <w:rsid w:val="00033491"/>
    <w:rsid w:val="00033DA7"/>
    <w:rsid w:val="00033DBD"/>
    <w:rsid w:val="0003438B"/>
    <w:rsid w:val="000346E0"/>
    <w:rsid w:val="00034E6C"/>
    <w:rsid w:val="000357BC"/>
    <w:rsid w:val="00035BBE"/>
    <w:rsid w:val="000362FE"/>
    <w:rsid w:val="0003690F"/>
    <w:rsid w:val="000374BF"/>
    <w:rsid w:val="0003784D"/>
    <w:rsid w:val="00037A27"/>
    <w:rsid w:val="0004001E"/>
    <w:rsid w:val="0004032A"/>
    <w:rsid w:val="0004092A"/>
    <w:rsid w:val="00040A50"/>
    <w:rsid w:val="00041D0D"/>
    <w:rsid w:val="00041E26"/>
    <w:rsid w:val="000428ED"/>
    <w:rsid w:val="00043F28"/>
    <w:rsid w:val="00044F24"/>
    <w:rsid w:val="0004529E"/>
    <w:rsid w:val="000454E7"/>
    <w:rsid w:val="00045AA6"/>
    <w:rsid w:val="0004687C"/>
    <w:rsid w:val="000468EB"/>
    <w:rsid w:val="00046959"/>
    <w:rsid w:val="000469D6"/>
    <w:rsid w:val="000471D6"/>
    <w:rsid w:val="00047229"/>
    <w:rsid w:val="00050A36"/>
    <w:rsid w:val="00050BDA"/>
    <w:rsid w:val="00050C65"/>
    <w:rsid w:val="00051B34"/>
    <w:rsid w:val="00051C62"/>
    <w:rsid w:val="00051C86"/>
    <w:rsid w:val="000525AE"/>
    <w:rsid w:val="000536E6"/>
    <w:rsid w:val="000545E4"/>
    <w:rsid w:val="00055321"/>
    <w:rsid w:val="00055383"/>
    <w:rsid w:val="000555A5"/>
    <w:rsid w:val="00055C42"/>
    <w:rsid w:val="00056D85"/>
    <w:rsid w:val="000604FF"/>
    <w:rsid w:val="00061057"/>
    <w:rsid w:val="000612CC"/>
    <w:rsid w:val="000614CA"/>
    <w:rsid w:val="0006154F"/>
    <w:rsid w:val="00061C56"/>
    <w:rsid w:val="0006212B"/>
    <w:rsid w:val="00062386"/>
    <w:rsid w:val="00062A4A"/>
    <w:rsid w:val="00062F98"/>
    <w:rsid w:val="000632A2"/>
    <w:rsid w:val="0006344E"/>
    <w:rsid w:val="00063B31"/>
    <w:rsid w:val="00064136"/>
    <w:rsid w:val="000652B9"/>
    <w:rsid w:val="00065487"/>
    <w:rsid w:val="00065C1F"/>
    <w:rsid w:val="00065C52"/>
    <w:rsid w:val="00065DC5"/>
    <w:rsid w:val="000672B5"/>
    <w:rsid w:val="00067472"/>
    <w:rsid w:val="00070198"/>
    <w:rsid w:val="00070F3E"/>
    <w:rsid w:val="000715D5"/>
    <w:rsid w:val="0007284D"/>
    <w:rsid w:val="00072E60"/>
    <w:rsid w:val="00072E6B"/>
    <w:rsid w:val="00073BA5"/>
    <w:rsid w:val="00073D44"/>
    <w:rsid w:val="00073EA6"/>
    <w:rsid w:val="0007428A"/>
    <w:rsid w:val="000743A0"/>
    <w:rsid w:val="00074901"/>
    <w:rsid w:val="000749C9"/>
    <w:rsid w:val="0007539F"/>
    <w:rsid w:val="00075A3C"/>
    <w:rsid w:val="00075D81"/>
    <w:rsid w:val="0007608A"/>
    <w:rsid w:val="000767B6"/>
    <w:rsid w:val="0007698B"/>
    <w:rsid w:val="00077125"/>
    <w:rsid w:val="000774CA"/>
    <w:rsid w:val="00077599"/>
    <w:rsid w:val="00077AB8"/>
    <w:rsid w:val="000800A9"/>
    <w:rsid w:val="00080280"/>
    <w:rsid w:val="000803BF"/>
    <w:rsid w:val="00081041"/>
    <w:rsid w:val="000811ED"/>
    <w:rsid w:val="0008369B"/>
    <w:rsid w:val="00084336"/>
    <w:rsid w:val="000846F7"/>
    <w:rsid w:val="00084B05"/>
    <w:rsid w:val="00084E97"/>
    <w:rsid w:val="0008549E"/>
    <w:rsid w:val="00085678"/>
    <w:rsid w:val="00085E00"/>
    <w:rsid w:val="00086056"/>
    <w:rsid w:val="0008645F"/>
    <w:rsid w:val="000870DB"/>
    <w:rsid w:val="000871A3"/>
    <w:rsid w:val="00087C0C"/>
    <w:rsid w:val="000905E8"/>
    <w:rsid w:val="000907D5"/>
    <w:rsid w:val="00090920"/>
    <w:rsid w:val="000917D4"/>
    <w:rsid w:val="000927D1"/>
    <w:rsid w:val="00093ADD"/>
    <w:rsid w:val="00093B56"/>
    <w:rsid w:val="00094046"/>
    <w:rsid w:val="00094228"/>
    <w:rsid w:val="000949A8"/>
    <w:rsid w:val="00095563"/>
    <w:rsid w:val="0009577A"/>
    <w:rsid w:val="0009588A"/>
    <w:rsid w:val="00095BB9"/>
    <w:rsid w:val="00095D5C"/>
    <w:rsid w:val="0009640B"/>
    <w:rsid w:val="0009668F"/>
    <w:rsid w:val="00096697"/>
    <w:rsid w:val="0009670A"/>
    <w:rsid w:val="00096B5B"/>
    <w:rsid w:val="00096B97"/>
    <w:rsid w:val="00096FA3"/>
    <w:rsid w:val="000970EF"/>
    <w:rsid w:val="000975A8"/>
    <w:rsid w:val="00097864"/>
    <w:rsid w:val="00097B4A"/>
    <w:rsid w:val="00097FB9"/>
    <w:rsid w:val="000A05B7"/>
    <w:rsid w:val="000A10EA"/>
    <w:rsid w:val="000A13E1"/>
    <w:rsid w:val="000A3631"/>
    <w:rsid w:val="000A3734"/>
    <w:rsid w:val="000A38CE"/>
    <w:rsid w:val="000A3D43"/>
    <w:rsid w:val="000A497C"/>
    <w:rsid w:val="000A49C7"/>
    <w:rsid w:val="000A4A24"/>
    <w:rsid w:val="000A5029"/>
    <w:rsid w:val="000A5401"/>
    <w:rsid w:val="000A569F"/>
    <w:rsid w:val="000A572B"/>
    <w:rsid w:val="000A5D9E"/>
    <w:rsid w:val="000A6D28"/>
    <w:rsid w:val="000A7F0D"/>
    <w:rsid w:val="000B0033"/>
    <w:rsid w:val="000B04AB"/>
    <w:rsid w:val="000B0882"/>
    <w:rsid w:val="000B0CBC"/>
    <w:rsid w:val="000B1026"/>
    <w:rsid w:val="000B1801"/>
    <w:rsid w:val="000B1C24"/>
    <w:rsid w:val="000B200F"/>
    <w:rsid w:val="000B227B"/>
    <w:rsid w:val="000B272B"/>
    <w:rsid w:val="000B296C"/>
    <w:rsid w:val="000B4AD7"/>
    <w:rsid w:val="000B50A6"/>
    <w:rsid w:val="000B50EA"/>
    <w:rsid w:val="000B5C9A"/>
    <w:rsid w:val="000B5DD8"/>
    <w:rsid w:val="000B5EA7"/>
    <w:rsid w:val="000B701C"/>
    <w:rsid w:val="000B72A3"/>
    <w:rsid w:val="000B7596"/>
    <w:rsid w:val="000C027E"/>
    <w:rsid w:val="000C0E75"/>
    <w:rsid w:val="000C0E78"/>
    <w:rsid w:val="000C1822"/>
    <w:rsid w:val="000C1E6E"/>
    <w:rsid w:val="000C2E65"/>
    <w:rsid w:val="000C2F30"/>
    <w:rsid w:val="000C31B9"/>
    <w:rsid w:val="000C3C21"/>
    <w:rsid w:val="000C3D0E"/>
    <w:rsid w:val="000C49F2"/>
    <w:rsid w:val="000C4F54"/>
    <w:rsid w:val="000C596D"/>
    <w:rsid w:val="000C60CA"/>
    <w:rsid w:val="000C6C5E"/>
    <w:rsid w:val="000C6E16"/>
    <w:rsid w:val="000C725B"/>
    <w:rsid w:val="000C75E7"/>
    <w:rsid w:val="000C7977"/>
    <w:rsid w:val="000C7DD7"/>
    <w:rsid w:val="000D0067"/>
    <w:rsid w:val="000D00B5"/>
    <w:rsid w:val="000D07E2"/>
    <w:rsid w:val="000D2313"/>
    <w:rsid w:val="000D2E60"/>
    <w:rsid w:val="000D33F6"/>
    <w:rsid w:val="000D4A1B"/>
    <w:rsid w:val="000D4EA2"/>
    <w:rsid w:val="000D5014"/>
    <w:rsid w:val="000D521B"/>
    <w:rsid w:val="000D55B7"/>
    <w:rsid w:val="000D6187"/>
    <w:rsid w:val="000D6258"/>
    <w:rsid w:val="000D63B7"/>
    <w:rsid w:val="000D6A6A"/>
    <w:rsid w:val="000E0105"/>
    <w:rsid w:val="000E02BC"/>
    <w:rsid w:val="000E0A0D"/>
    <w:rsid w:val="000E0CD0"/>
    <w:rsid w:val="000E104D"/>
    <w:rsid w:val="000E1081"/>
    <w:rsid w:val="000E222F"/>
    <w:rsid w:val="000E22A6"/>
    <w:rsid w:val="000E24C7"/>
    <w:rsid w:val="000E2908"/>
    <w:rsid w:val="000E29FC"/>
    <w:rsid w:val="000E34DC"/>
    <w:rsid w:val="000E3B07"/>
    <w:rsid w:val="000E5ADA"/>
    <w:rsid w:val="000E656B"/>
    <w:rsid w:val="000E6DDA"/>
    <w:rsid w:val="000E7107"/>
    <w:rsid w:val="000E78D7"/>
    <w:rsid w:val="000E7A3C"/>
    <w:rsid w:val="000F053B"/>
    <w:rsid w:val="000F09F9"/>
    <w:rsid w:val="000F1BA4"/>
    <w:rsid w:val="000F1F15"/>
    <w:rsid w:val="000F21C0"/>
    <w:rsid w:val="000F231F"/>
    <w:rsid w:val="000F2821"/>
    <w:rsid w:val="000F2C3E"/>
    <w:rsid w:val="000F2C9A"/>
    <w:rsid w:val="000F2D01"/>
    <w:rsid w:val="000F2E56"/>
    <w:rsid w:val="000F3F1C"/>
    <w:rsid w:val="000F715C"/>
    <w:rsid w:val="000F7CCE"/>
    <w:rsid w:val="00100161"/>
    <w:rsid w:val="00100C37"/>
    <w:rsid w:val="001012F2"/>
    <w:rsid w:val="00101522"/>
    <w:rsid w:val="00101BDD"/>
    <w:rsid w:val="00101F5A"/>
    <w:rsid w:val="001029A6"/>
    <w:rsid w:val="00102D16"/>
    <w:rsid w:val="00102E85"/>
    <w:rsid w:val="00103E6E"/>
    <w:rsid w:val="001047E4"/>
    <w:rsid w:val="00104E3B"/>
    <w:rsid w:val="00105130"/>
    <w:rsid w:val="001052C6"/>
    <w:rsid w:val="0010565C"/>
    <w:rsid w:val="00105CEC"/>
    <w:rsid w:val="001061B5"/>
    <w:rsid w:val="001069B1"/>
    <w:rsid w:val="00106E3C"/>
    <w:rsid w:val="0010700A"/>
    <w:rsid w:val="00107468"/>
    <w:rsid w:val="00107F2B"/>
    <w:rsid w:val="00107F7E"/>
    <w:rsid w:val="0011019D"/>
    <w:rsid w:val="00111B17"/>
    <w:rsid w:val="001125C3"/>
    <w:rsid w:val="00112B58"/>
    <w:rsid w:val="001134CB"/>
    <w:rsid w:val="00113C1A"/>
    <w:rsid w:val="00113CF6"/>
    <w:rsid w:val="00113E91"/>
    <w:rsid w:val="00113F31"/>
    <w:rsid w:val="001143D3"/>
    <w:rsid w:val="00114C25"/>
    <w:rsid w:val="00114EB3"/>
    <w:rsid w:val="00114FE6"/>
    <w:rsid w:val="00115025"/>
    <w:rsid w:val="001152C8"/>
    <w:rsid w:val="00115E71"/>
    <w:rsid w:val="00115EC3"/>
    <w:rsid w:val="00116051"/>
    <w:rsid w:val="001160CF"/>
    <w:rsid w:val="001167E5"/>
    <w:rsid w:val="0011681E"/>
    <w:rsid w:val="001176A7"/>
    <w:rsid w:val="00117973"/>
    <w:rsid w:val="001208CC"/>
    <w:rsid w:val="0012095A"/>
    <w:rsid w:val="001223A8"/>
    <w:rsid w:val="001226C8"/>
    <w:rsid w:val="00122B55"/>
    <w:rsid w:val="00123932"/>
    <w:rsid w:val="001242E1"/>
    <w:rsid w:val="00124C84"/>
    <w:rsid w:val="00125E0E"/>
    <w:rsid w:val="001274D0"/>
    <w:rsid w:val="0012795A"/>
    <w:rsid w:val="00127DEE"/>
    <w:rsid w:val="0013077C"/>
    <w:rsid w:val="00130A41"/>
    <w:rsid w:val="00130B5C"/>
    <w:rsid w:val="0013115A"/>
    <w:rsid w:val="001311CE"/>
    <w:rsid w:val="00131AA3"/>
    <w:rsid w:val="00132260"/>
    <w:rsid w:val="001325A5"/>
    <w:rsid w:val="00132FEC"/>
    <w:rsid w:val="001336CD"/>
    <w:rsid w:val="001336F8"/>
    <w:rsid w:val="00134EC2"/>
    <w:rsid w:val="001356E3"/>
    <w:rsid w:val="001359B5"/>
    <w:rsid w:val="00135DBF"/>
    <w:rsid w:val="00135FD0"/>
    <w:rsid w:val="00136B38"/>
    <w:rsid w:val="00136F6D"/>
    <w:rsid w:val="00136FA3"/>
    <w:rsid w:val="001370CE"/>
    <w:rsid w:val="00137B81"/>
    <w:rsid w:val="001402F2"/>
    <w:rsid w:val="0014123A"/>
    <w:rsid w:val="00141578"/>
    <w:rsid w:val="001417A8"/>
    <w:rsid w:val="00142190"/>
    <w:rsid w:val="0014360A"/>
    <w:rsid w:val="0014377B"/>
    <w:rsid w:val="00145A50"/>
    <w:rsid w:val="001461AA"/>
    <w:rsid w:val="0014717A"/>
    <w:rsid w:val="001474CB"/>
    <w:rsid w:val="001475D4"/>
    <w:rsid w:val="001504AC"/>
    <w:rsid w:val="0015084F"/>
    <w:rsid w:val="001515D1"/>
    <w:rsid w:val="001519AC"/>
    <w:rsid w:val="00152006"/>
    <w:rsid w:val="00152387"/>
    <w:rsid w:val="00153566"/>
    <w:rsid w:val="00153588"/>
    <w:rsid w:val="001547DD"/>
    <w:rsid w:val="0015497A"/>
    <w:rsid w:val="00154C66"/>
    <w:rsid w:val="00155F03"/>
    <w:rsid w:val="001562A4"/>
    <w:rsid w:val="001563D0"/>
    <w:rsid w:val="00157BFE"/>
    <w:rsid w:val="00157F1E"/>
    <w:rsid w:val="00160113"/>
    <w:rsid w:val="0016013D"/>
    <w:rsid w:val="001601B3"/>
    <w:rsid w:val="001602DA"/>
    <w:rsid w:val="001603B8"/>
    <w:rsid w:val="00160FCF"/>
    <w:rsid w:val="00161278"/>
    <w:rsid w:val="001615EB"/>
    <w:rsid w:val="00161A6E"/>
    <w:rsid w:val="00163F6F"/>
    <w:rsid w:val="0016459F"/>
    <w:rsid w:val="0016486A"/>
    <w:rsid w:val="00164F3B"/>
    <w:rsid w:val="00165231"/>
    <w:rsid w:val="001652B9"/>
    <w:rsid w:val="001654DF"/>
    <w:rsid w:val="001655B4"/>
    <w:rsid w:val="00165D37"/>
    <w:rsid w:val="00166876"/>
    <w:rsid w:val="00166D06"/>
    <w:rsid w:val="001676CE"/>
    <w:rsid w:val="001678CD"/>
    <w:rsid w:val="00167E62"/>
    <w:rsid w:val="00170A5C"/>
    <w:rsid w:val="00171200"/>
    <w:rsid w:val="001713B9"/>
    <w:rsid w:val="00171F31"/>
    <w:rsid w:val="0017235B"/>
    <w:rsid w:val="00172968"/>
    <w:rsid w:val="001730D5"/>
    <w:rsid w:val="001737DF"/>
    <w:rsid w:val="00173A3D"/>
    <w:rsid w:val="0017409B"/>
    <w:rsid w:val="00174FB2"/>
    <w:rsid w:val="001755D8"/>
    <w:rsid w:val="00175790"/>
    <w:rsid w:val="00175D20"/>
    <w:rsid w:val="001763B8"/>
    <w:rsid w:val="0017645A"/>
    <w:rsid w:val="00176887"/>
    <w:rsid w:val="001770E9"/>
    <w:rsid w:val="00177857"/>
    <w:rsid w:val="001804BE"/>
    <w:rsid w:val="00181637"/>
    <w:rsid w:val="001819CE"/>
    <w:rsid w:val="00182F95"/>
    <w:rsid w:val="0018342F"/>
    <w:rsid w:val="00183B05"/>
    <w:rsid w:val="00184245"/>
    <w:rsid w:val="0018459F"/>
    <w:rsid w:val="00184BB0"/>
    <w:rsid w:val="001860B9"/>
    <w:rsid w:val="0018638E"/>
    <w:rsid w:val="0018688E"/>
    <w:rsid w:val="00186A97"/>
    <w:rsid w:val="00187153"/>
    <w:rsid w:val="00190491"/>
    <w:rsid w:val="00190CCC"/>
    <w:rsid w:val="00190E2E"/>
    <w:rsid w:val="00191362"/>
    <w:rsid w:val="001915CE"/>
    <w:rsid w:val="00191D05"/>
    <w:rsid w:val="0019292A"/>
    <w:rsid w:val="00196207"/>
    <w:rsid w:val="001973D8"/>
    <w:rsid w:val="001A0AF3"/>
    <w:rsid w:val="001A0C77"/>
    <w:rsid w:val="001A102E"/>
    <w:rsid w:val="001A1917"/>
    <w:rsid w:val="001A1CA4"/>
    <w:rsid w:val="001A1FB9"/>
    <w:rsid w:val="001A377C"/>
    <w:rsid w:val="001A39F7"/>
    <w:rsid w:val="001A423F"/>
    <w:rsid w:val="001A4891"/>
    <w:rsid w:val="001A4CAA"/>
    <w:rsid w:val="001A4ED2"/>
    <w:rsid w:val="001A5109"/>
    <w:rsid w:val="001A539B"/>
    <w:rsid w:val="001A5879"/>
    <w:rsid w:val="001A65D2"/>
    <w:rsid w:val="001A755B"/>
    <w:rsid w:val="001A778D"/>
    <w:rsid w:val="001A7F5F"/>
    <w:rsid w:val="001A7F87"/>
    <w:rsid w:val="001B19D8"/>
    <w:rsid w:val="001B1E6F"/>
    <w:rsid w:val="001B207A"/>
    <w:rsid w:val="001B246B"/>
    <w:rsid w:val="001B3805"/>
    <w:rsid w:val="001B3CB5"/>
    <w:rsid w:val="001B493A"/>
    <w:rsid w:val="001B4D3C"/>
    <w:rsid w:val="001B4F1B"/>
    <w:rsid w:val="001B51A0"/>
    <w:rsid w:val="001B522C"/>
    <w:rsid w:val="001B5BD6"/>
    <w:rsid w:val="001B62EA"/>
    <w:rsid w:val="001B6F1D"/>
    <w:rsid w:val="001C03B6"/>
    <w:rsid w:val="001C0CB7"/>
    <w:rsid w:val="001C10D6"/>
    <w:rsid w:val="001C1A15"/>
    <w:rsid w:val="001C1C8E"/>
    <w:rsid w:val="001C2533"/>
    <w:rsid w:val="001C2BB6"/>
    <w:rsid w:val="001C2FCD"/>
    <w:rsid w:val="001C2FE2"/>
    <w:rsid w:val="001C334E"/>
    <w:rsid w:val="001C3EBB"/>
    <w:rsid w:val="001C3FA7"/>
    <w:rsid w:val="001C4D91"/>
    <w:rsid w:val="001C5386"/>
    <w:rsid w:val="001C5D4E"/>
    <w:rsid w:val="001C6017"/>
    <w:rsid w:val="001C6170"/>
    <w:rsid w:val="001C69A2"/>
    <w:rsid w:val="001C7691"/>
    <w:rsid w:val="001D00B0"/>
    <w:rsid w:val="001D0503"/>
    <w:rsid w:val="001D1840"/>
    <w:rsid w:val="001D291E"/>
    <w:rsid w:val="001D34E7"/>
    <w:rsid w:val="001D35EB"/>
    <w:rsid w:val="001D36FD"/>
    <w:rsid w:val="001D552F"/>
    <w:rsid w:val="001D55BB"/>
    <w:rsid w:val="001D6849"/>
    <w:rsid w:val="001D7F4E"/>
    <w:rsid w:val="001E0553"/>
    <w:rsid w:val="001E0B2D"/>
    <w:rsid w:val="001E14B7"/>
    <w:rsid w:val="001E166A"/>
    <w:rsid w:val="001E1979"/>
    <w:rsid w:val="001E254D"/>
    <w:rsid w:val="001E27C7"/>
    <w:rsid w:val="001E2F2B"/>
    <w:rsid w:val="001E33F6"/>
    <w:rsid w:val="001E36A1"/>
    <w:rsid w:val="001E3B1E"/>
    <w:rsid w:val="001E3F05"/>
    <w:rsid w:val="001E3FAE"/>
    <w:rsid w:val="001E4590"/>
    <w:rsid w:val="001E49F6"/>
    <w:rsid w:val="001E51E7"/>
    <w:rsid w:val="001E55CE"/>
    <w:rsid w:val="001E625C"/>
    <w:rsid w:val="001E715F"/>
    <w:rsid w:val="001E7572"/>
    <w:rsid w:val="001F0D19"/>
    <w:rsid w:val="001F17C2"/>
    <w:rsid w:val="001F2726"/>
    <w:rsid w:val="001F2C02"/>
    <w:rsid w:val="001F2CE2"/>
    <w:rsid w:val="001F3AA7"/>
    <w:rsid w:val="001F44B2"/>
    <w:rsid w:val="001F4851"/>
    <w:rsid w:val="001F491B"/>
    <w:rsid w:val="001F4B2F"/>
    <w:rsid w:val="001F552F"/>
    <w:rsid w:val="001F5B49"/>
    <w:rsid w:val="001F5CF4"/>
    <w:rsid w:val="001F7353"/>
    <w:rsid w:val="001F7526"/>
    <w:rsid w:val="002004B8"/>
    <w:rsid w:val="0020052C"/>
    <w:rsid w:val="00200D49"/>
    <w:rsid w:val="002018A2"/>
    <w:rsid w:val="00201F0A"/>
    <w:rsid w:val="0020270E"/>
    <w:rsid w:val="00202880"/>
    <w:rsid w:val="0020374A"/>
    <w:rsid w:val="002038F9"/>
    <w:rsid w:val="00203D23"/>
    <w:rsid w:val="002041DD"/>
    <w:rsid w:val="00205B91"/>
    <w:rsid w:val="00205C0A"/>
    <w:rsid w:val="00206325"/>
    <w:rsid w:val="00206909"/>
    <w:rsid w:val="00206A23"/>
    <w:rsid w:val="002073C8"/>
    <w:rsid w:val="0020750E"/>
    <w:rsid w:val="0021025A"/>
    <w:rsid w:val="0021089B"/>
    <w:rsid w:val="00210C60"/>
    <w:rsid w:val="002115C7"/>
    <w:rsid w:val="00211AE2"/>
    <w:rsid w:val="00211B08"/>
    <w:rsid w:val="00211C74"/>
    <w:rsid w:val="002120F4"/>
    <w:rsid w:val="002127E6"/>
    <w:rsid w:val="002129CF"/>
    <w:rsid w:val="0021304C"/>
    <w:rsid w:val="002137DE"/>
    <w:rsid w:val="00213B34"/>
    <w:rsid w:val="002140BF"/>
    <w:rsid w:val="00214497"/>
    <w:rsid w:val="00215214"/>
    <w:rsid w:val="00215526"/>
    <w:rsid w:val="00215FE6"/>
    <w:rsid w:val="002160FA"/>
    <w:rsid w:val="00216612"/>
    <w:rsid w:val="00216C58"/>
    <w:rsid w:val="0021798E"/>
    <w:rsid w:val="00217ED9"/>
    <w:rsid w:val="002200D0"/>
    <w:rsid w:val="00220B01"/>
    <w:rsid w:val="00220F6A"/>
    <w:rsid w:val="0022374B"/>
    <w:rsid w:val="00223C09"/>
    <w:rsid w:val="00223CE7"/>
    <w:rsid w:val="0022472B"/>
    <w:rsid w:val="00224891"/>
    <w:rsid w:val="00224C25"/>
    <w:rsid w:val="00226CCE"/>
    <w:rsid w:val="00227213"/>
    <w:rsid w:val="002302F5"/>
    <w:rsid w:val="002309A4"/>
    <w:rsid w:val="00231AF2"/>
    <w:rsid w:val="002322E4"/>
    <w:rsid w:val="00232F72"/>
    <w:rsid w:val="0023326C"/>
    <w:rsid w:val="0023369B"/>
    <w:rsid w:val="00233943"/>
    <w:rsid w:val="00233BD1"/>
    <w:rsid w:val="00234D55"/>
    <w:rsid w:val="00235F6C"/>
    <w:rsid w:val="00237628"/>
    <w:rsid w:val="00237B5F"/>
    <w:rsid w:val="00240684"/>
    <w:rsid w:val="00240A63"/>
    <w:rsid w:val="00241495"/>
    <w:rsid w:val="00241CEB"/>
    <w:rsid w:val="0024283E"/>
    <w:rsid w:val="00243981"/>
    <w:rsid w:val="00243BC5"/>
    <w:rsid w:val="00244009"/>
    <w:rsid w:val="00244760"/>
    <w:rsid w:val="00244A0A"/>
    <w:rsid w:val="00245924"/>
    <w:rsid w:val="00246715"/>
    <w:rsid w:val="002508E3"/>
    <w:rsid w:val="0025092A"/>
    <w:rsid w:val="00251545"/>
    <w:rsid w:val="00251C40"/>
    <w:rsid w:val="00251D9D"/>
    <w:rsid w:val="00252445"/>
    <w:rsid w:val="0025252F"/>
    <w:rsid w:val="0025256A"/>
    <w:rsid w:val="00253E7F"/>
    <w:rsid w:val="00254431"/>
    <w:rsid w:val="0025447C"/>
    <w:rsid w:val="00255113"/>
    <w:rsid w:val="002553A6"/>
    <w:rsid w:val="00255F4C"/>
    <w:rsid w:val="0025631C"/>
    <w:rsid w:val="00256998"/>
    <w:rsid w:val="00257726"/>
    <w:rsid w:val="00257A3E"/>
    <w:rsid w:val="002605BF"/>
    <w:rsid w:val="002607A9"/>
    <w:rsid w:val="00264560"/>
    <w:rsid w:val="00264784"/>
    <w:rsid w:val="00264A16"/>
    <w:rsid w:val="00265151"/>
    <w:rsid w:val="0026604E"/>
    <w:rsid w:val="00266A34"/>
    <w:rsid w:val="00266AC2"/>
    <w:rsid w:val="00267F35"/>
    <w:rsid w:val="00270465"/>
    <w:rsid w:val="00270593"/>
    <w:rsid w:val="00270DDB"/>
    <w:rsid w:val="00270E84"/>
    <w:rsid w:val="00270F0D"/>
    <w:rsid w:val="00270FA5"/>
    <w:rsid w:val="0027114A"/>
    <w:rsid w:val="00271321"/>
    <w:rsid w:val="00272FFF"/>
    <w:rsid w:val="002730C8"/>
    <w:rsid w:val="00273AC4"/>
    <w:rsid w:val="00273F51"/>
    <w:rsid w:val="00273F81"/>
    <w:rsid w:val="00274209"/>
    <w:rsid w:val="00274355"/>
    <w:rsid w:val="002744DC"/>
    <w:rsid w:val="00274BA8"/>
    <w:rsid w:val="00276160"/>
    <w:rsid w:val="002761A9"/>
    <w:rsid w:val="00277861"/>
    <w:rsid w:val="00277D41"/>
    <w:rsid w:val="00280775"/>
    <w:rsid w:val="00280B67"/>
    <w:rsid w:val="00280ED6"/>
    <w:rsid w:val="0028137E"/>
    <w:rsid w:val="002822B4"/>
    <w:rsid w:val="00282BDA"/>
    <w:rsid w:val="00282DB4"/>
    <w:rsid w:val="00283886"/>
    <w:rsid w:val="00283FAD"/>
    <w:rsid w:val="00284F04"/>
    <w:rsid w:val="00285757"/>
    <w:rsid w:val="002865EF"/>
    <w:rsid w:val="00287255"/>
    <w:rsid w:val="00287971"/>
    <w:rsid w:val="00287F09"/>
    <w:rsid w:val="00290248"/>
    <w:rsid w:val="00291CF2"/>
    <w:rsid w:val="00291E4E"/>
    <w:rsid w:val="0029211F"/>
    <w:rsid w:val="002922F3"/>
    <w:rsid w:val="002926E9"/>
    <w:rsid w:val="00292736"/>
    <w:rsid w:val="0029274D"/>
    <w:rsid w:val="0029429D"/>
    <w:rsid w:val="0029498E"/>
    <w:rsid w:val="002953A7"/>
    <w:rsid w:val="0029578C"/>
    <w:rsid w:val="00295EF5"/>
    <w:rsid w:val="002966B5"/>
    <w:rsid w:val="0029792C"/>
    <w:rsid w:val="00297E12"/>
    <w:rsid w:val="00297F66"/>
    <w:rsid w:val="002A0A3C"/>
    <w:rsid w:val="002A15BF"/>
    <w:rsid w:val="002A1D22"/>
    <w:rsid w:val="002A26D6"/>
    <w:rsid w:val="002A2777"/>
    <w:rsid w:val="002A2B94"/>
    <w:rsid w:val="002A3438"/>
    <w:rsid w:val="002A3824"/>
    <w:rsid w:val="002A3A91"/>
    <w:rsid w:val="002A4612"/>
    <w:rsid w:val="002A461E"/>
    <w:rsid w:val="002A5CB0"/>
    <w:rsid w:val="002A6CD2"/>
    <w:rsid w:val="002A6CD3"/>
    <w:rsid w:val="002A7F48"/>
    <w:rsid w:val="002B02AB"/>
    <w:rsid w:val="002B0B0F"/>
    <w:rsid w:val="002B162F"/>
    <w:rsid w:val="002B27A0"/>
    <w:rsid w:val="002B2B75"/>
    <w:rsid w:val="002B2B93"/>
    <w:rsid w:val="002B3771"/>
    <w:rsid w:val="002B3B49"/>
    <w:rsid w:val="002B3EA5"/>
    <w:rsid w:val="002B4192"/>
    <w:rsid w:val="002B439F"/>
    <w:rsid w:val="002B43D1"/>
    <w:rsid w:val="002B4995"/>
    <w:rsid w:val="002B58C4"/>
    <w:rsid w:val="002C01AA"/>
    <w:rsid w:val="002C0A26"/>
    <w:rsid w:val="002C0F9A"/>
    <w:rsid w:val="002C1527"/>
    <w:rsid w:val="002C1740"/>
    <w:rsid w:val="002C25F7"/>
    <w:rsid w:val="002C26A0"/>
    <w:rsid w:val="002C2DC8"/>
    <w:rsid w:val="002C40D2"/>
    <w:rsid w:val="002C450E"/>
    <w:rsid w:val="002C4873"/>
    <w:rsid w:val="002C4AF2"/>
    <w:rsid w:val="002C5381"/>
    <w:rsid w:val="002C5664"/>
    <w:rsid w:val="002C623D"/>
    <w:rsid w:val="002C67A7"/>
    <w:rsid w:val="002C6B01"/>
    <w:rsid w:val="002C6CD7"/>
    <w:rsid w:val="002C6F73"/>
    <w:rsid w:val="002C7AD5"/>
    <w:rsid w:val="002C7E53"/>
    <w:rsid w:val="002D1DFE"/>
    <w:rsid w:val="002D1EEF"/>
    <w:rsid w:val="002D1EFA"/>
    <w:rsid w:val="002D2132"/>
    <w:rsid w:val="002D26B7"/>
    <w:rsid w:val="002D26FA"/>
    <w:rsid w:val="002D2948"/>
    <w:rsid w:val="002D2D6B"/>
    <w:rsid w:val="002D2E6A"/>
    <w:rsid w:val="002D4581"/>
    <w:rsid w:val="002D4AC9"/>
    <w:rsid w:val="002D4CBC"/>
    <w:rsid w:val="002D4F82"/>
    <w:rsid w:val="002D505F"/>
    <w:rsid w:val="002D5341"/>
    <w:rsid w:val="002D57A2"/>
    <w:rsid w:val="002D5F32"/>
    <w:rsid w:val="002D697B"/>
    <w:rsid w:val="002D6B2D"/>
    <w:rsid w:val="002D760F"/>
    <w:rsid w:val="002D77EA"/>
    <w:rsid w:val="002E0C0C"/>
    <w:rsid w:val="002E0D39"/>
    <w:rsid w:val="002E0D5F"/>
    <w:rsid w:val="002E0E27"/>
    <w:rsid w:val="002E183C"/>
    <w:rsid w:val="002E1A44"/>
    <w:rsid w:val="002E2E10"/>
    <w:rsid w:val="002E4CA5"/>
    <w:rsid w:val="002E5232"/>
    <w:rsid w:val="002E5D28"/>
    <w:rsid w:val="002E645E"/>
    <w:rsid w:val="002E6A38"/>
    <w:rsid w:val="002E6D75"/>
    <w:rsid w:val="002E74EF"/>
    <w:rsid w:val="002E754B"/>
    <w:rsid w:val="002E7FEF"/>
    <w:rsid w:val="002F09DD"/>
    <w:rsid w:val="002F180E"/>
    <w:rsid w:val="002F1A49"/>
    <w:rsid w:val="002F1EBF"/>
    <w:rsid w:val="002F3061"/>
    <w:rsid w:val="002F3A91"/>
    <w:rsid w:val="002F3D83"/>
    <w:rsid w:val="002F3E82"/>
    <w:rsid w:val="002F4878"/>
    <w:rsid w:val="002F4A81"/>
    <w:rsid w:val="002F5E4B"/>
    <w:rsid w:val="002F61AB"/>
    <w:rsid w:val="002F634F"/>
    <w:rsid w:val="002F642F"/>
    <w:rsid w:val="002F646D"/>
    <w:rsid w:val="002F6513"/>
    <w:rsid w:val="002F6799"/>
    <w:rsid w:val="002F77F1"/>
    <w:rsid w:val="00300226"/>
    <w:rsid w:val="003002D2"/>
    <w:rsid w:val="0030031D"/>
    <w:rsid w:val="003003F9"/>
    <w:rsid w:val="00300935"/>
    <w:rsid w:val="00300FC9"/>
    <w:rsid w:val="003012A4"/>
    <w:rsid w:val="0030167C"/>
    <w:rsid w:val="003019AD"/>
    <w:rsid w:val="003029B9"/>
    <w:rsid w:val="00303694"/>
    <w:rsid w:val="00303AD6"/>
    <w:rsid w:val="00304131"/>
    <w:rsid w:val="0030447F"/>
    <w:rsid w:val="003049E7"/>
    <w:rsid w:val="00305AC2"/>
    <w:rsid w:val="00305B32"/>
    <w:rsid w:val="0030671E"/>
    <w:rsid w:val="003069E2"/>
    <w:rsid w:val="00306B96"/>
    <w:rsid w:val="00306D44"/>
    <w:rsid w:val="00306F88"/>
    <w:rsid w:val="00306F93"/>
    <w:rsid w:val="003073D6"/>
    <w:rsid w:val="003073F5"/>
    <w:rsid w:val="00307B41"/>
    <w:rsid w:val="00307C02"/>
    <w:rsid w:val="00310CDA"/>
    <w:rsid w:val="003113D1"/>
    <w:rsid w:val="00311664"/>
    <w:rsid w:val="00311FA9"/>
    <w:rsid w:val="003136E3"/>
    <w:rsid w:val="00313A62"/>
    <w:rsid w:val="00313F5A"/>
    <w:rsid w:val="00314511"/>
    <w:rsid w:val="00314782"/>
    <w:rsid w:val="003152CB"/>
    <w:rsid w:val="0031537A"/>
    <w:rsid w:val="0031613A"/>
    <w:rsid w:val="0031624C"/>
    <w:rsid w:val="003170C4"/>
    <w:rsid w:val="00317455"/>
    <w:rsid w:val="003175C7"/>
    <w:rsid w:val="00317718"/>
    <w:rsid w:val="0031799B"/>
    <w:rsid w:val="003205A4"/>
    <w:rsid w:val="00320903"/>
    <w:rsid w:val="00320AE0"/>
    <w:rsid w:val="00321711"/>
    <w:rsid w:val="00321BC9"/>
    <w:rsid w:val="0032209A"/>
    <w:rsid w:val="003221EF"/>
    <w:rsid w:val="00322BB8"/>
    <w:rsid w:val="00322E72"/>
    <w:rsid w:val="00323106"/>
    <w:rsid w:val="003235D5"/>
    <w:rsid w:val="003239BF"/>
    <w:rsid w:val="00323B17"/>
    <w:rsid w:val="00323C2D"/>
    <w:rsid w:val="00324187"/>
    <w:rsid w:val="0032434F"/>
    <w:rsid w:val="00324E01"/>
    <w:rsid w:val="00325531"/>
    <w:rsid w:val="00325617"/>
    <w:rsid w:val="00325CC8"/>
    <w:rsid w:val="0032629C"/>
    <w:rsid w:val="003262A5"/>
    <w:rsid w:val="00326886"/>
    <w:rsid w:val="003268ED"/>
    <w:rsid w:val="00330012"/>
    <w:rsid w:val="00330048"/>
    <w:rsid w:val="00330637"/>
    <w:rsid w:val="00330E7E"/>
    <w:rsid w:val="00331530"/>
    <w:rsid w:val="00332A85"/>
    <w:rsid w:val="003332DE"/>
    <w:rsid w:val="00333FF6"/>
    <w:rsid w:val="0033400A"/>
    <w:rsid w:val="00334053"/>
    <w:rsid w:val="00334D5F"/>
    <w:rsid w:val="00334FE5"/>
    <w:rsid w:val="00335C62"/>
    <w:rsid w:val="00335EF6"/>
    <w:rsid w:val="00335F55"/>
    <w:rsid w:val="003368E3"/>
    <w:rsid w:val="00336B12"/>
    <w:rsid w:val="00336B4D"/>
    <w:rsid w:val="00336B80"/>
    <w:rsid w:val="00336D6C"/>
    <w:rsid w:val="00336F08"/>
    <w:rsid w:val="00340136"/>
    <w:rsid w:val="00340722"/>
    <w:rsid w:val="0034092F"/>
    <w:rsid w:val="00340BD7"/>
    <w:rsid w:val="00341108"/>
    <w:rsid w:val="003411E6"/>
    <w:rsid w:val="003411F0"/>
    <w:rsid w:val="0034175D"/>
    <w:rsid w:val="00341B71"/>
    <w:rsid w:val="00342F4F"/>
    <w:rsid w:val="00344B02"/>
    <w:rsid w:val="00344CC3"/>
    <w:rsid w:val="00345121"/>
    <w:rsid w:val="0034539C"/>
    <w:rsid w:val="003464E6"/>
    <w:rsid w:val="003500BF"/>
    <w:rsid w:val="003503ED"/>
    <w:rsid w:val="00350C59"/>
    <w:rsid w:val="003512FA"/>
    <w:rsid w:val="00351BF2"/>
    <w:rsid w:val="003520AD"/>
    <w:rsid w:val="003522CB"/>
    <w:rsid w:val="003539E1"/>
    <w:rsid w:val="003549A1"/>
    <w:rsid w:val="00354A07"/>
    <w:rsid w:val="0035559A"/>
    <w:rsid w:val="00355673"/>
    <w:rsid w:val="00355ABD"/>
    <w:rsid w:val="0035602B"/>
    <w:rsid w:val="003567A2"/>
    <w:rsid w:val="00360334"/>
    <w:rsid w:val="00361381"/>
    <w:rsid w:val="00361A6E"/>
    <w:rsid w:val="00361FD6"/>
    <w:rsid w:val="00362209"/>
    <w:rsid w:val="00362784"/>
    <w:rsid w:val="00363590"/>
    <w:rsid w:val="00363972"/>
    <w:rsid w:val="00363FB5"/>
    <w:rsid w:val="00364142"/>
    <w:rsid w:val="00365635"/>
    <w:rsid w:val="00365FD1"/>
    <w:rsid w:val="00366B31"/>
    <w:rsid w:val="00367902"/>
    <w:rsid w:val="00367CC8"/>
    <w:rsid w:val="00367FCB"/>
    <w:rsid w:val="003703F5"/>
    <w:rsid w:val="003705FE"/>
    <w:rsid w:val="0037112E"/>
    <w:rsid w:val="0037120C"/>
    <w:rsid w:val="0037152A"/>
    <w:rsid w:val="00371577"/>
    <w:rsid w:val="00372A88"/>
    <w:rsid w:val="00372D0E"/>
    <w:rsid w:val="00372E27"/>
    <w:rsid w:val="00372F1C"/>
    <w:rsid w:val="00372FB2"/>
    <w:rsid w:val="00373B55"/>
    <w:rsid w:val="0037409B"/>
    <w:rsid w:val="00375468"/>
    <w:rsid w:val="00375B0C"/>
    <w:rsid w:val="00375D1C"/>
    <w:rsid w:val="00376443"/>
    <w:rsid w:val="003765D4"/>
    <w:rsid w:val="00376704"/>
    <w:rsid w:val="003771F0"/>
    <w:rsid w:val="00380275"/>
    <w:rsid w:val="00380335"/>
    <w:rsid w:val="00380AB5"/>
    <w:rsid w:val="00381208"/>
    <w:rsid w:val="003813DF"/>
    <w:rsid w:val="00381877"/>
    <w:rsid w:val="00381DD7"/>
    <w:rsid w:val="0038265D"/>
    <w:rsid w:val="00382806"/>
    <w:rsid w:val="00382ECE"/>
    <w:rsid w:val="00383988"/>
    <w:rsid w:val="00383F7E"/>
    <w:rsid w:val="00383FC8"/>
    <w:rsid w:val="003840E8"/>
    <w:rsid w:val="00384CD9"/>
    <w:rsid w:val="00384D1A"/>
    <w:rsid w:val="003854CF"/>
    <w:rsid w:val="00385FDD"/>
    <w:rsid w:val="00385FE5"/>
    <w:rsid w:val="003865C8"/>
    <w:rsid w:val="00390271"/>
    <w:rsid w:val="00390379"/>
    <w:rsid w:val="00390886"/>
    <w:rsid w:val="00390B66"/>
    <w:rsid w:val="00390BB6"/>
    <w:rsid w:val="00392215"/>
    <w:rsid w:val="00392831"/>
    <w:rsid w:val="003929F4"/>
    <w:rsid w:val="00392CA3"/>
    <w:rsid w:val="00393F4B"/>
    <w:rsid w:val="00394807"/>
    <w:rsid w:val="0039508B"/>
    <w:rsid w:val="0039583E"/>
    <w:rsid w:val="00395962"/>
    <w:rsid w:val="0039599A"/>
    <w:rsid w:val="00395EBE"/>
    <w:rsid w:val="00396408"/>
    <w:rsid w:val="00396B0B"/>
    <w:rsid w:val="00396E9C"/>
    <w:rsid w:val="00397A9D"/>
    <w:rsid w:val="00397AC5"/>
    <w:rsid w:val="00397EDA"/>
    <w:rsid w:val="003A0850"/>
    <w:rsid w:val="003A0925"/>
    <w:rsid w:val="003A0F39"/>
    <w:rsid w:val="003A0FE5"/>
    <w:rsid w:val="003A102C"/>
    <w:rsid w:val="003A162A"/>
    <w:rsid w:val="003A19AB"/>
    <w:rsid w:val="003A1CD7"/>
    <w:rsid w:val="003A1E5E"/>
    <w:rsid w:val="003A2338"/>
    <w:rsid w:val="003A2485"/>
    <w:rsid w:val="003A2C18"/>
    <w:rsid w:val="003A3213"/>
    <w:rsid w:val="003A3861"/>
    <w:rsid w:val="003A394C"/>
    <w:rsid w:val="003A3ED4"/>
    <w:rsid w:val="003A4021"/>
    <w:rsid w:val="003A492A"/>
    <w:rsid w:val="003A4AA4"/>
    <w:rsid w:val="003A5784"/>
    <w:rsid w:val="003A59BB"/>
    <w:rsid w:val="003A613E"/>
    <w:rsid w:val="003A6A89"/>
    <w:rsid w:val="003A6F0C"/>
    <w:rsid w:val="003A7350"/>
    <w:rsid w:val="003B0017"/>
    <w:rsid w:val="003B01FE"/>
    <w:rsid w:val="003B0FB0"/>
    <w:rsid w:val="003B11C8"/>
    <w:rsid w:val="003B18AF"/>
    <w:rsid w:val="003B1DC0"/>
    <w:rsid w:val="003B1FB2"/>
    <w:rsid w:val="003B3976"/>
    <w:rsid w:val="003B4421"/>
    <w:rsid w:val="003B49C3"/>
    <w:rsid w:val="003B5869"/>
    <w:rsid w:val="003B61F2"/>
    <w:rsid w:val="003B6877"/>
    <w:rsid w:val="003B6C6B"/>
    <w:rsid w:val="003B6C6E"/>
    <w:rsid w:val="003B7089"/>
    <w:rsid w:val="003C03E5"/>
    <w:rsid w:val="003C0A6C"/>
    <w:rsid w:val="003C0BA0"/>
    <w:rsid w:val="003C0BE9"/>
    <w:rsid w:val="003C12D9"/>
    <w:rsid w:val="003C14E8"/>
    <w:rsid w:val="003C1A13"/>
    <w:rsid w:val="003C1F06"/>
    <w:rsid w:val="003C24B5"/>
    <w:rsid w:val="003C2987"/>
    <w:rsid w:val="003C2B4D"/>
    <w:rsid w:val="003C3954"/>
    <w:rsid w:val="003C3FD5"/>
    <w:rsid w:val="003C4003"/>
    <w:rsid w:val="003C48D4"/>
    <w:rsid w:val="003C5516"/>
    <w:rsid w:val="003C59EB"/>
    <w:rsid w:val="003C614D"/>
    <w:rsid w:val="003C61DB"/>
    <w:rsid w:val="003C6655"/>
    <w:rsid w:val="003C72AE"/>
    <w:rsid w:val="003C78BE"/>
    <w:rsid w:val="003C7DEC"/>
    <w:rsid w:val="003D0A0F"/>
    <w:rsid w:val="003D0BCB"/>
    <w:rsid w:val="003D11FE"/>
    <w:rsid w:val="003D18CD"/>
    <w:rsid w:val="003D1986"/>
    <w:rsid w:val="003D1C33"/>
    <w:rsid w:val="003D20D3"/>
    <w:rsid w:val="003D2570"/>
    <w:rsid w:val="003D2B78"/>
    <w:rsid w:val="003D3103"/>
    <w:rsid w:val="003D41C8"/>
    <w:rsid w:val="003D42F1"/>
    <w:rsid w:val="003D436E"/>
    <w:rsid w:val="003D4704"/>
    <w:rsid w:val="003D4BB5"/>
    <w:rsid w:val="003D4E96"/>
    <w:rsid w:val="003D53D3"/>
    <w:rsid w:val="003D60A0"/>
    <w:rsid w:val="003D65F3"/>
    <w:rsid w:val="003D6936"/>
    <w:rsid w:val="003D7397"/>
    <w:rsid w:val="003D7736"/>
    <w:rsid w:val="003D7857"/>
    <w:rsid w:val="003D7CEF"/>
    <w:rsid w:val="003E01C0"/>
    <w:rsid w:val="003E078A"/>
    <w:rsid w:val="003E1162"/>
    <w:rsid w:val="003E18C7"/>
    <w:rsid w:val="003E1965"/>
    <w:rsid w:val="003E1D4A"/>
    <w:rsid w:val="003E2C71"/>
    <w:rsid w:val="003E2E65"/>
    <w:rsid w:val="003E3A72"/>
    <w:rsid w:val="003E3E4B"/>
    <w:rsid w:val="003E42D9"/>
    <w:rsid w:val="003E57FF"/>
    <w:rsid w:val="003E6CEC"/>
    <w:rsid w:val="003E70B6"/>
    <w:rsid w:val="003E7109"/>
    <w:rsid w:val="003E7599"/>
    <w:rsid w:val="003F095E"/>
    <w:rsid w:val="003F2031"/>
    <w:rsid w:val="003F212D"/>
    <w:rsid w:val="003F26A5"/>
    <w:rsid w:val="003F28A3"/>
    <w:rsid w:val="003F2999"/>
    <w:rsid w:val="003F3193"/>
    <w:rsid w:val="003F31DE"/>
    <w:rsid w:val="003F3652"/>
    <w:rsid w:val="003F41FC"/>
    <w:rsid w:val="003F5F4A"/>
    <w:rsid w:val="003F6890"/>
    <w:rsid w:val="00400368"/>
    <w:rsid w:val="004004A3"/>
    <w:rsid w:val="0040060A"/>
    <w:rsid w:val="00401620"/>
    <w:rsid w:val="00401C94"/>
    <w:rsid w:val="00402AD5"/>
    <w:rsid w:val="004035D4"/>
    <w:rsid w:val="004049ED"/>
    <w:rsid w:val="00404ABE"/>
    <w:rsid w:val="004051C1"/>
    <w:rsid w:val="004056A4"/>
    <w:rsid w:val="0040579E"/>
    <w:rsid w:val="00407166"/>
    <w:rsid w:val="004074A5"/>
    <w:rsid w:val="004103F6"/>
    <w:rsid w:val="00410B1D"/>
    <w:rsid w:val="00411167"/>
    <w:rsid w:val="00411311"/>
    <w:rsid w:val="00411E18"/>
    <w:rsid w:val="00412906"/>
    <w:rsid w:val="0041320F"/>
    <w:rsid w:val="0041383D"/>
    <w:rsid w:val="00414A69"/>
    <w:rsid w:val="00414B96"/>
    <w:rsid w:val="00414FAD"/>
    <w:rsid w:val="004151D6"/>
    <w:rsid w:val="00415AC7"/>
    <w:rsid w:val="00415DDE"/>
    <w:rsid w:val="00416239"/>
    <w:rsid w:val="00416FBF"/>
    <w:rsid w:val="0042028A"/>
    <w:rsid w:val="00421B4B"/>
    <w:rsid w:val="004225F3"/>
    <w:rsid w:val="00422B66"/>
    <w:rsid w:val="00422BEA"/>
    <w:rsid w:val="004232F6"/>
    <w:rsid w:val="004233D5"/>
    <w:rsid w:val="0042436E"/>
    <w:rsid w:val="0042468C"/>
    <w:rsid w:val="0042469A"/>
    <w:rsid w:val="00424F69"/>
    <w:rsid w:val="004257D9"/>
    <w:rsid w:val="00425C57"/>
    <w:rsid w:val="00426816"/>
    <w:rsid w:val="00426C38"/>
    <w:rsid w:val="004272C0"/>
    <w:rsid w:val="0043060D"/>
    <w:rsid w:val="004307DC"/>
    <w:rsid w:val="004309AF"/>
    <w:rsid w:val="00430FCD"/>
    <w:rsid w:val="00431236"/>
    <w:rsid w:val="0043147D"/>
    <w:rsid w:val="00431BE4"/>
    <w:rsid w:val="00431BF5"/>
    <w:rsid w:val="00432143"/>
    <w:rsid w:val="004321ED"/>
    <w:rsid w:val="00432581"/>
    <w:rsid w:val="004325DB"/>
    <w:rsid w:val="00432717"/>
    <w:rsid w:val="00432C72"/>
    <w:rsid w:val="00432D90"/>
    <w:rsid w:val="0043315B"/>
    <w:rsid w:val="00433E81"/>
    <w:rsid w:val="00434FF0"/>
    <w:rsid w:val="00435C64"/>
    <w:rsid w:val="00436CD7"/>
    <w:rsid w:val="004371F4"/>
    <w:rsid w:val="00437E59"/>
    <w:rsid w:val="00440348"/>
    <w:rsid w:val="004405CF"/>
    <w:rsid w:val="00440C92"/>
    <w:rsid w:val="0044265E"/>
    <w:rsid w:val="00442BF9"/>
    <w:rsid w:val="00442CDD"/>
    <w:rsid w:val="00442D3A"/>
    <w:rsid w:val="00443782"/>
    <w:rsid w:val="00444C5B"/>
    <w:rsid w:val="00444F25"/>
    <w:rsid w:val="004455CB"/>
    <w:rsid w:val="00445E00"/>
    <w:rsid w:val="00445EE7"/>
    <w:rsid w:val="0044648A"/>
    <w:rsid w:val="00446587"/>
    <w:rsid w:val="00446E8A"/>
    <w:rsid w:val="004477AD"/>
    <w:rsid w:val="00451089"/>
    <w:rsid w:val="0045253F"/>
    <w:rsid w:val="00452592"/>
    <w:rsid w:val="004529A1"/>
    <w:rsid w:val="00452D5E"/>
    <w:rsid w:val="00452D84"/>
    <w:rsid w:val="0045438F"/>
    <w:rsid w:val="004547A9"/>
    <w:rsid w:val="0045683C"/>
    <w:rsid w:val="00456AA2"/>
    <w:rsid w:val="00456D6D"/>
    <w:rsid w:val="004573A4"/>
    <w:rsid w:val="00457438"/>
    <w:rsid w:val="0045768B"/>
    <w:rsid w:val="00460828"/>
    <w:rsid w:val="00460863"/>
    <w:rsid w:val="00461CAE"/>
    <w:rsid w:val="00461D52"/>
    <w:rsid w:val="00462BC9"/>
    <w:rsid w:val="00462C40"/>
    <w:rsid w:val="00463A3F"/>
    <w:rsid w:val="00464837"/>
    <w:rsid w:val="004653EF"/>
    <w:rsid w:val="0046589E"/>
    <w:rsid w:val="004661C3"/>
    <w:rsid w:val="004661D4"/>
    <w:rsid w:val="00466615"/>
    <w:rsid w:val="0046766D"/>
    <w:rsid w:val="00467BAB"/>
    <w:rsid w:val="00467D51"/>
    <w:rsid w:val="00467E61"/>
    <w:rsid w:val="00470FBB"/>
    <w:rsid w:val="00471420"/>
    <w:rsid w:val="004720E8"/>
    <w:rsid w:val="0047281F"/>
    <w:rsid w:val="00472C89"/>
    <w:rsid w:val="0047369A"/>
    <w:rsid w:val="00474E76"/>
    <w:rsid w:val="0047592E"/>
    <w:rsid w:val="00476400"/>
    <w:rsid w:val="004769DD"/>
    <w:rsid w:val="0047713B"/>
    <w:rsid w:val="00480830"/>
    <w:rsid w:val="00480899"/>
    <w:rsid w:val="00481202"/>
    <w:rsid w:val="0048125E"/>
    <w:rsid w:val="00481326"/>
    <w:rsid w:val="004820FE"/>
    <w:rsid w:val="00482204"/>
    <w:rsid w:val="00483071"/>
    <w:rsid w:val="004830D0"/>
    <w:rsid w:val="00483178"/>
    <w:rsid w:val="004831A1"/>
    <w:rsid w:val="004838F9"/>
    <w:rsid w:val="00483A70"/>
    <w:rsid w:val="00483E6D"/>
    <w:rsid w:val="004848EF"/>
    <w:rsid w:val="004849EC"/>
    <w:rsid w:val="00485B7E"/>
    <w:rsid w:val="00485D8A"/>
    <w:rsid w:val="00485FF8"/>
    <w:rsid w:val="004867C4"/>
    <w:rsid w:val="004868B0"/>
    <w:rsid w:val="00486926"/>
    <w:rsid w:val="00487A0D"/>
    <w:rsid w:val="00487FF0"/>
    <w:rsid w:val="0049036C"/>
    <w:rsid w:val="00490BA3"/>
    <w:rsid w:val="00490DB2"/>
    <w:rsid w:val="00491702"/>
    <w:rsid w:val="004923D4"/>
    <w:rsid w:val="004927ED"/>
    <w:rsid w:val="00492BB4"/>
    <w:rsid w:val="00493376"/>
    <w:rsid w:val="004938B3"/>
    <w:rsid w:val="00493B57"/>
    <w:rsid w:val="00493C33"/>
    <w:rsid w:val="00494D04"/>
    <w:rsid w:val="00494D6C"/>
    <w:rsid w:val="00494EA7"/>
    <w:rsid w:val="00494F38"/>
    <w:rsid w:val="00495FBC"/>
    <w:rsid w:val="00496AA9"/>
    <w:rsid w:val="00496B8B"/>
    <w:rsid w:val="00497195"/>
    <w:rsid w:val="004971CC"/>
    <w:rsid w:val="00497999"/>
    <w:rsid w:val="004A00DD"/>
    <w:rsid w:val="004A043C"/>
    <w:rsid w:val="004A043F"/>
    <w:rsid w:val="004A069B"/>
    <w:rsid w:val="004A1534"/>
    <w:rsid w:val="004A1707"/>
    <w:rsid w:val="004A1748"/>
    <w:rsid w:val="004A1A93"/>
    <w:rsid w:val="004A2B14"/>
    <w:rsid w:val="004A302E"/>
    <w:rsid w:val="004A39E5"/>
    <w:rsid w:val="004A41B1"/>
    <w:rsid w:val="004A4233"/>
    <w:rsid w:val="004A47F4"/>
    <w:rsid w:val="004A51F7"/>
    <w:rsid w:val="004A5385"/>
    <w:rsid w:val="004A5A87"/>
    <w:rsid w:val="004A6043"/>
    <w:rsid w:val="004A66EA"/>
    <w:rsid w:val="004A67D3"/>
    <w:rsid w:val="004A6B9D"/>
    <w:rsid w:val="004A6D8C"/>
    <w:rsid w:val="004A7F18"/>
    <w:rsid w:val="004B080D"/>
    <w:rsid w:val="004B08F9"/>
    <w:rsid w:val="004B12B1"/>
    <w:rsid w:val="004B23AF"/>
    <w:rsid w:val="004B24F1"/>
    <w:rsid w:val="004B256D"/>
    <w:rsid w:val="004B2F91"/>
    <w:rsid w:val="004B3762"/>
    <w:rsid w:val="004B5107"/>
    <w:rsid w:val="004B5367"/>
    <w:rsid w:val="004B5DC8"/>
    <w:rsid w:val="004B6486"/>
    <w:rsid w:val="004B6D2F"/>
    <w:rsid w:val="004B6D37"/>
    <w:rsid w:val="004C02BB"/>
    <w:rsid w:val="004C0A66"/>
    <w:rsid w:val="004C1198"/>
    <w:rsid w:val="004C178D"/>
    <w:rsid w:val="004C2219"/>
    <w:rsid w:val="004C27F4"/>
    <w:rsid w:val="004C2A7F"/>
    <w:rsid w:val="004C31D0"/>
    <w:rsid w:val="004C4325"/>
    <w:rsid w:val="004C4C4B"/>
    <w:rsid w:val="004C57C8"/>
    <w:rsid w:val="004C5B5B"/>
    <w:rsid w:val="004C5BD6"/>
    <w:rsid w:val="004C603A"/>
    <w:rsid w:val="004C6381"/>
    <w:rsid w:val="004C6518"/>
    <w:rsid w:val="004C69A2"/>
    <w:rsid w:val="004C6FAE"/>
    <w:rsid w:val="004C708B"/>
    <w:rsid w:val="004C7826"/>
    <w:rsid w:val="004C7C21"/>
    <w:rsid w:val="004C7E2F"/>
    <w:rsid w:val="004D076B"/>
    <w:rsid w:val="004D0CE0"/>
    <w:rsid w:val="004D12E3"/>
    <w:rsid w:val="004D20CD"/>
    <w:rsid w:val="004D22B4"/>
    <w:rsid w:val="004D27B2"/>
    <w:rsid w:val="004D3567"/>
    <w:rsid w:val="004D356A"/>
    <w:rsid w:val="004D39C6"/>
    <w:rsid w:val="004D3F72"/>
    <w:rsid w:val="004D419E"/>
    <w:rsid w:val="004D46D0"/>
    <w:rsid w:val="004D4719"/>
    <w:rsid w:val="004D4911"/>
    <w:rsid w:val="004D4989"/>
    <w:rsid w:val="004D4BD0"/>
    <w:rsid w:val="004D4CBF"/>
    <w:rsid w:val="004D51DD"/>
    <w:rsid w:val="004D576F"/>
    <w:rsid w:val="004D5880"/>
    <w:rsid w:val="004D7458"/>
    <w:rsid w:val="004D7510"/>
    <w:rsid w:val="004D79C8"/>
    <w:rsid w:val="004D7A13"/>
    <w:rsid w:val="004D7BFF"/>
    <w:rsid w:val="004E0034"/>
    <w:rsid w:val="004E05E5"/>
    <w:rsid w:val="004E08BA"/>
    <w:rsid w:val="004E2DFE"/>
    <w:rsid w:val="004E323B"/>
    <w:rsid w:val="004E44E5"/>
    <w:rsid w:val="004E45E1"/>
    <w:rsid w:val="004E4749"/>
    <w:rsid w:val="004E4F32"/>
    <w:rsid w:val="004E5051"/>
    <w:rsid w:val="004E5498"/>
    <w:rsid w:val="004E5557"/>
    <w:rsid w:val="004E5A67"/>
    <w:rsid w:val="004E5BDB"/>
    <w:rsid w:val="004E5D99"/>
    <w:rsid w:val="004E62E5"/>
    <w:rsid w:val="004E6C73"/>
    <w:rsid w:val="004E6D35"/>
    <w:rsid w:val="004E70AE"/>
    <w:rsid w:val="004E7ED4"/>
    <w:rsid w:val="004F02B7"/>
    <w:rsid w:val="004F05C5"/>
    <w:rsid w:val="004F064A"/>
    <w:rsid w:val="004F16E3"/>
    <w:rsid w:val="004F1B87"/>
    <w:rsid w:val="004F2722"/>
    <w:rsid w:val="004F28F2"/>
    <w:rsid w:val="004F2FA5"/>
    <w:rsid w:val="004F32CB"/>
    <w:rsid w:val="004F37E0"/>
    <w:rsid w:val="004F40B0"/>
    <w:rsid w:val="004F4971"/>
    <w:rsid w:val="004F51DE"/>
    <w:rsid w:val="004F5359"/>
    <w:rsid w:val="004F556B"/>
    <w:rsid w:val="004F6AC8"/>
    <w:rsid w:val="004F7E1C"/>
    <w:rsid w:val="00500659"/>
    <w:rsid w:val="00500E74"/>
    <w:rsid w:val="005011EA"/>
    <w:rsid w:val="0050120E"/>
    <w:rsid w:val="005016E5"/>
    <w:rsid w:val="00504153"/>
    <w:rsid w:val="005048F8"/>
    <w:rsid w:val="005052D9"/>
    <w:rsid w:val="0050555B"/>
    <w:rsid w:val="0050580F"/>
    <w:rsid w:val="005059C4"/>
    <w:rsid w:val="00505C74"/>
    <w:rsid w:val="00505D4A"/>
    <w:rsid w:val="00505ED1"/>
    <w:rsid w:val="00506593"/>
    <w:rsid w:val="00506954"/>
    <w:rsid w:val="00506CA5"/>
    <w:rsid w:val="00507EF2"/>
    <w:rsid w:val="00510AB2"/>
    <w:rsid w:val="005114DD"/>
    <w:rsid w:val="00511559"/>
    <w:rsid w:val="005126BC"/>
    <w:rsid w:val="00512D48"/>
    <w:rsid w:val="0051377A"/>
    <w:rsid w:val="005141EC"/>
    <w:rsid w:val="00514514"/>
    <w:rsid w:val="00514700"/>
    <w:rsid w:val="005147DC"/>
    <w:rsid w:val="005148A4"/>
    <w:rsid w:val="00514E76"/>
    <w:rsid w:val="005157F7"/>
    <w:rsid w:val="00515ACA"/>
    <w:rsid w:val="00515C1A"/>
    <w:rsid w:val="00515CD4"/>
    <w:rsid w:val="00515E71"/>
    <w:rsid w:val="00516AFD"/>
    <w:rsid w:val="00516CFA"/>
    <w:rsid w:val="00516FCB"/>
    <w:rsid w:val="00517884"/>
    <w:rsid w:val="00517C48"/>
    <w:rsid w:val="00517FB1"/>
    <w:rsid w:val="00520361"/>
    <w:rsid w:val="00520DDA"/>
    <w:rsid w:val="00520ED7"/>
    <w:rsid w:val="00520EEA"/>
    <w:rsid w:val="005210F3"/>
    <w:rsid w:val="005211FA"/>
    <w:rsid w:val="005213B7"/>
    <w:rsid w:val="00521B02"/>
    <w:rsid w:val="0052216F"/>
    <w:rsid w:val="00522428"/>
    <w:rsid w:val="00523275"/>
    <w:rsid w:val="0052343E"/>
    <w:rsid w:val="00523820"/>
    <w:rsid w:val="00524426"/>
    <w:rsid w:val="00524B9A"/>
    <w:rsid w:val="0052692A"/>
    <w:rsid w:val="00527610"/>
    <w:rsid w:val="00527D6F"/>
    <w:rsid w:val="005300DD"/>
    <w:rsid w:val="0053046D"/>
    <w:rsid w:val="0053066A"/>
    <w:rsid w:val="00530C49"/>
    <w:rsid w:val="00530DD6"/>
    <w:rsid w:val="005311C4"/>
    <w:rsid w:val="00531F1B"/>
    <w:rsid w:val="00532008"/>
    <w:rsid w:val="00532542"/>
    <w:rsid w:val="00532BE1"/>
    <w:rsid w:val="005331AF"/>
    <w:rsid w:val="00533CB3"/>
    <w:rsid w:val="005342D7"/>
    <w:rsid w:val="005345F4"/>
    <w:rsid w:val="00535F92"/>
    <w:rsid w:val="005362A4"/>
    <w:rsid w:val="005362B1"/>
    <w:rsid w:val="00536DDA"/>
    <w:rsid w:val="00537366"/>
    <w:rsid w:val="0053790D"/>
    <w:rsid w:val="00540425"/>
    <w:rsid w:val="0054071A"/>
    <w:rsid w:val="00541456"/>
    <w:rsid w:val="00541A6C"/>
    <w:rsid w:val="00541C56"/>
    <w:rsid w:val="00541CD5"/>
    <w:rsid w:val="00542721"/>
    <w:rsid w:val="0054296F"/>
    <w:rsid w:val="005433B1"/>
    <w:rsid w:val="00544785"/>
    <w:rsid w:val="00544C48"/>
    <w:rsid w:val="00544FD2"/>
    <w:rsid w:val="00545547"/>
    <w:rsid w:val="00545AC3"/>
    <w:rsid w:val="00546567"/>
    <w:rsid w:val="00546DA2"/>
    <w:rsid w:val="00546E01"/>
    <w:rsid w:val="00547A7A"/>
    <w:rsid w:val="0055084D"/>
    <w:rsid w:val="005509A6"/>
    <w:rsid w:val="00550C76"/>
    <w:rsid w:val="00551300"/>
    <w:rsid w:val="005520C3"/>
    <w:rsid w:val="00552123"/>
    <w:rsid w:val="0055255B"/>
    <w:rsid w:val="00552C5B"/>
    <w:rsid w:val="00552FA2"/>
    <w:rsid w:val="00553755"/>
    <w:rsid w:val="00553F47"/>
    <w:rsid w:val="0055512F"/>
    <w:rsid w:val="005551AB"/>
    <w:rsid w:val="0055537D"/>
    <w:rsid w:val="00555685"/>
    <w:rsid w:val="00555775"/>
    <w:rsid w:val="00555ED2"/>
    <w:rsid w:val="00556AEB"/>
    <w:rsid w:val="00556C26"/>
    <w:rsid w:val="00557BD9"/>
    <w:rsid w:val="005618B8"/>
    <w:rsid w:val="00561D6A"/>
    <w:rsid w:val="00561F6D"/>
    <w:rsid w:val="0056200E"/>
    <w:rsid w:val="005624F9"/>
    <w:rsid w:val="00562BF0"/>
    <w:rsid w:val="0056300C"/>
    <w:rsid w:val="0056305B"/>
    <w:rsid w:val="0056355E"/>
    <w:rsid w:val="00564697"/>
    <w:rsid w:val="00564F59"/>
    <w:rsid w:val="00565914"/>
    <w:rsid w:val="005659B6"/>
    <w:rsid w:val="00565DCF"/>
    <w:rsid w:val="0056639B"/>
    <w:rsid w:val="00566663"/>
    <w:rsid w:val="00566C83"/>
    <w:rsid w:val="00567B3C"/>
    <w:rsid w:val="005702CD"/>
    <w:rsid w:val="005704CA"/>
    <w:rsid w:val="00570CD0"/>
    <w:rsid w:val="00571049"/>
    <w:rsid w:val="005710E3"/>
    <w:rsid w:val="0057140F"/>
    <w:rsid w:val="00571EFF"/>
    <w:rsid w:val="005723CF"/>
    <w:rsid w:val="00572416"/>
    <w:rsid w:val="00573A3B"/>
    <w:rsid w:val="00573E09"/>
    <w:rsid w:val="00574B34"/>
    <w:rsid w:val="0057522A"/>
    <w:rsid w:val="0057522C"/>
    <w:rsid w:val="00575930"/>
    <w:rsid w:val="00575C4B"/>
    <w:rsid w:val="00576BBF"/>
    <w:rsid w:val="005770BC"/>
    <w:rsid w:val="0057762C"/>
    <w:rsid w:val="00577726"/>
    <w:rsid w:val="00580CC7"/>
    <w:rsid w:val="00581C77"/>
    <w:rsid w:val="005825EB"/>
    <w:rsid w:val="0058310B"/>
    <w:rsid w:val="0058600E"/>
    <w:rsid w:val="00587341"/>
    <w:rsid w:val="00590856"/>
    <w:rsid w:val="00590A9D"/>
    <w:rsid w:val="00591699"/>
    <w:rsid w:val="00592039"/>
    <w:rsid w:val="0059233B"/>
    <w:rsid w:val="00592A21"/>
    <w:rsid w:val="005943CD"/>
    <w:rsid w:val="0059565B"/>
    <w:rsid w:val="0059585A"/>
    <w:rsid w:val="00595A65"/>
    <w:rsid w:val="0059648B"/>
    <w:rsid w:val="00596492"/>
    <w:rsid w:val="0059651B"/>
    <w:rsid w:val="005965FC"/>
    <w:rsid w:val="005966CD"/>
    <w:rsid w:val="00596739"/>
    <w:rsid w:val="00597052"/>
    <w:rsid w:val="0059732E"/>
    <w:rsid w:val="005A09ED"/>
    <w:rsid w:val="005A0B21"/>
    <w:rsid w:val="005A0B9E"/>
    <w:rsid w:val="005A1664"/>
    <w:rsid w:val="005A2778"/>
    <w:rsid w:val="005A3A16"/>
    <w:rsid w:val="005A3A57"/>
    <w:rsid w:val="005A3B6F"/>
    <w:rsid w:val="005A3F4A"/>
    <w:rsid w:val="005A45EF"/>
    <w:rsid w:val="005A4952"/>
    <w:rsid w:val="005A4EB0"/>
    <w:rsid w:val="005A4F3C"/>
    <w:rsid w:val="005A54E2"/>
    <w:rsid w:val="005A61FC"/>
    <w:rsid w:val="005A669D"/>
    <w:rsid w:val="005A6A74"/>
    <w:rsid w:val="005A6C1C"/>
    <w:rsid w:val="005A7029"/>
    <w:rsid w:val="005A7F63"/>
    <w:rsid w:val="005B064E"/>
    <w:rsid w:val="005B1703"/>
    <w:rsid w:val="005B232B"/>
    <w:rsid w:val="005B2439"/>
    <w:rsid w:val="005B26E2"/>
    <w:rsid w:val="005B32C4"/>
    <w:rsid w:val="005B3A33"/>
    <w:rsid w:val="005B3AC0"/>
    <w:rsid w:val="005B3C91"/>
    <w:rsid w:val="005B42B9"/>
    <w:rsid w:val="005B43BE"/>
    <w:rsid w:val="005B4547"/>
    <w:rsid w:val="005B4977"/>
    <w:rsid w:val="005B4D13"/>
    <w:rsid w:val="005B563B"/>
    <w:rsid w:val="005B5A06"/>
    <w:rsid w:val="005B5E39"/>
    <w:rsid w:val="005B67E0"/>
    <w:rsid w:val="005B6865"/>
    <w:rsid w:val="005B6C49"/>
    <w:rsid w:val="005B797B"/>
    <w:rsid w:val="005B7F21"/>
    <w:rsid w:val="005C022F"/>
    <w:rsid w:val="005C04A8"/>
    <w:rsid w:val="005C079D"/>
    <w:rsid w:val="005C0960"/>
    <w:rsid w:val="005C0B34"/>
    <w:rsid w:val="005C0B7F"/>
    <w:rsid w:val="005C21F1"/>
    <w:rsid w:val="005C2A49"/>
    <w:rsid w:val="005C3421"/>
    <w:rsid w:val="005C456E"/>
    <w:rsid w:val="005C4ADE"/>
    <w:rsid w:val="005C4CDB"/>
    <w:rsid w:val="005C53E5"/>
    <w:rsid w:val="005C5D55"/>
    <w:rsid w:val="005C6190"/>
    <w:rsid w:val="005C71DE"/>
    <w:rsid w:val="005C7415"/>
    <w:rsid w:val="005C7577"/>
    <w:rsid w:val="005C78C0"/>
    <w:rsid w:val="005C7B20"/>
    <w:rsid w:val="005D0B7E"/>
    <w:rsid w:val="005D0B8E"/>
    <w:rsid w:val="005D1051"/>
    <w:rsid w:val="005D1AD6"/>
    <w:rsid w:val="005D2EF7"/>
    <w:rsid w:val="005D3989"/>
    <w:rsid w:val="005D398F"/>
    <w:rsid w:val="005D3E62"/>
    <w:rsid w:val="005D411C"/>
    <w:rsid w:val="005D41A5"/>
    <w:rsid w:val="005D426F"/>
    <w:rsid w:val="005D45A8"/>
    <w:rsid w:val="005D4FC8"/>
    <w:rsid w:val="005D55A5"/>
    <w:rsid w:val="005D56BB"/>
    <w:rsid w:val="005D5768"/>
    <w:rsid w:val="005D628D"/>
    <w:rsid w:val="005D66C5"/>
    <w:rsid w:val="005D76EB"/>
    <w:rsid w:val="005D77FB"/>
    <w:rsid w:val="005E04EB"/>
    <w:rsid w:val="005E0512"/>
    <w:rsid w:val="005E0747"/>
    <w:rsid w:val="005E08F9"/>
    <w:rsid w:val="005E2073"/>
    <w:rsid w:val="005E215E"/>
    <w:rsid w:val="005E2D4A"/>
    <w:rsid w:val="005E3694"/>
    <w:rsid w:val="005E4A78"/>
    <w:rsid w:val="005E4EC6"/>
    <w:rsid w:val="005E57DF"/>
    <w:rsid w:val="005E5C8A"/>
    <w:rsid w:val="005E5FC2"/>
    <w:rsid w:val="005E6AB7"/>
    <w:rsid w:val="005E716D"/>
    <w:rsid w:val="005F0213"/>
    <w:rsid w:val="005F0371"/>
    <w:rsid w:val="005F0487"/>
    <w:rsid w:val="005F0E1E"/>
    <w:rsid w:val="005F15F1"/>
    <w:rsid w:val="005F1DF6"/>
    <w:rsid w:val="005F3694"/>
    <w:rsid w:val="005F4655"/>
    <w:rsid w:val="005F46DC"/>
    <w:rsid w:val="005F623D"/>
    <w:rsid w:val="005F6438"/>
    <w:rsid w:val="005F6614"/>
    <w:rsid w:val="005F6619"/>
    <w:rsid w:val="005F6A9B"/>
    <w:rsid w:val="005F73AE"/>
    <w:rsid w:val="005F78F5"/>
    <w:rsid w:val="005F7EE5"/>
    <w:rsid w:val="0060197A"/>
    <w:rsid w:val="00602033"/>
    <w:rsid w:val="00602728"/>
    <w:rsid w:val="00602A35"/>
    <w:rsid w:val="00602EFC"/>
    <w:rsid w:val="00603211"/>
    <w:rsid w:val="00603B98"/>
    <w:rsid w:val="00604BF2"/>
    <w:rsid w:val="00604FC2"/>
    <w:rsid w:val="00605388"/>
    <w:rsid w:val="0060574C"/>
    <w:rsid w:val="00605CF8"/>
    <w:rsid w:val="00605E6E"/>
    <w:rsid w:val="00606DBB"/>
    <w:rsid w:val="00607063"/>
    <w:rsid w:val="006074AD"/>
    <w:rsid w:val="00610187"/>
    <w:rsid w:val="00610850"/>
    <w:rsid w:val="00610C6A"/>
    <w:rsid w:val="006112EA"/>
    <w:rsid w:val="00611310"/>
    <w:rsid w:val="006114F5"/>
    <w:rsid w:val="00612271"/>
    <w:rsid w:val="0061235B"/>
    <w:rsid w:val="00612469"/>
    <w:rsid w:val="00612F5D"/>
    <w:rsid w:val="0061302A"/>
    <w:rsid w:val="006133CE"/>
    <w:rsid w:val="006135D3"/>
    <w:rsid w:val="00613BBC"/>
    <w:rsid w:val="006146BE"/>
    <w:rsid w:val="006150D6"/>
    <w:rsid w:val="00615843"/>
    <w:rsid w:val="006161F1"/>
    <w:rsid w:val="00617664"/>
    <w:rsid w:val="00617E98"/>
    <w:rsid w:val="00620B00"/>
    <w:rsid w:val="00621375"/>
    <w:rsid w:val="006214CB"/>
    <w:rsid w:val="00621602"/>
    <w:rsid w:val="00621B66"/>
    <w:rsid w:val="00624759"/>
    <w:rsid w:val="006259EF"/>
    <w:rsid w:val="00625B06"/>
    <w:rsid w:val="00625B71"/>
    <w:rsid w:val="006265CD"/>
    <w:rsid w:val="00626FEC"/>
    <w:rsid w:val="00627484"/>
    <w:rsid w:val="006274EC"/>
    <w:rsid w:val="006279DA"/>
    <w:rsid w:val="00627D80"/>
    <w:rsid w:val="00627FE4"/>
    <w:rsid w:val="00631A04"/>
    <w:rsid w:val="00631C6D"/>
    <w:rsid w:val="00631C78"/>
    <w:rsid w:val="00632127"/>
    <w:rsid w:val="006324DA"/>
    <w:rsid w:val="00632A76"/>
    <w:rsid w:val="00632C59"/>
    <w:rsid w:val="00634C08"/>
    <w:rsid w:val="00634D76"/>
    <w:rsid w:val="00635299"/>
    <w:rsid w:val="00636094"/>
    <w:rsid w:val="006363D0"/>
    <w:rsid w:val="00636F39"/>
    <w:rsid w:val="00637125"/>
    <w:rsid w:val="0063723B"/>
    <w:rsid w:val="006408BF"/>
    <w:rsid w:val="0064174E"/>
    <w:rsid w:val="00641D05"/>
    <w:rsid w:val="00642A33"/>
    <w:rsid w:val="00642BBC"/>
    <w:rsid w:val="00643237"/>
    <w:rsid w:val="006441EB"/>
    <w:rsid w:val="00644559"/>
    <w:rsid w:val="006454F3"/>
    <w:rsid w:val="006457D6"/>
    <w:rsid w:val="006474C2"/>
    <w:rsid w:val="006475E1"/>
    <w:rsid w:val="006503AB"/>
    <w:rsid w:val="00650A11"/>
    <w:rsid w:val="00651546"/>
    <w:rsid w:val="00653722"/>
    <w:rsid w:val="006545E1"/>
    <w:rsid w:val="006549F6"/>
    <w:rsid w:val="006553BB"/>
    <w:rsid w:val="00655E29"/>
    <w:rsid w:val="00655E92"/>
    <w:rsid w:val="00655F1F"/>
    <w:rsid w:val="0065667E"/>
    <w:rsid w:val="00656A70"/>
    <w:rsid w:val="00656C95"/>
    <w:rsid w:val="006578DB"/>
    <w:rsid w:val="00657DE8"/>
    <w:rsid w:val="00660007"/>
    <w:rsid w:val="00660E18"/>
    <w:rsid w:val="006614A1"/>
    <w:rsid w:val="00661575"/>
    <w:rsid w:val="006616C7"/>
    <w:rsid w:val="00661991"/>
    <w:rsid w:val="00664A23"/>
    <w:rsid w:val="006650B1"/>
    <w:rsid w:val="0066566B"/>
    <w:rsid w:val="0066570F"/>
    <w:rsid w:val="00665FA1"/>
    <w:rsid w:val="006661BB"/>
    <w:rsid w:val="00666D7B"/>
    <w:rsid w:val="006675EB"/>
    <w:rsid w:val="00667707"/>
    <w:rsid w:val="0067023F"/>
    <w:rsid w:val="00670654"/>
    <w:rsid w:val="006708ED"/>
    <w:rsid w:val="006715C7"/>
    <w:rsid w:val="00673059"/>
    <w:rsid w:val="00673D0E"/>
    <w:rsid w:val="00674467"/>
    <w:rsid w:val="0067485A"/>
    <w:rsid w:val="006748AA"/>
    <w:rsid w:val="00675AE9"/>
    <w:rsid w:val="00675F64"/>
    <w:rsid w:val="00676841"/>
    <w:rsid w:val="0067778E"/>
    <w:rsid w:val="00677874"/>
    <w:rsid w:val="00677F54"/>
    <w:rsid w:val="00680F95"/>
    <w:rsid w:val="00681419"/>
    <w:rsid w:val="00681973"/>
    <w:rsid w:val="0068222D"/>
    <w:rsid w:val="006827E8"/>
    <w:rsid w:val="006828C2"/>
    <w:rsid w:val="00682A22"/>
    <w:rsid w:val="00683C82"/>
    <w:rsid w:val="00683D6C"/>
    <w:rsid w:val="00684991"/>
    <w:rsid w:val="00684A2E"/>
    <w:rsid w:val="00684B19"/>
    <w:rsid w:val="00684CBF"/>
    <w:rsid w:val="00685587"/>
    <w:rsid w:val="006856DB"/>
    <w:rsid w:val="00685AEE"/>
    <w:rsid w:val="00686029"/>
    <w:rsid w:val="006861E6"/>
    <w:rsid w:val="0068689E"/>
    <w:rsid w:val="00686C86"/>
    <w:rsid w:val="00686E96"/>
    <w:rsid w:val="00687CAC"/>
    <w:rsid w:val="006908A9"/>
    <w:rsid w:val="00691301"/>
    <w:rsid w:val="006913B8"/>
    <w:rsid w:val="006915CD"/>
    <w:rsid w:val="006919F5"/>
    <w:rsid w:val="00691E52"/>
    <w:rsid w:val="00691E68"/>
    <w:rsid w:val="006926A3"/>
    <w:rsid w:val="00692BBD"/>
    <w:rsid w:val="00693484"/>
    <w:rsid w:val="006938FA"/>
    <w:rsid w:val="0069391A"/>
    <w:rsid w:val="00693D31"/>
    <w:rsid w:val="006941C8"/>
    <w:rsid w:val="0069426A"/>
    <w:rsid w:val="0069466B"/>
    <w:rsid w:val="00694CB4"/>
    <w:rsid w:val="00694EEA"/>
    <w:rsid w:val="00694EF8"/>
    <w:rsid w:val="00694F0D"/>
    <w:rsid w:val="00695992"/>
    <w:rsid w:val="00695A32"/>
    <w:rsid w:val="0069618E"/>
    <w:rsid w:val="006964ED"/>
    <w:rsid w:val="0069657A"/>
    <w:rsid w:val="00696676"/>
    <w:rsid w:val="00696D98"/>
    <w:rsid w:val="006977C3"/>
    <w:rsid w:val="006A1879"/>
    <w:rsid w:val="006A1A65"/>
    <w:rsid w:val="006A1E74"/>
    <w:rsid w:val="006A1F48"/>
    <w:rsid w:val="006A2791"/>
    <w:rsid w:val="006A292F"/>
    <w:rsid w:val="006A3082"/>
    <w:rsid w:val="006A3CB8"/>
    <w:rsid w:val="006A4395"/>
    <w:rsid w:val="006A496A"/>
    <w:rsid w:val="006A5CA3"/>
    <w:rsid w:val="006A6108"/>
    <w:rsid w:val="006A7337"/>
    <w:rsid w:val="006A7803"/>
    <w:rsid w:val="006A78DC"/>
    <w:rsid w:val="006B04CD"/>
    <w:rsid w:val="006B0BBE"/>
    <w:rsid w:val="006B17F0"/>
    <w:rsid w:val="006B1C31"/>
    <w:rsid w:val="006B1C85"/>
    <w:rsid w:val="006B2BA9"/>
    <w:rsid w:val="006B2E97"/>
    <w:rsid w:val="006B3527"/>
    <w:rsid w:val="006B36D7"/>
    <w:rsid w:val="006B45A9"/>
    <w:rsid w:val="006B463E"/>
    <w:rsid w:val="006B5573"/>
    <w:rsid w:val="006B5CB4"/>
    <w:rsid w:val="006B5E8F"/>
    <w:rsid w:val="006B69DB"/>
    <w:rsid w:val="006B75A9"/>
    <w:rsid w:val="006B7932"/>
    <w:rsid w:val="006B7A55"/>
    <w:rsid w:val="006B7A85"/>
    <w:rsid w:val="006B7FD8"/>
    <w:rsid w:val="006C13B0"/>
    <w:rsid w:val="006C16BF"/>
    <w:rsid w:val="006C2042"/>
    <w:rsid w:val="006C24D8"/>
    <w:rsid w:val="006C2852"/>
    <w:rsid w:val="006C3871"/>
    <w:rsid w:val="006C3A9F"/>
    <w:rsid w:val="006C4342"/>
    <w:rsid w:val="006C46DF"/>
    <w:rsid w:val="006C488D"/>
    <w:rsid w:val="006C53BD"/>
    <w:rsid w:val="006C58AF"/>
    <w:rsid w:val="006C58B5"/>
    <w:rsid w:val="006C677B"/>
    <w:rsid w:val="006C77BD"/>
    <w:rsid w:val="006C7924"/>
    <w:rsid w:val="006C7E51"/>
    <w:rsid w:val="006D069E"/>
    <w:rsid w:val="006D0E5D"/>
    <w:rsid w:val="006D1236"/>
    <w:rsid w:val="006D12C3"/>
    <w:rsid w:val="006D2E7D"/>
    <w:rsid w:val="006D3D26"/>
    <w:rsid w:val="006D3ECD"/>
    <w:rsid w:val="006D43A8"/>
    <w:rsid w:val="006D4D47"/>
    <w:rsid w:val="006D50C8"/>
    <w:rsid w:val="006D5530"/>
    <w:rsid w:val="006D5A5E"/>
    <w:rsid w:val="006D5B12"/>
    <w:rsid w:val="006D5E5F"/>
    <w:rsid w:val="006D5F88"/>
    <w:rsid w:val="006D68D4"/>
    <w:rsid w:val="006D694C"/>
    <w:rsid w:val="006D6F8D"/>
    <w:rsid w:val="006D72C7"/>
    <w:rsid w:val="006D7624"/>
    <w:rsid w:val="006D7646"/>
    <w:rsid w:val="006D7652"/>
    <w:rsid w:val="006D7EE0"/>
    <w:rsid w:val="006E0151"/>
    <w:rsid w:val="006E04DF"/>
    <w:rsid w:val="006E141E"/>
    <w:rsid w:val="006E18BF"/>
    <w:rsid w:val="006E19ED"/>
    <w:rsid w:val="006E225F"/>
    <w:rsid w:val="006E2766"/>
    <w:rsid w:val="006E2C16"/>
    <w:rsid w:val="006E2EB0"/>
    <w:rsid w:val="006E2F0E"/>
    <w:rsid w:val="006E36D3"/>
    <w:rsid w:val="006E390C"/>
    <w:rsid w:val="006E3D54"/>
    <w:rsid w:val="006E4212"/>
    <w:rsid w:val="006E4735"/>
    <w:rsid w:val="006E5D4F"/>
    <w:rsid w:val="006E64C1"/>
    <w:rsid w:val="006E761F"/>
    <w:rsid w:val="006E7A6B"/>
    <w:rsid w:val="006E7C83"/>
    <w:rsid w:val="006F188D"/>
    <w:rsid w:val="006F1DEB"/>
    <w:rsid w:val="006F1FA3"/>
    <w:rsid w:val="006F2476"/>
    <w:rsid w:val="006F24E8"/>
    <w:rsid w:val="006F2B44"/>
    <w:rsid w:val="006F314A"/>
    <w:rsid w:val="006F380F"/>
    <w:rsid w:val="006F4082"/>
    <w:rsid w:val="006F43B5"/>
    <w:rsid w:val="006F459E"/>
    <w:rsid w:val="006F4664"/>
    <w:rsid w:val="006F4A54"/>
    <w:rsid w:val="006F4EC7"/>
    <w:rsid w:val="006F545B"/>
    <w:rsid w:val="006F6DD7"/>
    <w:rsid w:val="006F76E2"/>
    <w:rsid w:val="007003D9"/>
    <w:rsid w:val="007008BD"/>
    <w:rsid w:val="00700953"/>
    <w:rsid w:val="00700FBA"/>
    <w:rsid w:val="00701021"/>
    <w:rsid w:val="00701549"/>
    <w:rsid w:val="00701A7C"/>
    <w:rsid w:val="007027E1"/>
    <w:rsid w:val="00702C00"/>
    <w:rsid w:val="00702CD2"/>
    <w:rsid w:val="00703C21"/>
    <w:rsid w:val="00703F7E"/>
    <w:rsid w:val="00704FDB"/>
    <w:rsid w:val="00705048"/>
    <w:rsid w:val="0070543F"/>
    <w:rsid w:val="00705656"/>
    <w:rsid w:val="00706423"/>
    <w:rsid w:val="00706688"/>
    <w:rsid w:val="00706F9B"/>
    <w:rsid w:val="0070793C"/>
    <w:rsid w:val="00707E11"/>
    <w:rsid w:val="00707F1C"/>
    <w:rsid w:val="00710162"/>
    <w:rsid w:val="0071032F"/>
    <w:rsid w:val="00710A5C"/>
    <w:rsid w:val="007112F2"/>
    <w:rsid w:val="00711370"/>
    <w:rsid w:val="007114C9"/>
    <w:rsid w:val="007115B7"/>
    <w:rsid w:val="00711884"/>
    <w:rsid w:val="007126C7"/>
    <w:rsid w:val="007130DB"/>
    <w:rsid w:val="00713927"/>
    <w:rsid w:val="007139A6"/>
    <w:rsid w:val="00716A21"/>
    <w:rsid w:val="00717384"/>
    <w:rsid w:val="00717DE8"/>
    <w:rsid w:val="007200C1"/>
    <w:rsid w:val="007206AA"/>
    <w:rsid w:val="00720B7D"/>
    <w:rsid w:val="00721313"/>
    <w:rsid w:val="0072196A"/>
    <w:rsid w:val="00721A74"/>
    <w:rsid w:val="00721C8D"/>
    <w:rsid w:val="00722217"/>
    <w:rsid w:val="007222C9"/>
    <w:rsid w:val="007223F5"/>
    <w:rsid w:val="00722417"/>
    <w:rsid w:val="007232F0"/>
    <w:rsid w:val="0072447D"/>
    <w:rsid w:val="007250D4"/>
    <w:rsid w:val="007255A2"/>
    <w:rsid w:val="00725D22"/>
    <w:rsid w:val="00725FE5"/>
    <w:rsid w:val="007265BA"/>
    <w:rsid w:val="0072693F"/>
    <w:rsid w:val="00726CDD"/>
    <w:rsid w:val="007270DC"/>
    <w:rsid w:val="00727788"/>
    <w:rsid w:val="00727D31"/>
    <w:rsid w:val="007301E1"/>
    <w:rsid w:val="00730333"/>
    <w:rsid w:val="0073057C"/>
    <w:rsid w:val="0073060C"/>
    <w:rsid w:val="00730D49"/>
    <w:rsid w:val="00730FBA"/>
    <w:rsid w:val="00730FD8"/>
    <w:rsid w:val="00731310"/>
    <w:rsid w:val="00732255"/>
    <w:rsid w:val="00732B2B"/>
    <w:rsid w:val="00733B8C"/>
    <w:rsid w:val="00733F68"/>
    <w:rsid w:val="00734213"/>
    <w:rsid w:val="0073444C"/>
    <w:rsid w:val="0073511B"/>
    <w:rsid w:val="007351B7"/>
    <w:rsid w:val="00735BDB"/>
    <w:rsid w:val="00736537"/>
    <w:rsid w:val="00736870"/>
    <w:rsid w:val="00740BBA"/>
    <w:rsid w:val="0074144C"/>
    <w:rsid w:val="00741649"/>
    <w:rsid w:val="007424DC"/>
    <w:rsid w:val="00742CD7"/>
    <w:rsid w:val="00743AC0"/>
    <w:rsid w:val="00743C72"/>
    <w:rsid w:val="00743DDF"/>
    <w:rsid w:val="00743FC4"/>
    <w:rsid w:val="007441BB"/>
    <w:rsid w:val="007441E4"/>
    <w:rsid w:val="00744701"/>
    <w:rsid w:val="00744859"/>
    <w:rsid w:val="007448A9"/>
    <w:rsid w:val="00745065"/>
    <w:rsid w:val="007450FE"/>
    <w:rsid w:val="00745F80"/>
    <w:rsid w:val="00746527"/>
    <w:rsid w:val="00746769"/>
    <w:rsid w:val="00747C78"/>
    <w:rsid w:val="00747CC4"/>
    <w:rsid w:val="00750D9D"/>
    <w:rsid w:val="007512A3"/>
    <w:rsid w:val="007517DD"/>
    <w:rsid w:val="00751885"/>
    <w:rsid w:val="00752DB4"/>
    <w:rsid w:val="00752DF5"/>
    <w:rsid w:val="007532DB"/>
    <w:rsid w:val="0075338F"/>
    <w:rsid w:val="00753492"/>
    <w:rsid w:val="007534D0"/>
    <w:rsid w:val="00753946"/>
    <w:rsid w:val="00753F06"/>
    <w:rsid w:val="007549C1"/>
    <w:rsid w:val="00754A4C"/>
    <w:rsid w:val="00754DD7"/>
    <w:rsid w:val="00755A44"/>
    <w:rsid w:val="00756427"/>
    <w:rsid w:val="00756BFC"/>
    <w:rsid w:val="00756EA7"/>
    <w:rsid w:val="00756F15"/>
    <w:rsid w:val="00757962"/>
    <w:rsid w:val="00757D2D"/>
    <w:rsid w:val="0076013F"/>
    <w:rsid w:val="007612CB"/>
    <w:rsid w:val="00761D4F"/>
    <w:rsid w:val="00762484"/>
    <w:rsid w:val="00763A1E"/>
    <w:rsid w:val="00763E06"/>
    <w:rsid w:val="00764658"/>
    <w:rsid w:val="00764D76"/>
    <w:rsid w:val="00765191"/>
    <w:rsid w:val="007654A3"/>
    <w:rsid w:val="0076599C"/>
    <w:rsid w:val="00766677"/>
    <w:rsid w:val="007668E5"/>
    <w:rsid w:val="00767512"/>
    <w:rsid w:val="007702B4"/>
    <w:rsid w:val="00770794"/>
    <w:rsid w:val="00770EFA"/>
    <w:rsid w:val="007750D9"/>
    <w:rsid w:val="0077562A"/>
    <w:rsid w:val="00775A33"/>
    <w:rsid w:val="00776224"/>
    <w:rsid w:val="007765A9"/>
    <w:rsid w:val="007771AF"/>
    <w:rsid w:val="00777511"/>
    <w:rsid w:val="00777733"/>
    <w:rsid w:val="00780127"/>
    <w:rsid w:val="00781355"/>
    <w:rsid w:val="007819C7"/>
    <w:rsid w:val="00781B63"/>
    <w:rsid w:val="007821A0"/>
    <w:rsid w:val="007828E8"/>
    <w:rsid w:val="00782BCC"/>
    <w:rsid w:val="00783357"/>
    <w:rsid w:val="007835B2"/>
    <w:rsid w:val="007839FB"/>
    <w:rsid w:val="00783C62"/>
    <w:rsid w:val="00784F33"/>
    <w:rsid w:val="007853CA"/>
    <w:rsid w:val="00785BF9"/>
    <w:rsid w:val="00785C12"/>
    <w:rsid w:val="0078656F"/>
    <w:rsid w:val="00786728"/>
    <w:rsid w:val="00786C9F"/>
    <w:rsid w:val="00787084"/>
    <w:rsid w:val="00787168"/>
    <w:rsid w:val="007872B5"/>
    <w:rsid w:val="00787BB1"/>
    <w:rsid w:val="0079071F"/>
    <w:rsid w:val="00792605"/>
    <w:rsid w:val="0079278A"/>
    <w:rsid w:val="007927CE"/>
    <w:rsid w:val="007928F2"/>
    <w:rsid w:val="007933DF"/>
    <w:rsid w:val="00793EAC"/>
    <w:rsid w:val="0079443C"/>
    <w:rsid w:val="007944C5"/>
    <w:rsid w:val="00794575"/>
    <w:rsid w:val="0079471B"/>
    <w:rsid w:val="00794ADC"/>
    <w:rsid w:val="00794C8D"/>
    <w:rsid w:val="00794E32"/>
    <w:rsid w:val="007950DE"/>
    <w:rsid w:val="0079616D"/>
    <w:rsid w:val="0079647C"/>
    <w:rsid w:val="00796709"/>
    <w:rsid w:val="007969F9"/>
    <w:rsid w:val="0079738E"/>
    <w:rsid w:val="007A059C"/>
    <w:rsid w:val="007A0B20"/>
    <w:rsid w:val="007A135A"/>
    <w:rsid w:val="007A1730"/>
    <w:rsid w:val="007A1DCF"/>
    <w:rsid w:val="007A1E64"/>
    <w:rsid w:val="007A264A"/>
    <w:rsid w:val="007A2C56"/>
    <w:rsid w:val="007A2EF6"/>
    <w:rsid w:val="007A3C91"/>
    <w:rsid w:val="007A404C"/>
    <w:rsid w:val="007A4061"/>
    <w:rsid w:val="007A419E"/>
    <w:rsid w:val="007A43C4"/>
    <w:rsid w:val="007A499F"/>
    <w:rsid w:val="007A5214"/>
    <w:rsid w:val="007A6507"/>
    <w:rsid w:val="007A65E8"/>
    <w:rsid w:val="007A736D"/>
    <w:rsid w:val="007A7E36"/>
    <w:rsid w:val="007B1896"/>
    <w:rsid w:val="007B1AC8"/>
    <w:rsid w:val="007B1AD8"/>
    <w:rsid w:val="007B24E7"/>
    <w:rsid w:val="007B4138"/>
    <w:rsid w:val="007B425C"/>
    <w:rsid w:val="007B42A5"/>
    <w:rsid w:val="007B4684"/>
    <w:rsid w:val="007B46A0"/>
    <w:rsid w:val="007B4CEB"/>
    <w:rsid w:val="007B70B8"/>
    <w:rsid w:val="007B7C9F"/>
    <w:rsid w:val="007B7DF7"/>
    <w:rsid w:val="007B7E9D"/>
    <w:rsid w:val="007B7FA8"/>
    <w:rsid w:val="007C0012"/>
    <w:rsid w:val="007C01B5"/>
    <w:rsid w:val="007C06D7"/>
    <w:rsid w:val="007C09E7"/>
    <w:rsid w:val="007C11C0"/>
    <w:rsid w:val="007C16DF"/>
    <w:rsid w:val="007C1744"/>
    <w:rsid w:val="007C1961"/>
    <w:rsid w:val="007C1DBC"/>
    <w:rsid w:val="007C3026"/>
    <w:rsid w:val="007C3240"/>
    <w:rsid w:val="007C45E3"/>
    <w:rsid w:val="007C4A29"/>
    <w:rsid w:val="007C4F50"/>
    <w:rsid w:val="007C543E"/>
    <w:rsid w:val="007C563B"/>
    <w:rsid w:val="007C5BC3"/>
    <w:rsid w:val="007C5D9D"/>
    <w:rsid w:val="007C5DD7"/>
    <w:rsid w:val="007C6B7E"/>
    <w:rsid w:val="007C7364"/>
    <w:rsid w:val="007C7594"/>
    <w:rsid w:val="007C76E4"/>
    <w:rsid w:val="007C7744"/>
    <w:rsid w:val="007C7CC6"/>
    <w:rsid w:val="007D0689"/>
    <w:rsid w:val="007D0DD0"/>
    <w:rsid w:val="007D233A"/>
    <w:rsid w:val="007D244F"/>
    <w:rsid w:val="007D3297"/>
    <w:rsid w:val="007D37D7"/>
    <w:rsid w:val="007D3BA1"/>
    <w:rsid w:val="007D3C48"/>
    <w:rsid w:val="007D3CAA"/>
    <w:rsid w:val="007D3D99"/>
    <w:rsid w:val="007D49A4"/>
    <w:rsid w:val="007D4FC2"/>
    <w:rsid w:val="007D5621"/>
    <w:rsid w:val="007D667F"/>
    <w:rsid w:val="007D6842"/>
    <w:rsid w:val="007D6A71"/>
    <w:rsid w:val="007D6B53"/>
    <w:rsid w:val="007D6EA8"/>
    <w:rsid w:val="007D7A87"/>
    <w:rsid w:val="007E115E"/>
    <w:rsid w:val="007E15EC"/>
    <w:rsid w:val="007E183F"/>
    <w:rsid w:val="007E1C96"/>
    <w:rsid w:val="007E1DC6"/>
    <w:rsid w:val="007E1E51"/>
    <w:rsid w:val="007E2231"/>
    <w:rsid w:val="007E25AC"/>
    <w:rsid w:val="007E26F5"/>
    <w:rsid w:val="007E343D"/>
    <w:rsid w:val="007E42ED"/>
    <w:rsid w:val="007E4768"/>
    <w:rsid w:val="007E56A3"/>
    <w:rsid w:val="007E576A"/>
    <w:rsid w:val="007E5771"/>
    <w:rsid w:val="007E6B26"/>
    <w:rsid w:val="007E75A0"/>
    <w:rsid w:val="007E7936"/>
    <w:rsid w:val="007F01CF"/>
    <w:rsid w:val="007F02F5"/>
    <w:rsid w:val="007F048C"/>
    <w:rsid w:val="007F082E"/>
    <w:rsid w:val="007F22FB"/>
    <w:rsid w:val="007F2537"/>
    <w:rsid w:val="007F2CC8"/>
    <w:rsid w:val="007F34FF"/>
    <w:rsid w:val="007F35A8"/>
    <w:rsid w:val="007F3FD0"/>
    <w:rsid w:val="007F4F1D"/>
    <w:rsid w:val="007F596D"/>
    <w:rsid w:val="007F5AE7"/>
    <w:rsid w:val="007F5F6E"/>
    <w:rsid w:val="007F63D1"/>
    <w:rsid w:val="007F66DA"/>
    <w:rsid w:val="007F6871"/>
    <w:rsid w:val="007F69E8"/>
    <w:rsid w:val="007F6B69"/>
    <w:rsid w:val="007F6D05"/>
    <w:rsid w:val="00800635"/>
    <w:rsid w:val="0080103D"/>
    <w:rsid w:val="00801599"/>
    <w:rsid w:val="008022B9"/>
    <w:rsid w:val="0080232F"/>
    <w:rsid w:val="0080263D"/>
    <w:rsid w:val="00802830"/>
    <w:rsid w:val="0080357C"/>
    <w:rsid w:val="008038DF"/>
    <w:rsid w:val="0080391B"/>
    <w:rsid w:val="00803B5F"/>
    <w:rsid w:val="0080409C"/>
    <w:rsid w:val="00805D4A"/>
    <w:rsid w:val="008062C7"/>
    <w:rsid w:val="00806B80"/>
    <w:rsid w:val="00807704"/>
    <w:rsid w:val="00807E1A"/>
    <w:rsid w:val="00807F5B"/>
    <w:rsid w:val="00810568"/>
    <w:rsid w:val="008106F1"/>
    <w:rsid w:val="00810843"/>
    <w:rsid w:val="00810945"/>
    <w:rsid w:val="00810DD4"/>
    <w:rsid w:val="008116EC"/>
    <w:rsid w:val="008117FC"/>
    <w:rsid w:val="00812225"/>
    <w:rsid w:val="0081246F"/>
    <w:rsid w:val="00812CC5"/>
    <w:rsid w:val="00812FD4"/>
    <w:rsid w:val="008131FE"/>
    <w:rsid w:val="0081331E"/>
    <w:rsid w:val="0081369B"/>
    <w:rsid w:val="00813988"/>
    <w:rsid w:val="00813B91"/>
    <w:rsid w:val="00813BBF"/>
    <w:rsid w:val="00813EE6"/>
    <w:rsid w:val="00814A90"/>
    <w:rsid w:val="00815363"/>
    <w:rsid w:val="008154E4"/>
    <w:rsid w:val="00816728"/>
    <w:rsid w:val="00816CBA"/>
    <w:rsid w:val="008170F7"/>
    <w:rsid w:val="008175AA"/>
    <w:rsid w:val="0081787B"/>
    <w:rsid w:val="00817AD8"/>
    <w:rsid w:val="00817B6B"/>
    <w:rsid w:val="0082039E"/>
    <w:rsid w:val="00820A07"/>
    <w:rsid w:val="00821091"/>
    <w:rsid w:val="00821210"/>
    <w:rsid w:val="00821ECC"/>
    <w:rsid w:val="00821FC8"/>
    <w:rsid w:val="00822128"/>
    <w:rsid w:val="008221EB"/>
    <w:rsid w:val="00822CCE"/>
    <w:rsid w:val="00823E22"/>
    <w:rsid w:val="00823F84"/>
    <w:rsid w:val="008243E5"/>
    <w:rsid w:val="00824408"/>
    <w:rsid w:val="00824D08"/>
    <w:rsid w:val="0082553E"/>
    <w:rsid w:val="00825FFC"/>
    <w:rsid w:val="008265CA"/>
    <w:rsid w:val="008267C8"/>
    <w:rsid w:val="00826CBF"/>
    <w:rsid w:val="00826D0A"/>
    <w:rsid w:val="00826D9A"/>
    <w:rsid w:val="00827421"/>
    <w:rsid w:val="00830252"/>
    <w:rsid w:val="00830320"/>
    <w:rsid w:val="00830780"/>
    <w:rsid w:val="00831006"/>
    <w:rsid w:val="00831855"/>
    <w:rsid w:val="00831AF5"/>
    <w:rsid w:val="00831DC4"/>
    <w:rsid w:val="00831E48"/>
    <w:rsid w:val="008325CA"/>
    <w:rsid w:val="00832869"/>
    <w:rsid w:val="00832B2C"/>
    <w:rsid w:val="0083333D"/>
    <w:rsid w:val="00833725"/>
    <w:rsid w:val="00833992"/>
    <w:rsid w:val="00833CBB"/>
    <w:rsid w:val="008369CE"/>
    <w:rsid w:val="00836BCB"/>
    <w:rsid w:val="0083771C"/>
    <w:rsid w:val="00837772"/>
    <w:rsid w:val="0084074C"/>
    <w:rsid w:val="008407A4"/>
    <w:rsid w:val="00840F86"/>
    <w:rsid w:val="00841090"/>
    <w:rsid w:val="00841642"/>
    <w:rsid w:val="00841E5B"/>
    <w:rsid w:val="00841FEF"/>
    <w:rsid w:val="0084217C"/>
    <w:rsid w:val="00842186"/>
    <w:rsid w:val="00843159"/>
    <w:rsid w:val="00843548"/>
    <w:rsid w:val="008438D6"/>
    <w:rsid w:val="00843ADC"/>
    <w:rsid w:val="00843B2E"/>
    <w:rsid w:val="00844284"/>
    <w:rsid w:val="0084495D"/>
    <w:rsid w:val="00844AD2"/>
    <w:rsid w:val="0084520F"/>
    <w:rsid w:val="00845557"/>
    <w:rsid w:val="00846224"/>
    <w:rsid w:val="0084790A"/>
    <w:rsid w:val="00847FBB"/>
    <w:rsid w:val="008505FA"/>
    <w:rsid w:val="00851412"/>
    <w:rsid w:val="008516DC"/>
    <w:rsid w:val="00851D81"/>
    <w:rsid w:val="008523AD"/>
    <w:rsid w:val="00852723"/>
    <w:rsid w:val="00852E94"/>
    <w:rsid w:val="008537E9"/>
    <w:rsid w:val="00853A1A"/>
    <w:rsid w:val="00853EAC"/>
    <w:rsid w:val="0085423F"/>
    <w:rsid w:val="008544CB"/>
    <w:rsid w:val="00855282"/>
    <w:rsid w:val="00855DDE"/>
    <w:rsid w:val="00856594"/>
    <w:rsid w:val="00856990"/>
    <w:rsid w:val="00856B0B"/>
    <w:rsid w:val="00856B9B"/>
    <w:rsid w:val="0085725A"/>
    <w:rsid w:val="008572A7"/>
    <w:rsid w:val="00857BDE"/>
    <w:rsid w:val="00857CB6"/>
    <w:rsid w:val="00860144"/>
    <w:rsid w:val="0086037F"/>
    <w:rsid w:val="00860678"/>
    <w:rsid w:val="00860716"/>
    <w:rsid w:val="00860A9F"/>
    <w:rsid w:val="00860CCA"/>
    <w:rsid w:val="00860EB7"/>
    <w:rsid w:val="0086169B"/>
    <w:rsid w:val="00861812"/>
    <w:rsid w:val="00861EC8"/>
    <w:rsid w:val="0086218D"/>
    <w:rsid w:val="00862534"/>
    <w:rsid w:val="008626C1"/>
    <w:rsid w:val="008635D5"/>
    <w:rsid w:val="00863E67"/>
    <w:rsid w:val="0086442A"/>
    <w:rsid w:val="0086485A"/>
    <w:rsid w:val="00864A25"/>
    <w:rsid w:val="00864E2F"/>
    <w:rsid w:val="00864F89"/>
    <w:rsid w:val="008652EE"/>
    <w:rsid w:val="008653C3"/>
    <w:rsid w:val="00865523"/>
    <w:rsid w:val="008663F6"/>
    <w:rsid w:val="00866E38"/>
    <w:rsid w:val="0086769E"/>
    <w:rsid w:val="0087027C"/>
    <w:rsid w:val="0087058B"/>
    <w:rsid w:val="0087117B"/>
    <w:rsid w:val="008711DC"/>
    <w:rsid w:val="00872192"/>
    <w:rsid w:val="008721A5"/>
    <w:rsid w:val="008722DE"/>
    <w:rsid w:val="0087233C"/>
    <w:rsid w:val="00872492"/>
    <w:rsid w:val="00872895"/>
    <w:rsid w:val="0087289E"/>
    <w:rsid w:val="008736AF"/>
    <w:rsid w:val="00873C05"/>
    <w:rsid w:val="00873DD3"/>
    <w:rsid w:val="00874270"/>
    <w:rsid w:val="00875023"/>
    <w:rsid w:val="00875245"/>
    <w:rsid w:val="0087525A"/>
    <w:rsid w:val="0087527F"/>
    <w:rsid w:val="008753CC"/>
    <w:rsid w:val="008753EA"/>
    <w:rsid w:val="00875B6D"/>
    <w:rsid w:val="00875F7A"/>
    <w:rsid w:val="00877E2E"/>
    <w:rsid w:val="008804AD"/>
    <w:rsid w:val="00880593"/>
    <w:rsid w:val="008817D9"/>
    <w:rsid w:val="00881853"/>
    <w:rsid w:val="0088214B"/>
    <w:rsid w:val="00882360"/>
    <w:rsid w:val="00882E0E"/>
    <w:rsid w:val="00883452"/>
    <w:rsid w:val="008836AB"/>
    <w:rsid w:val="00883741"/>
    <w:rsid w:val="00883EC4"/>
    <w:rsid w:val="00884847"/>
    <w:rsid w:val="00884C16"/>
    <w:rsid w:val="00885209"/>
    <w:rsid w:val="008855ED"/>
    <w:rsid w:val="0088562E"/>
    <w:rsid w:val="008865AA"/>
    <w:rsid w:val="00886946"/>
    <w:rsid w:val="00886F13"/>
    <w:rsid w:val="008871DA"/>
    <w:rsid w:val="0088743A"/>
    <w:rsid w:val="00887462"/>
    <w:rsid w:val="00887E27"/>
    <w:rsid w:val="00890253"/>
    <w:rsid w:val="0089084D"/>
    <w:rsid w:val="00890867"/>
    <w:rsid w:val="0089117C"/>
    <w:rsid w:val="00891511"/>
    <w:rsid w:val="00891879"/>
    <w:rsid w:val="00891971"/>
    <w:rsid w:val="00891A8C"/>
    <w:rsid w:val="008929F9"/>
    <w:rsid w:val="00892E0F"/>
    <w:rsid w:val="00893C54"/>
    <w:rsid w:val="00894250"/>
    <w:rsid w:val="008960D2"/>
    <w:rsid w:val="008960FB"/>
    <w:rsid w:val="00896334"/>
    <w:rsid w:val="00896384"/>
    <w:rsid w:val="008969E9"/>
    <w:rsid w:val="00897E41"/>
    <w:rsid w:val="008A162E"/>
    <w:rsid w:val="008A2210"/>
    <w:rsid w:val="008A284A"/>
    <w:rsid w:val="008A2A9E"/>
    <w:rsid w:val="008A2C4D"/>
    <w:rsid w:val="008A2D5F"/>
    <w:rsid w:val="008A34C7"/>
    <w:rsid w:val="008A35C3"/>
    <w:rsid w:val="008A4F3E"/>
    <w:rsid w:val="008A5A2D"/>
    <w:rsid w:val="008A5BA0"/>
    <w:rsid w:val="008A5BD6"/>
    <w:rsid w:val="008A6659"/>
    <w:rsid w:val="008A6DA9"/>
    <w:rsid w:val="008A7349"/>
    <w:rsid w:val="008A7490"/>
    <w:rsid w:val="008A7670"/>
    <w:rsid w:val="008A7F3E"/>
    <w:rsid w:val="008B00B2"/>
    <w:rsid w:val="008B04E0"/>
    <w:rsid w:val="008B149F"/>
    <w:rsid w:val="008B2618"/>
    <w:rsid w:val="008B262F"/>
    <w:rsid w:val="008B2D5C"/>
    <w:rsid w:val="008B2E4A"/>
    <w:rsid w:val="008B3E50"/>
    <w:rsid w:val="008B3E9F"/>
    <w:rsid w:val="008B4592"/>
    <w:rsid w:val="008B46E9"/>
    <w:rsid w:val="008B4AF1"/>
    <w:rsid w:val="008B4DE8"/>
    <w:rsid w:val="008B5038"/>
    <w:rsid w:val="008B5C00"/>
    <w:rsid w:val="008B61BB"/>
    <w:rsid w:val="008B61EF"/>
    <w:rsid w:val="008B63D7"/>
    <w:rsid w:val="008B7170"/>
    <w:rsid w:val="008B72F8"/>
    <w:rsid w:val="008B7678"/>
    <w:rsid w:val="008B769D"/>
    <w:rsid w:val="008B7D85"/>
    <w:rsid w:val="008C03C7"/>
    <w:rsid w:val="008C0762"/>
    <w:rsid w:val="008C0CEA"/>
    <w:rsid w:val="008C120D"/>
    <w:rsid w:val="008C1AE5"/>
    <w:rsid w:val="008C22BF"/>
    <w:rsid w:val="008C24CA"/>
    <w:rsid w:val="008C27A7"/>
    <w:rsid w:val="008C3126"/>
    <w:rsid w:val="008C31DA"/>
    <w:rsid w:val="008C358D"/>
    <w:rsid w:val="008C3A35"/>
    <w:rsid w:val="008C3B00"/>
    <w:rsid w:val="008C3D8C"/>
    <w:rsid w:val="008C4C4E"/>
    <w:rsid w:val="008C57EA"/>
    <w:rsid w:val="008C60D3"/>
    <w:rsid w:val="008C660B"/>
    <w:rsid w:val="008C7382"/>
    <w:rsid w:val="008C7B31"/>
    <w:rsid w:val="008C7FBB"/>
    <w:rsid w:val="008D0762"/>
    <w:rsid w:val="008D2953"/>
    <w:rsid w:val="008D2E08"/>
    <w:rsid w:val="008D3571"/>
    <w:rsid w:val="008D374A"/>
    <w:rsid w:val="008D3AC1"/>
    <w:rsid w:val="008D4DA1"/>
    <w:rsid w:val="008D4E44"/>
    <w:rsid w:val="008D4FBA"/>
    <w:rsid w:val="008D5273"/>
    <w:rsid w:val="008D57D2"/>
    <w:rsid w:val="008D6878"/>
    <w:rsid w:val="008D6E46"/>
    <w:rsid w:val="008D72F4"/>
    <w:rsid w:val="008D7756"/>
    <w:rsid w:val="008D791D"/>
    <w:rsid w:val="008D795A"/>
    <w:rsid w:val="008E006A"/>
    <w:rsid w:val="008E0973"/>
    <w:rsid w:val="008E185D"/>
    <w:rsid w:val="008E2300"/>
    <w:rsid w:val="008E29A8"/>
    <w:rsid w:val="008E3830"/>
    <w:rsid w:val="008E3B66"/>
    <w:rsid w:val="008E3E48"/>
    <w:rsid w:val="008E45AE"/>
    <w:rsid w:val="008E47BF"/>
    <w:rsid w:val="008E4B38"/>
    <w:rsid w:val="008E4DD0"/>
    <w:rsid w:val="008E50C7"/>
    <w:rsid w:val="008E540E"/>
    <w:rsid w:val="008E542B"/>
    <w:rsid w:val="008E5A3D"/>
    <w:rsid w:val="008E66A1"/>
    <w:rsid w:val="008E6B6F"/>
    <w:rsid w:val="008E71AB"/>
    <w:rsid w:val="008E7DFE"/>
    <w:rsid w:val="008F0274"/>
    <w:rsid w:val="008F05B1"/>
    <w:rsid w:val="008F0605"/>
    <w:rsid w:val="008F0C68"/>
    <w:rsid w:val="008F110D"/>
    <w:rsid w:val="008F1635"/>
    <w:rsid w:val="008F1C45"/>
    <w:rsid w:val="008F1CF4"/>
    <w:rsid w:val="008F1E71"/>
    <w:rsid w:val="008F2B0A"/>
    <w:rsid w:val="008F31B6"/>
    <w:rsid w:val="008F3338"/>
    <w:rsid w:val="008F35A4"/>
    <w:rsid w:val="008F42A6"/>
    <w:rsid w:val="008F4990"/>
    <w:rsid w:val="008F4C67"/>
    <w:rsid w:val="008F4CBF"/>
    <w:rsid w:val="008F575B"/>
    <w:rsid w:val="008F58E4"/>
    <w:rsid w:val="008F5FC5"/>
    <w:rsid w:val="008F61D2"/>
    <w:rsid w:val="008F661B"/>
    <w:rsid w:val="008F67CD"/>
    <w:rsid w:val="008F6977"/>
    <w:rsid w:val="008F6B0A"/>
    <w:rsid w:val="00900181"/>
    <w:rsid w:val="00900F6C"/>
    <w:rsid w:val="00901749"/>
    <w:rsid w:val="00901F96"/>
    <w:rsid w:val="009025C2"/>
    <w:rsid w:val="00902B3E"/>
    <w:rsid w:val="00903CBB"/>
    <w:rsid w:val="00903D9B"/>
    <w:rsid w:val="009040B0"/>
    <w:rsid w:val="00904284"/>
    <w:rsid w:val="00904FB5"/>
    <w:rsid w:val="009057E6"/>
    <w:rsid w:val="00907279"/>
    <w:rsid w:val="00907C2B"/>
    <w:rsid w:val="00910C0E"/>
    <w:rsid w:val="00911103"/>
    <w:rsid w:val="0091159E"/>
    <w:rsid w:val="00911847"/>
    <w:rsid w:val="009118DC"/>
    <w:rsid w:val="0091190A"/>
    <w:rsid w:val="0091200A"/>
    <w:rsid w:val="0091255C"/>
    <w:rsid w:val="009125DE"/>
    <w:rsid w:val="0091300F"/>
    <w:rsid w:val="00913AF4"/>
    <w:rsid w:val="00913D94"/>
    <w:rsid w:val="0091568E"/>
    <w:rsid w:val="00915FFC"/>
    <w:rsid w:val="00916379"/>
    <w:rsid w:val="009165B4"/>
    <w:rsid w:val="00916803"/>
    <w:rsid w:val="009169F0"/>
    <w:rsid w:val="00916DAE"/>
    <w:rsid w:val="00917255"/>
    <w:rsid w:val="0091736D"/>
    <w:rsid w:val="00917673"/>
    <w:rsid w:val="009179CD"/>
    <w:rsid w:val="00917EAD"/>
    <w:rsid w:val="009202C9"/>
    <w:rsid w:val="0092099D"/>
    <w:rsid w:val="00920AE9"/>
    <w:rsid w:val="00920E47"/>
    <w:rsid w:val="0092155E"/>
    <w:rsid w:val="00921967"/>
    <w:rsid w:val="00921F00"/>
    <w:rsid w:val="009226ED"/>
    <w:rsid w:val="0092298A"/>
    <w:rsid w:val="00922C3B"/>
    <w:rsid w:val="0092319D"/>
    <w:rsid w:val="0092364D"/>
    <w:rsid w:val="009237CB"/>
    <w:rsid w:val="00923E20"/>
    <w:rsid w:val="00925124"/>
    <w:rsid w:val="0092583B"/>
    <w:rsid w:val="00926006"/>
    <w:rsid w:val="00926AB6"/>
    <w:rsid w:val="00926E45"/>
    <w:rsid w:val="009276FD"/>
    <w:rsid w:val="00930164"/>
    <w:rsid w:val="00930746"/>
    <w:rsid w:val="0093104C"/>
    <w:rsid w:val="00931BF8"/>
    <w:rsid w:val="00931FA7"/>
    <w:rsid w:val="009324D9"/>
    <w:rsid w:val="00932AA3"/>
    <w:rsid w:val="00933419"/>
    <w:rsid w:val="00933701"/>
    <w:rsid w:val="00934163"/>
    <w:rsid w:val="00934248"/>
    <w:rsid w:val="0093499B"/>
    <w:rsid w:val="00935A74"/>
    <w:rsid w:val="00935F3E"/>
    <w:rsid w:val="00936701"/>
    <w:rsid w:val="0093697B"/>
    <w:rsid w:val="00936C17"/>
    <w:rsid w:val="00937709"/>
    <w:rsid w:val="0093778F"/>
    <w:rsid w:val="00937AC3"/>
    <w:rsid w:val="00937BEF"/>
    <w:rsid w:val="00937D61"/>
    <w:rsid w:val="009400DB"/>
    <w:rsid w:val="00940B79"/>
    <w:rsid w:val="00941D88"/>
    <w:rsid w:val="009423B5"/>
    <w:rsid w:val="00942A84"/>
    <w:rsid w:val="00943671"/>
    <w:rsid w:val="009439B9"/>
    <w:rsid w:val="00943C9F"/>
    <w:rsid w:val="00943D53"/>
    <w:rsid w:val="00943F25"/>
    <w:rsid w:val="009445A6"/>
    <w:rsid w:val="00944A82"/>
    <w:rsid w:val="00944D62"/>
    <w:rsid w:val="00945781"/>
    <w:rsid w:val="00947F45"/>
    <w:rsid w:val="00950B87"/>
    <w:rsid w:val="00950FFE"/>
    <w:rsid w:val="0095138E"/>
    <w:rsid w:val="009513A6"/>
    <w:rsid w:val="00951F66"/>
    <w:rsid w:val="009529FE"/>
    <w:rsid w:val="00953F36"/>
    <w:rsid w:val="009560F5"/>
    <w:rsid w:val="00956A91"/>
    <w:rsid w:val="00956F09"/>
    <w:rsid w:val="0095736A"/>
    <w:rsid w:val="00957CE8"/>
    <w:rsid w:val="00960AF7"/>
    <w:rsid w:val="009610B6"/>
    <w:rsid w:val="00961A83"/>
    <w:rsid w:val="009620FC"/>
    <w:rsid w:val="00962537"/>
    <w:rsid w:val="0096259A"/>
    <w:rsid w:val="00962930"/>
    <w:rsid w:val="0096370D"/>
    <w:rsid w:val="00963FAE"/>
    <w:rsid w:val="00964657"/>
    <w:rsid w:val="009646AD"/>
    <w:rsid w:val="00964F28"/>
    <w:rsid w:val="00964F85"/>
    <w:rsid w:val="009655C9"/>
    <w:rsid w:val="00966249"/>
    <w:rsid w:val="009669D1"/>
    <w:rsid w:val="009674FC"/>
    <w:rsid w:val="009675A7"/>
    <w:rsid w:val="00967979"/>
    <w:rsid w:val="009703C5"/>
    <w:rsid w:val="00970BAB"/>
    <w:rsid w:val="00970D98"/>
    <w:rsid w:val="00971152"/>
    <w:rsid w:val="00971776"/>
    <w:rsid w:val="00971C9C"/>
    <w:rsid w:val="00971D8E"/>
    <w:rsid w:val="00972A83"/>
    <w:rsid w:val="00972D32"/>
    <w:rsid w:val="0097383E"/>
    <w:rsid w:val="00973C4F"/>
    <w:rsid w:val="00974D27"/>
    <w:rsid w:val="00974E90"/>
    <w:rsid w:val="00975244"/>
    <w:rsid w:val="00976087"/>
    <w:rsid w:val="0097709C"/>
    <w:rsid w:val="0097760E"/>
    <w:rsid w:val="00977FC8"/>
    <w:rsid w:val="00980039"/>
    <w:rsid w:val="00981739"/>
    <w:rsid w:val="00981B47"/>
    <w:rsid w:val="00981D70"/>
    <w:rsid w:val="00982ED9"/>
    <w:rsid w:val="00984682"/>
    <w:rsid w:val="00984B9D"/>
    <w:rsid w:val="009859BD"/>
    <w:rsid w:val="00987055"/>
    <w:rsid w:val="009879AD"/>
    <w:rsid w:val="00987A84"/>
    <w:rsid w:val="00987E04"/>
    <w:rsid w:val="00990E2E"/>
    <w:rsid w:val="00990F3E"/>
    <w:rsid w:val="00991991"/>
    <w:rsid w:val="00991E19"/>
    <w:rsid w:val="0099257B"/>
    <w:rsid w:val="009927B3"/>
    <w:rsid w:val="00992CCF"/>
    <w:rsid w:val="00992EE4"/>
    <w:rsid w:val="009935F8"/>
    <w:rsid w:val="00993907"/>
    <w:rsid w:val="0099391B"/>
    <w:rsid w:val="00994975"/>
    <w:rsid w:val="00994A65"/>
    <w:rsid w:val="00994AE2"/>
    <w:rsid w:val="009952B0"/>
    <w:rsid w:val="009953CF"/>
    <w:rsid w:val="009954C7"/>
    <w:rsid w:val="009957D1"/>
    <w:rsid w:val="00995911"/>
    <w:rsid w:val="0099633C"/>
    <w:rsid w:val="00996BE8"/>
    <w:rsid w:val="00997DEE"/>
    <w:rsid w:val="009A28CE"/>
    <w:rsid w:val="009A3DCF"/>
    <w:rsid w:val="009A4779"/>
    <w:rsid w:val="009A51B0"/>
    <w:rsid w:val="009A59F6"/>
    <w:rsid w:val="009A6D87"/>
    <w:rsid w:val="009A6F01"/>
    <w:rsid w:val="009A704A"/>
    <w:rsid w:val="009A720D"/>
    <w:rsid w:val="009B1271"/>
    <w:rsid w:val="009B166B"/>
    <w:rsid w:val="009B1A67"/>
    <w:rsid w:val="009B1D51"/>
    <w:rsid w:val="009B25A0"/>
    <w:rsid w:val="009B36A6"/>
    <w:rsid w:val="009B4002"/>
    <w:rsid w:val="009B4090"/>
    <w:rsid w:val="009B4F2F"/>
    <w:rsid w:val="009B5113"/>
    <w:rsid w:val="009B5A36"/>
    <w:rsid w:val="009B62FD"/>
    <w:rsid w:val="009B6541"/>
    <w:rsid w:val="009B6C25"/>
    <w:rsid w:val="009B710C"/>
    <w:rsid w:val="009B7591"/>
    <w:rsid w:val="009B7B40"/>
    <w:rsid w:val="009B7B82"/>
    <w:rsid w:val="009B7E18"/>
    <w:rsid w:val="009C047D"/>
    <w:rsid w:val="009C0960"/>
    <w:rsid w:val="009C0CFF"/>
    <w:rsid w:val="009C10E9"/>
    <w:rsid w:val="009C1618"/>
    <w:rsid w:val="009C18CB"/>
    <w:rsid w:val="009C1CF8"/>
    <w:rsid w:val="009C350D"/>
    <w:rsid w:val="009C35AF"/>
    <w:rsid w:val="009C4893"/>
    <w:rsid w:val="009C4A5F"/>
    <w:rsid w:val="009C528B"/>
    <w:rsid w:val="009C54A1"/>
    <w:rsid w:val="009C57DF"/>
    <w:rsid w:val="009C5B47"/>
    <w:rsid w:val="009C673C"/>
    <w:rsid w:val="009C69C5"/>
    <w:rsid w:val="009C7270"/>
    <w:rsid w:val="009D02AB"/>
    <w:rsid w:val="009D06C7"/>
    <w:rsid w:val="009D21AF"/>
    <w:rsid w:val="009D2374"/>
    <w:rsid w:val="009D241A"/>
    <w:rsid w:val="009D2676"/>
    <w:rsid w:val="009D2B62"/>
    <w:rsid w:val="009D2FE5"/>
    <w:rsid w:val="009D4362"/>
    <w:rsid w:val="009D4556"/>
    <w:rsid w:val="009D4BE5"/>
    <w:rsid w:val="009D575F"/>
    <w:rsid w:val="009D6FC9"/>
    <w:rsid w:val="009D71D3"/>
    <w:rsid w:val="009D7953"/>
    <w:rsid w:val="009E001A"/>
    <w:rsid w:val="009E02C2"/>
    <w:rsid w:val="009E0B59"/>
    <w:rsid w:val="009E18CC"/>
    <w:rsid w:val="009E1BDC"/>
    <w:rsid w:val="009E1BEB"/>
    <w:rsid w:val="009E2057"/>
    <w:rsid w:val="009E2AB6"/>
    <w:rsid w:val="009E3496"/>
    <w:rsid w:val="009E36B3"/>
    <w:rsid w:val="009E4141"/>
    <w:rsid w:val="009E49B4"/>
    <w:rsid w:val="009E4F71"/>
    <w:rsid w:val="009E64CF"/>
    <w:rsid w:val="009E698F"/>
    <w:rsid w:val="009E6E83"/>
    <w:rsid w:val="009E7074"/>
    <w:rsid w:val="009E7FB2"/>
    <w:rsid w:val="009F070B"/>
    <w:rsid w:val="009F16E6"/>
    <w:rsid w:val="009F267B"/>
    <w:rsid w:val="009F2E77"/>
    <w:rsid w:val="009F33D5"/>
    <w:rsid w:val="009F453B"/>
    <w:rsid w:val="009F4F59"/>
    <w:rsid w:val="009F4FB0"/>
    <w:rsid w:val="009F512F"/>
    <w:rsid w:val="009F588E"/>
    <w:rsid w:val="009F5911"/>
    <w:rsid w:val="009F5997"/>
    <w:rsid w:val="009F60F4"/>
    <w:rsid w:val="009F67AD"/>
    <w:rsid w:val="00A00012"/>
    <w:rsid w:val="00A006F2"/>
    <w:rsid w:val="00A00DB8"/>
    <w:rsid w:val="00A00E96"/>
    <w:rsid w:val="00A01428"/>
    <w:rsid w:val="00A016C5"/>
    <w:rsid w:val="00A0184A"/>
    <w:rsid w:val="00A0352B"/>
    <w:rsid w:val="00A0411F"/>
    <w:rsid w:val="00A041E0"/>
    <w:rsid w:val="00A04745"/>
    <w:rsid w:val="00A04C7B"/>
    <w:rsid w:val="00A050B2"/>
    <w:rsid w:val="00A050B3"/>
    <w:rsid w:val="00A050C4"/>
    <w:rsid w:val="00A06198"/>
    <w:rsid w:val="00A065A1"/>
    <w:rsid w:val="00A065A5"/>
    <w:rsid w:val="00A06986"/>
    <w:rsid w:val="00A06AD6"/>
    <w:rsid w:val="00A06FB7"/>
    <w:rsid w:val="00A07C03"/>
    <w:rsid w:val="00A07FC8"/>
    <w:rsid w:val="00A10143"/>
    <w:rsid w:val="00A10414"/>
    <w:rsid w:val="00A10DF7"/>
    <w:rsid w:val="00A121D4"/>
    <w:rsid w:val="00A123C4"/>
    <w:rsid w:val="00A1267B"/>
    <w:rsid w:val="00A12B4B"/>
    <w:rsid w:val="00A13E9C"/>
    <w:rsid w:val="00A13FCA"/>
    <w:rsid w:val="00A14B0C"/>
    <w:rsid w:val="00A1500E"/>
    <w:rsid w:val="00A150FC"/>
    <w:rsid w:val="00A15781"/>
    <w:rsid w:val="00A1596C"/>
    <w:rsid w:val="00A15A17"/>
    <w:rsid w:val="00A15B92"/>
    <w:rsid w:val="00A16700"/>
    <w:rsid w:val="00A172A2"/>
    <w:rsid w:val="00A1766E"/>
    <w:rsid w:val="00A17F4B"/>
    <w:rsid w:val="00A20D74"/>
    <w:rsid w:val="00A21332"/>
    <w:rsid w:val="00A214F4"/>
    <w:rsid w:val="00A21675"/>
    <w:rsid w:val="00A218F2"/>
    <w:rsid w:val="00A21EA9"/>
    <w:rsid w:val="00A221DC"/>
    <w:rsid w:val="00A223EA"/>
    <w:rsid w:val="00A22B46"/>
    <w:rsid w:val="00A23ECF"/>
    <w:rsid w:val="00A23F4A"/>
    <w:rsid w:val="00A24A04"/>
    <w:rsid w:val="00A25B1E"/>
    <w:rsid w:val="00A25BEB"/>
    <w:rsid w:val="00A26046"/>
    <w:rsid w:val="00A27194"/>
    <w:rsid w:val="00A30185"/>
    <w:rsid w:val="00A3088B"/>
    <w:rsid w:val="00A30BEA"/>
    <w:rsid w:val="00A30EF0"/>
    <w:rsid w:val="00A3112F"/>
    <w:rsid w:val="00A31A7D"/>
    <w:rsid w:val="00A31EFD"/>
    <w:rsid w:val="00A32313"/>
    <w:rsid w:val="00A32608"/>
    <w:rsid w:val="00A3275D"/>
    <w:rsid w:val="00A328A6"/>
    <w:rsid w:val="00A32A0F"/>
    <w:rsid w:val="00A32CB4"/>
    <w:rsid w:val="00A33397"/>
    <w:rsid w:val="00A33655"/>
    <w:rsid w:val="00A34101"/>
    <w:rsid w:val="00A343BE"/>
    <w:rsid w:val="00A36057"/>
    <w:rsid w:val="00A36083"/>
    <w:rsid w:val="00A36897"/>
    <w:rsid w:val="00A3728B"/>
    <w:rsid w:val="00A402A8"/>
    <w:rsid w:val="00A40829"/>
    <w:rsid w:val="00A416A3"/>
    <w:rsid w:val="00A417EE"/>
    <w:rsid w:val="00A41BFC"/>
    <w:rsid w:val="00A41D5A"/>
    <w:rsid w:val="00A41DAD"/>
    <w:rsid w:val="00A42B7D"/>
    <w:rsid w:val="00A436A5"/>
    <w:rsid w:val="00A44F58"/>
    <w:rsid w:val="00A452F1"/>
    <w:rsid w:val="00A453F3"/>
    <w:rsid w:val="00A45DAA"/>
    <w:rsid w:val="00A46B3D"/>
    <w:rsid w:val="00A47C9C"/>
    <w:rsid w:val="00A506FD"/>
    <w:rsid w:val="00A5074B"/>
    <w:rsid w:val="00A50C8C"/>
    <w:rsid w:val="00A5114D"/>
    <w:rsid w:val="00A51428"/>
    <w:rsid w:val="00A514F4"/>
    <w:rsid w:val="00A51651"/>
    <w:rsid w:val="00A52612"/>
    <w:rsid w:val="00A52E21"/>
    <w:rsid w:val="00A537CE"/>
    <w:rsid w:val="00A5385F"/>
    <w:rsid w:val="00A538F5"/>
    <w:rsid w:val="00A53B38"/>
    <w:rsid w:val="00A53DBA"/>
    <w:rsid w:val="00A54132"/>
    <w:rsid w:val="00A551D2"/>
    <w:rsid w:val="00A55A68"/>
    <w:rsid w:val="00A56148"/>
    <w:rsid w:val="00A5644B"/>
    <w:rsid w:val="00A565B8"/>
    <w:rsid w:val="00A572DF"/>
    <w:rsid w:val="00A576B2"/>
    <w:rsid w:val="00A57B6A"/>
    <w:rsid w:val="00A57F34"/>
    <w:rsid w:val="00A57FA5"/>
    <w:rsid w:val="00A61FA5"/>
    <w:rsid w:val="00A6243E"/>
    <w:rsid w:val="00A6249E"/>
    <w:rsid w:val="00A62760"/>
    <w:rsid w:val="00A644EB"/>
    <w:rsid w:val="00A64566"/>
    <w:rsid w:val="00A64EF2"/>
    <w:rsid w:val="00A65550"/>
    <w:rsid w:val="00A656B9"/>
    <w:rsid w:val="00A65CE9"/>
    <w:rsid w:val="00A66D26"/>
    <w:rsid w:val="00A671C4"/>
    <w:rsid w:val="00A67D60"/>
    <w:rsid w:val="00A7097A"/>
    <w:rsid w:val="00A70BF6"/>
    <w:rsid w:val="00A71195"/>
    <w:rsid w:val="00A721B6"/>
    <w:rsid w:val="00A72903"/>
    <w:rsid w:val="00A72A85"/>
    <w:rsid w:val="00A7327C"/>
    <w:rsid w:val="00A74CEB"/>
    <w:rsid w:val="00A755DE"/>
    <w:rsid w:val="00A75609"/>
    <w:rsid w:val="00A7589E"/>
    <w:rsid w:val="00A75B78"/>
    <w:rsid w:val="00A767AC"/>
    <w:rsid w:val="00A775D0"/>
    <w:rsid w:val="00A77892"/>
    <w:rsid w:val="00A778C0"/>
    <w:rsid w:val="00A804C9"/>
    <w:rsid w:val="00A80AF3"/>
    <w:rsid w:val="00A810E6"/>
    <w:rsid w:val="00A815D4"/>
    <w:rsid w:val="00A8199D"/>
    <w:rsid w:val="00A81CD7"/>
    <w:rsid w:val="00A82587"/>
    <w:rsid w:val="00A82D4E"/>
    <w:rsid w:val="00A82D67"/>
    <w:rsid w:val="00A839D7"/>
    <w:rsid w:val="00A83C9D"/>
    <w:rsid w:val="00A83FF7"/>
    <w:rsid w:val="00A842DD"/>
    <w:rsid w:val="00A84385"/>
    <w:rsid w:val="00A84602"/>
    <w:rsid w:val="00A8485C"/>
    <w:rsid w:val="00A84ECA"/>
    <w:rsid w:val="00A84FF4"/>
    <w:rsid w:val="00A85679"/>
    <w:rsid w:val="00A85C37"/>
    <w:rsid w:val="00A85DDD"/>
    <w:rsid w:val="00A8627F"/>
    <w:rsid w:val="00A86398"/>
    <w:rsid w:val="00A8643C"/>
    <w:rsid w:val="00A871CB"/>
    <w:rsid w:val="00A87644"/>
    <w:rsid w:val="00A877E0"/>
    <w:rsid w:val="00A87890"/>
    <w:rsid w:val="00A87926"/>
    <w:rsid w:val="00A87CDB"/>
    <w:rsid w:val="00A903E5"/>
    <w:rsid w:val="00A909CD"/>
    <w:rsid w:val="00A90B77"/>
    <w:rsid w:val="00A90FAC"/>
    <w:rsid w:val="00A912E7"/>
    <w:rsid w:val="00A921A6"/>
    <w:rsid w:val="00A92ACB"/>
    <w:rsid w:val="00A96507"/>
    <w:rsid w:val="00A9698C"/>
    <w:rsid w:val="00A974AB"/>
    <w:rsid w:val="00A97A01"/>
    <w:rsid w:val="00A97C46"/>
    <w:rsid w:val="00AA01CD"/>
    <w:rsid w:val="00AA0AA6"/>
    <w:rsid w:val="00AA0BAF"/>
    <w:rsid w:val="00AA1821"/>
    <w:rsid w:val="00AA2644"/>
    <w:rsid w:val="00AA2A44"/>
    <w:rsid w:val="00AA5CD4"/>
    <w:rsid w:val="00AA7D7A"/>
    <w:rsid w:val="00AB0695"/>
    <w:rsid w:val="00AB0731"/>
    <w:rsid w:val="00AB084A"/>
    <w:rsid w:val="00AB0857"/>
    <w:rsid w:val="00AB091D"/>
    <w:rsid w:val="00AB11B0"/>
    <w:rsid w:val="00AB149D"/>
    <w:rsid w:val="00AB1610"/>
    <w:rsid w:val="00AB29E5"/>
    <w:rsid w:val="00AB2C10"/>
    <w:rsid w:val="00AB4C2F"/>
    <w:rsid w:val="00AB52D7"/>
    <w:rsid w:val="00AB52E0"/>
    <w:rsid w:val="00AB61C2"/>
    <w:rsid w:val="00AB629B"/>
    <w:rsid w:val="00AB686D"/>
    <w:rsid w:val="00AB6E94"/>
    <w:rsid w:val="00AC0006"/>
    <w:rsid w:val="00AC039A"/>
    <w:rsid w:val="00AC17CD"/>
    <w:rsid w:val="00AC1961"/>
    <w:rsid w:val="00AC29BE"/>
    <w:rsid w:val="00AC2B1C"/>
    <w:rsid w:val="00AC2CD7"/>
    <w:rsid w:val="00AC2EC8"/>
    <w:rsid w:val="00AC35E5"/>
    <w:rsid w:val="00AC3746"/>
    <w:rsid w:val="00AC3905"/>
    <w:rsid w:val="00AC3927"/>
    <w:rsid w:val="00AC44A7"/>
    <w:rsid w:val="00AC4D17"/>
    <w:rsid w:val="00AC79A6"/>
    <w:rsid w:val="00AC7B58"/>
    <w:rsid w:val="00AC7C51"/>
    <w:rsid w:val="00AD0D47"/>
    <w:rsid w:val="00AD2DBB"/>
    <w:rsid w:val="00AD2DF7"/>
    <w:rsid w:val="00AD45B9"/>
    <w:rsid w:val="00AD4761"/>
    <w:rsid w:val="00AD5294"/>
    <w:rsid w:val="00AD5DF4"/>
    <w:rsid w:val="00AD6FAF"/>
    <w:rsid w:val="00AD756E"/>
    <w:rsid w:val="00AD766A"/>
    <w:rsid w:val="00AD772D"/>
    <w:rsid w:val="00AD7AC8"/>
    <w:rsid w:val="00AE0251"/>
    <w:rsid w:val="00AE02C8"/>
    <w:rsid w:val="00AE07E1"/>
    <w:rsid w:val="00AE0877"/>
    <w:rsid w:val="00AE0922"/>
    <w:rsid w:val="00AE0E47"/>
    <w:rsid w:val="00AE17E1"/>
    <w:rsid w:val="00AE1B2E"/>
    <w:rsid w:val="00AE1BBA"/>
    <w:rsid w:val="00AE23D7"/>
    <w:rsid w:val="00AE2EA5"/>
    <w:rsid w:val="00AE2F3A"/>
    <w:rsid w:val="00AE3197"/>
    <w:rsid w:val="00AE35EB"/>
    <w:rsid w:val="00AE3860"/>
    <w:rsid w:val="00AE3D18"/>
    <w:rsid w:val="00AE4257"/>
    <w:rsid w:val="00AE464D"/>
    <w:rsid w:val="00AE46E5"/>
    <w:rsid w:val="00AE4ABD"/>
    <w:rsid w:val="00AE4BF9"/>
    <w:rsid w:val="00AE5FC7"/>
    <w:rsid w:val="00AE6CFD"/>
    <w:rsid w:val="00AE6D14"/>
    <w:rsid w:val="00AE76D9"/>
    <w:rsid w:val="00AE7B6D"/>
    <w:rsid w:val="00AF023D"/>
    <w:rsid w:val="00AF0CCB"/>
    <w:rsid w:val="00AF1350"/>
    <w:rsid w:val="00AF1871"/>
    <w:rsid w:val="00AF226B"/>
    <w:rsid w:val="00AF2918"/>
    <w:rsid w:val="00AF389C"/>
    <w:rsid w:val="00AF41E6"/>
    <w:rsid w:val="00AF43EB"/>
    <w:rsid w:val="00AF501E"/>
    <w:rsid w:val="00AF56A6"/>
    <w:rsid w:val="00AF59DF"/>
    <w:rsid w:val="00AF6414"/>
    <w:rsid w:val="00AF6ADD"/>
    <w:rsid w:val="00AF6E1B"/>
    <w:rsid w:val="00AF6F3D"/>
    <w:rsid w:val="00AF731E"/>
    <w:rsid w:val="00AF782C"/>
    <w:rsid w:val="00AF7A8F"/>
    <w:rsid w:val="00B00A81"/>
    <w:rsid w:val="00B01A87"/>
    <w:rsid w:val="00B01BC3"/>
    <w:rsid w:val="00B02B81"/>
    <w:rsid w:val="00B03DCA"/>
    <w:rsid w:val="00B04AE4"/>
    <w:rsid w:val="00B04D22"/>
    <w:rsid w:val="00B05149"/>
    <w:rsid w:val="00B0572D"/>
    <w:rsid w:val="00B058A9"/>
    <w:rsid w:val="00B0598E"/>
    <w:rsid w:val="00B05A07"/>
    <w:rsid w:val="00B060FD"/>
    <w:rsid w:val="00B069B3"/>
    <w:rsid w:val="00B06A1D"/>
    <w:rsid w:val="00B06DF6"/>
    <w:rsid w:val="00B06E39"/>
    <w:rsid w:val="00B07BBC"/>
    <w:rsid w:val="00B07EF3"/>
    <w:rsid w:val="00B10345"/>
    <w:rsid w:val="00B1056A"/>
    <w:rsid w:val="00B11921"/>
    <w:rsid w:val="00B124DC"/>
    <w:rsid w:val="00B12574"/>
    <w:rsid w:val="00B12BCE"/>
    <w:rsid w:val="00B136C8"/>
    <w:rsid w:val="00B13AC0"/>
    <w:rsid w:val="00B144C2"/>
    <w:rsid w:val="00B14FE2"/>
    <w:rsid w:val="00B15D7F"/>
    <w:rsid w:val="00B16267"/>
    <w:rsid w:val="00B16421"/>
    <w:rsid w:val="00B16700"/>
    <w:rsid w:val="00B16F2E"/>
    <w:rsid w:val="00B1758A"/>
    <w:rsid w:val="00B17CD0"/>
    <w:rsid w:val="00B211D7"/>
    <w:rsid w:val="00B21373"/>
    <w:rsid w:val="00B216F7"/>
    <w:rsid w:val="00B21AC8"/>
    <w:rsid w:val="00B21C12"/>
    <w:rsid w:val="00B22BEA"/>
    <w:rsid w:val="00B22E50"/>
    <w:rsid w:val="00B233DD"/>
    <w:rsid w:val="00B23801"/>
    <w:rsid w:val="00B24870"/>
    <w:rsid w:val="00B248D9"/>
    <w:rsid w:val="00B24A49"/>
    <w:rsid w:val="00B24EC5"/>
    <w:rsid w:val="00B2518C"/>
    <w:rsid w:val="00B251F3"/>
    <w:rsid w:val="00B25A49"/>
    <w:rsid w:val="00B26283"/>
    <w:rsid w:val="00B26B74"/>
    <w:rsid w:val="00B274FC"/>
    <w:rsid w:val="00B27714"/>
    <w:rsid w:val="00B279E8"/>
    <w:rsid w:val="00B3009B"/>
    <w:rsid w:val="00B30E50"/>
    <w:rsid w:val="00B3169D"/>
    <w:rsid w:val="00B32494"/>
    <w:rsid w:val="00B32E37"/>
    <w:rsid w:val="00B336D8"/>
    <w:rsid w:val="00B33A47"/>
    <w:rsid w:val="00B33A56"/>
    <w:rsid w:val="00B340DB"/>
    <w:rsid w:val="00B34339"/>
    <w:rsid w:val="00B345D7"/>
    <w:rsid w:val="00B3464F"/>
    <w:rsid w:val="00B34998"/>
    <w:rsid w:val="00B34B91"/>
    <w:rsid w:val="00B34BD1"/>
    <w:rsid w:val="00B35343"/>
    <w:rsid w:val="00B35854"/>
    <w:rsid w:val="00B35AA4"/>
    <w:rsid w:val="00B35CAC"/>
    <w:rsid w:val="00B36133"/>
    <w:rsid w:val="00B36845"/>
    <w:rsid w:val="00B37093"/>
    <w:rsid w:val="00B3791A"/>
    <w:rsid w:val="00B37C12"/>
    <w:rsid w:val="00B405BB"/>
    <w:rsid w:val="00B40AB6"/>
    <w:rsid w:val="00B40DC6"/>
    <w:rsid w:val="00B40E87"/>
    <w:rsid w:val="00B413F3"/>
    <w:rsid w:val="00B41CD5"/>
    <w:rsid w:val="00B425DA"/>
    <w:rsid w:val="00B426DD"/>
    <w:rsid w:val="00B428D9"/>
    <w:rsid w:val="00B42963"/>
    <w:rsid w:val="00B4296C"/>
    <w:rsid w:val="00B42DCA"/>
    <w:rsid w:val="00B43A6E"/>
    <w:rsid w:val="00B441BB"/>
    <w:rsid w:val="00B44730"/>
    <w:rsid w:val="00B449A6"/>
    <w:rsid w:val="00B459CD"/>
    <w:rsid w:val="00B46121"/>
    <w:rsid w:val="00B47F33"/>
    <w:rsid w:val="00B5076D"/>
    <w:rsid w:val="00B52028"/>
    <w:rsid w:val="00B52CB3"/>
    <w:rsid w:val="00B52DB6"/>
    <w:rsid w:val="00B53905"/>
    <w:rsid w:val="00B53DF2"/>
    <w:rsid w:val="00B54516"/>
    <w:rsid w:val="00B552AD"/>
    <w:rsid w:val="00B5591E"/>
    <w:rsid w:val="00B56ECF"/>
    <w:rsid w:val="00B60A6E"/>
    <w:rsid w:val="00B61FA5"/>
    <w:rsid w:val="00B62EF0"/>
    <w:rsid w:val="00B6346D"/>
    <w:rsid w:val="00B636D9"/>
    <w:rsid w:val="00B6394B"/>
    <w:rsid w:val="00B63D85"/>
    <w:rsid w:val="00B6424A"/>
    <w:rsid w:val="00B646E6"/>
    <w:rsid w:val="00B65058"/>
    <w:rsid w:val="00B659D4"/>
    <w:rsid w:val="00B65AAE"/>
    <w:rsid w:val="00B65C81"/>
    <w:rsid w:val="00B65D4E"/>
    <w:rsid w:val="00B6629A"/>
    <w:rsid w:val="00B66327"/>
    <w:rsid w:val="00B67301"/>
    <w:rsid w:val="00B67FE1"/>
    <w:rsid w:val="00B70B78"/>
    <w:rsid w:val="00B72063"/>
    <w:rsid w:val="00B721CE"/>
    <w:rsid w:val="00B7284F"/>
    <w:rsid w:val="00B72B29"/>
    <w:rsid w:val="00B7318B"/>
    <w:rsid w:val="00B73306"/>
    <w:rsid w:val="00B739D3"/>
    <w:rsid w:val="00B73B87"/>
    <w:rsid w:val="00B73F96"/>
    <w:rsid w:val="00B741C1"/>
    <w:rsid w:val="00B74AAD"/>
    <w:rsid w:val="00B752B6"/>
    <w:rsid w:val="00B75C00"/>
    <w:rsid w:val="00B75C56"/>
    <w:rsid w:val="00B76D68"/>
    <w:rsid w:val="00B77164"/>
    <w:rsid w:val="00B77467"/>
    <w:rsid w:val="00B802A6"/>
    <w:rsid w:val="00B81234"/>
    <w:rsid w:val="00B81891"/>
    <w:rsid w:val="00B81ED2"/>
    <w:rsid w:val="00B81FA7"/>
    <w:rsid w:val="00B81FFE"/>
    <w:rsid w:val="00B82A48"/>
    <w:rsid w:val="00B82D16"/>
    <w:rsid w:val="00B82DC6"/>
    <w:rsid w:val="00B8354E"/>
    <w:rsid w:val="00B84780"/>
    <w:rsid w:val="00B8499B"/>
    <w:rsid w:val="00B854E8"/>
    <w:rsid w:val="00B8577C"/>
    <w:rsid w:val="00B86F38"/>
    <w:rsid w:val="00B871A3"/>
    <w:rsid w:val="00B8770C"/>
    <w:rsid w:val="00B8774E"/>
    <w:rsid w:val="00B9048D"/>
    <w:rsid w:val="00B90656"/>
    <w:rsid w:val="00B919CA"/>
    <w:rsid w:val="00B9333D"/>
    <w:rsid w:val="00B93F46"/>
    <w:rsid w:val="00B944BA"/>
    <w:rsid w:val="00B954AB"/>
    <w:rsid w:val="00B962B0"/>
    <w:rsid w:val="00B96FC9"/>
    <w:rsid w:val="00B97205"/>
    <w:rsid w:val="00B97A79"/>
    <w:rsid w:val="00BA05B7"/>
    <w:rsid w:val="00BA0C4B"/>
    <w:rsid w:val="00BA0CCC"/>
    <w:rsid w:val="00BA0D19"/>
    <w:rsid w:val="00BA0EBA"/>
    <w:rsid w:val="00BA0F0C"/>
    <w:rsid w:val="00BA0FD3"/>
    <w:rsid w:val="00BA2609"/>
    <w:rsid w:val="00BA3217"/>
    <w:rsid w:val="00BA3363"/>
    <w:rsid w:val="00BA352A"/>
    <w:rsid w:val="00BA35A3"/>
    <w:rsid w:val="00BA3CC8"/>
    <w:rsid w:val="00BA51F5"/>
    <w:rsid w:val="00BA5205"/>
    <w:rsid w:val="00BA5294"/>
    <w:rsid w:val="00BA676F"/>
    <w:rsid w:val="00BA7A0E"/>
    <w:rsid w:val="00BA7A34"/>
    <w:rsid w:val="00BB092E"/>
    <w:rsid w:val="00BB0AFD"/>
    <w:rsid w:val="00BB11BF"/>
    <w:rsid w:val="00BB16EF"/>
    <w:rsid w:val="00BB1794"/>
    <w:rsid w:val="00BB17BF"/>
    <w:rsid w:val="00BB17E5"/>
    <w:rsid w:val="00BB1DB9"/>
    <w:rsid w:val="00BB2870"/>
    <w:rsid w:val="00BB3062"/>
    <w:rsid w:val="00BB36E8"/>
    <w:rsid w:val="00BB4266"/>
    <w:rsid w:val="00BB5821"/>
    <w:rsid w:val="00BB5D8F"/>
    <w:rsid w:val="00BB5DA7"/>
    <w:rsid w:val="00BB6245"/>
    <w:rsid w:val="00BB6B17"/>
    <w:rsid w:val="00BC0936"/>
    <w:rsid w:val="00BC1496"/>
    <w:rsid w:val="00BC17E6"/>
    <w:rsid w:val="00BC1C03"/>
    <w:rsid w:val="00BC1D40"/>
    <w:rsid w:val="00BC1ECD"/>
    <w:rsid w:val="00BC250D"/>
    <w:rsid w:val="00BC27DA"/>
    <w:rsid w:val="00BC3118"/>
    <w:rsid w:val="00BC411C"/>
    <w:rsid w:val="00BC47D7"/>
    <w:rsid w:val="00BC57AD"/>
    <w:rsid w:val="00BC5E98"/>
    <w:rsid w:val="00BC60AF"/>
    <w:rsid w:val="00BC6307"/>
    <w:rsid w:val="00BC677D"/>
    <w:rsid w:val="00BC71B7"/>
    <w:rsid w:val="00BC7437"/>
    <w:rsid w:val="00BC770C"/>
    <w:rsid w:val="00BD014C"/>
    <w:rsid w:val="00BD06D9"/>
    <w:rsid w:val="00BD0CCE"/>
    <w:rsid w:val="00BD103D"/>
    <w:rsid w:val="00BD1308"/>
    <w:rsid w:val="00BD134D"/>
    <w:rsid w:val="00BD1AF5"/>
    <w:rsid w:val="00BD250E"/>
    <w:rsid w:val="00BD2B9C"/>
    <w:rsid w:val="00BD3194"/>
    <w:rsid w:val="00BD354D"/>
    <w:rsid w:val="00BD414A"/>
    <w:rsid w:val="00BD41DC"/>
    <w:rsid w:val="00BD4351"/>
    <w:rsid w:val="00BD4AB8"/>
    <w:rsid w:val="00BD5510"/>
    <w:rsid w:val="00BD5814"/>
    <w:rsid w:val="00BD5B01"/>
    <w:rsid w:val="00BD5EB4"/>
    <w:rsid w:val="00BD5FE0"/>
    <w:rsid w:val="00BD7037"/>
    <w:rsid w:val="00BD77F2"/>
    <w:rsid w:val="00BD7B57"/>
    <w:rsid w:val="00BE00B1"/>
    <w:rsid w:val="00BE01EA"/>
    <w:rsid w:val="00BE07B7"/>
    <w:rsid w:val="00BE2426"/>
    <w:rsid w:val="00BE27A2"/>
    <w:rsid w:val="00BE3025"/>
    <w:rsid w:val="00BE3465"/>
    <w:rsid w:val="00BE3863"/>
    <w:rsid w:val="00BE3E33"/>
    <w:rsid w:val="00BE40A4"/>
    <w:rsid w:val="00BE43FC"/>
    <w:rsid w:val="00BE50E6"/>
    <w:rsid w:val="00BE590C"/>
    <w:rsid w:val="00BE59FE"/>
    <w:rsid w:val="00BE67B2"/>
    <w:rsid w:val="00BE6CB1"/>
    <w:rsid w:val="00BE7218"/>
    <w:rsid w:val="00BE7491"/>
    <w:rsid w:val="00BE7DE7"/>
    <w:rsid w:val="00BF144C"/>
    <w:rsid w:val="00BF17D8"/>
    <w:rsid w:val="00BF1874"/>
    <w:rsid w:val="00BF1A10"/>
    <w:rsid w:val="00BF1E86"/>
    <w:rsid w:val="00BF2D93"/>
    <w:rsid w:val="00BF2DDB"/>
    <w:rsid w:val="00BF326C"/>
    <w:rsid w:val="00BF3BAF"/>
    <w:rsid w:val="00BF3E03"/>
    <w:rsid w:val="00BF3F3E"/>
    <w:rsid w:val="00BF44D6"/>
    <w:rsid w:val="00BF4CAD"/>
    <w:rsid w:val="00BF4F03"/>
    <w:rsid w:val="00BF5094"/>
    <w:rsid w:val="00BF56A8"/>
    <w:rsid w:val="00BF5923"/>
    <w:rsid w:val="00BF5B07"/>
    <w:rsid w:val="00BF6102"/>
    <w:rsid w:val="00BF6594"/>
    <w:rsid w:val="00BF68A0"/>
    <w:rsid w:val="00BF6ACF"/>
    <w:rsid w:val="00BF74D5"/>
    <w:rsid w:val="00BF7607"/>
    <w:rsid w:val="00BF7B88"/>
    <w:rsid w:val="00BF7EEE"/>
    <w:rsid w:val="00C0079D"/>
    <w:rsid w:val="00C0183E"/>
    <w:rsid w:val="00C01FC0"/>
    <w:rsid w:val="00C02864"/>
    <w:rsid w:val="00C02B2F"/>
    <w:rsid w:val="00C0314A"/>
    <w:rsid w:val="00C033D6"/>
    <w:rsid w:val="00C036C6"/>
    <w:rsid w:val="00C0370C"/>
    <w:rsid w:val="00C0491D"/>
    <w:rsid w:val="00C060CD"/>
    <w:rsid w:val="00C06427"/>
    <w:rsid w:val="00C1030A"/>
    <w:rsid w:val="00C1171F"/>
    <w:rsid w:val="00C11E16"/>
    <w:rsid w:val="00C12584"/>
    <w:rsid w:val="00C1308A"/>
    <w:rsid w:val="00C13205"/>
    <w:rsid w:val="00C13FFC"/>
    <w:rsid w:val="00C144A6"/>
    <w:rsid w:val="00C14943"/>
    <w:rsid w:val="00C14A42"/>
    <w:rsid w:val="00C1509B"/>
    <w:rsid w:val="00C15110"/>
    <w:rsid w:val="00C1528B"/>
    <w:rsid w:val="00C16B9D"/>
    <w:rsid w:val="00C16F6C"/>
    <w:rsid w:val="00C173BB"/>
    <w:rsid w:val="00C20137"/>
    <w:rsid w:val="00C20359"/>
    <w:rsid w:val="00C2144D"/>
    <w:rsid w:val="00C22216"/>
    <w:rsid w:val="00C22758"/>
    <w:rsid w:val="00C22E1F"/>
    <w:rsid w:val="00C22FD2"/>
    <w:rsid w:val="00C23500"/>
    <w:rsid w:val="00C23B85"/>
    <w:rsid w:val="00C23C03"/>
    <w:rsid w:val="00C23F18"/>
    <w:rsid w:val="00C24978"/>
    <w:rsid w:val="00C24DF7"/>
    <w:rsid w:val="00C24EAC"/>
    <w:rsid w:val="00C252C2"/>
    <w:rsid w:val="00C25C46"/>
    <w:rsid w:val="00C26479"/>
    <w:rsid w:val="00C26D52"/>
    <w:rsid w:val="00C27489"/>
    <w:rsid w:val="00C276FF"/>
    <w:rsid w:val="00C2784D"/>
    <w:rsid w:val="00C3003A"/>
    <w:rsid w:val="00C30980"/>
    <w:rsid w:val="00C31AFD"/>
    <w:rsid w:val="00C31B92"/>
    <w:rsid w:val="00C326DA"/>
    <w:rsid w:val="00C327F3"/>
    <w:rsid w:val="00C32C72"/>
    <w:rsid w:val="00C33A1F"/>
    <w:rsid w:val="00C3521D"/>
    <w:rsid w:val="00C36679"/>
    <w:rsid w:val="00C36850"/>
    <w:rsid w:val="00C37020"/>
    <w:rsid w:val="00C375F4"/>
    <w:rsid w:val="00C3774E"/>
    <w:rsid w:val="00C40355"/>
    <w:rsid w:val="00C40556"/>
    <w:rsid w:val="00C40BB2"/>
    <w:rsid w:val="00C40D87"/>
    <w:rsid w:val="00C415DA"/>
    <w:rsid w:val="00C417F3"/>
    <w:rsid w:val="00C41AEE"/>
    <w:rsid w:val="00C41D07"/>
    <w:rsid w:val="00C4345D"/>
    <w:rsid w:val="00C43ADD"/>
    <w:rsid w:val="00C43C85"/>
    <w:rsid w:val="00C43E03"/>
    <w:rsid w:val="00C43F9E"/>
    <w:rsid w:val="00C44A92"/>
    <w:rsid w:val="00C45C0A"/>
    <w:rsid w:val="00C45C64"/>
    <w:rsid w:val="00C4606C"/>
    <w:rsid w:val="00C4614D"/>
    <w:rsid w:val="00C46F17"/>
    <w:rsid w:val="00C4718F"/>
    <w:rsid w:val="00C47628"/>
    <w:rsid w:val="00C5010C"/>
    <w:rsid w:val="00C51340"/>
    <w:rsid w:val="00C5145B"/>
    <w:rsid w:val="00C52434"/>
    <w:rsid w:val="00C52F59"/>
    <w:rsid w:val="00C53BE9"/>
    <w:rsid w:val="00C54189"/>
    <w:rsid w:val="00C54481"/>
    <w:rsid w:val="00C55B1E"/>
    <w:rsid w:val="00C567EB"/>
    <w:rsid w:val="00C56E17"/>
    <w:rsid w:val="00C57940"/>
    <w:rsid w:val="00C579F8"/>
    <w:rsid w:val="00C600ED"/>
    <w:rsid w:val="00C60416"/>
    <w:rsid w:val="00C61204"/>
    <w:rsid w:val="00C6188A"/>
    <w:rsid w:val="00C61D9B"/>
    <w:rsid w:val="00C62C13"/>
    <w:rsid w:val="00C62F2F"/>
    <w:rsid w:val="00C63027"/>
    <w:rsid w:val="00C63D3D"/>
    <w:rsid w:val="00C63EDC"/>
    <w:rsid w:val="00C64060"/>
    <w:rsid w:val="00C640CA"/>
    <w:rsid w:val="00C6443E"/>
    <w:rsid w:val="00C64736"/>
    <w:rsid w:val="00C64E25"/>
    <w:rsid w:val="00C65822"/>
    <w:rsid w:val="00C664CD"/>
    <w:rsid w:val="00C66983"/>
    <w:rsid w:val="00C66B5D"/>
    <w:rsid w:val="00C67687"/>
    <w:rsid w:val="00C676C7"/>
    <w:rsid w:val="00C70399"/>
    <w:rsid w:val="00C70D59"/>
    <w:rsid w:val="00C71C6F"/>
    <w:rsid w:val="00C72402"/>
    <w:rsid w:val="00C7311A"/>
    <w:rsid w:val="00C73226"/>
    <w:rsid w:val="00C74218"/>
    <w:rsid w:val="00C7433E"/>
    <w:rsid w:val="00C745C6"/>
    <w:rsid w:val="00C746DA"/>
    <w:rsid w:val="00C7520E"/>
    <w:rsid w:val="00C75983"/>
    <w:rsid w:val="00C7689C"/>
    <w:rsid w:val="00C76AB9"/>
    <w:rsid w:val="00C77028"/>
    <w:rsid w:val="00C77306"/>
    <w:rsid w:val="00C775BD"/>
    <w:rsid w:val="00C779FA"/>
    <w:rsid w:val="00C77DF6"/>
    <w:rsid w:val="00C805C6"/>
    <w:rsid w:val="00C80E85"/>
    <w:rsid w:val="00C814AA"/>
    <w:rsid w:val="00C817DB"/>
    <w:rsid w:val="00C8187F"/>
    <w:rsid w:val="00C82358"/>
    <w:rsid w:val="00C828BF"/>
    <w:rsid w:val="00C82CAC"/>
    <w:rsid w:val="00C82E71"/>
    <w:rsid w:val="00C837A7"/>
    <w:rsid w:val="00C83A82"/>
    <w:rsid w:val="00C83E01"/>
    <w:rsid w:val="00C84048"/>
    <w:rsid w:val="00C85F08"/>
    <w:rsid w:val="00C86723"/>
    <w:rsid w:val="00C87173"/>
    <w:rsid w:val="00C8739A"/>
    <w:rsid w:val="00C87680"/>
    <w:rsid w:val="00C87AEF"/>
    <w:rsid w:val="00C87C54"/>
    <w:rsid w:val="00C87E04"/>
    <w:rsid w:val="00C87EFC"/>
    <w:rsid w:val="00C90CD8"/>
    <w:rsid w:val="00C90E0A"/>
    <w:rsid w:val="00C91712"/>
    <w:rsid w:val="00C92515"/>
    <w:rsid w:val="00C93106"/>
    <w:rsid w:val="00C93631"/>
    <w:rsid w:val="00C938A0"/>
    <w:rsid w:val="00C938D5"/>
    <w:rsid w:val="00C93980"/>
    <w:rsid w:val="00C93BA4"/>
    <w:rsid w:val="00C94744"/>
    <w:rsid w:val="00C94D45"/>
    <w:rsid w:val="00C95930"/>
    <w:rsid w:val="00C96574"/>
    <w:rsid w:val="00C96F0E"/>
    <w:rsid w:val="00C973B4"/>
    <w:rsid w:val="00C973F7"/>
    <w:rsid w:val="00C97FC6"/>
    <w:rsid w:val="00CA0C34"/>
    <w:rsid w:val="00CA1521"/>
    <w:rsid w:val="00CA2018"/>
    <w:rsid w:val="00CA2172"/>
    <w:rsid w:val="00CA235E"/>
    <w:rsid w:val="00CA23D4"/>
    <w:rsid w:val="00CA26FB"/>
    <w:rsid w:val="00CA2DD9"/>
    <w:rsid w:val="00CA415F"/>
    <w:rsid w:val="00CA41E1"/>
    <w:rsid w:val="00CA451F"/>
    <w:rsid w:val="00CA4A32"/>
    <w:rsid w:val="00CA5017"/>
    <w:rsid w:val="00CA52C4"/>
    <w:rsid w:val="00CA6457"/>
    <w:rsid w:val="00CA6984"/>
    <w:rsid w:val="00CA708E"/>
    <w:rsid w:val="00CA7177"/>
    <w:rsid w:val="00CA73F8"/>
    <w:rsid w:val="00CB0ACB"/>
    <w:rsid w:val="00CB109E"/>
    <w:rsid w:val="00CB10D1"/>
    <w:rsid w:val="00CB1395"/>
    <w:rsid w:val="00CB180E"/>
    <w:rsid w:val="00CB1E18"/>
    <w:rsid w:val="00CB3BCC"/>
    <w:rsid w:val="00CB498D"/>
    <w:rsid w:val="00CB55EA"/>
    <w:rsid w:val="00CB56C8"/>
    <w:rsid w:val="00CB6182"/>
    <w:rsid w:val="00CB63D2"/>
    <w:rsid w:val="00CB6492"/>
    <w:rsid w:val="00CB6BCE"/>
    <w:rsid w:val="00CB7070"/>
    <w:rsid w:val="00CB7149"/>
    <w:rsid w:val="00CB7E6D"/>
    <w:rsid w:val="00CC151C"/>
    <w:rsid w:val="00CC19B9"/>
    <w:rsid w:val="00CC415D"/>
    <w:rsid w:val="00CC46AA"/>
    <w:rsid w:val="00CC56F0"/>
    <w:rsid w:val="00CC5FC9"/>
    <w:rsid w:val="00CC66F5"/>
    <w:rsid w:val="00CC676B"/>
    <w:rsid w:val="00CD073C"/>
    <w:rsid w:val="00CD0DD5"/>
    <w:rsid w:val="00CD14EB"/>
    <w:rsid w:val="00CD253D"/>
    <w:rsid w:val="00CD25F8"/>
    <w:rsid w:val="00CD2D69"/>
    <w:rsid w:val="00CD3546"/>
    <w:rsid w:val="00CD36BE"/>
    <w:rsid w:val="00CD3D75"/>
    <w:rsid w:val="00CD45C8"/>
    <w:rsid w:val="00CD46FE"/>
    <w:rsid w:val="00CD4A47"/>
    <w:rsid w:val="00CD5247"/>
    <w:rsid w:val="00CD5AA3"/>
    <w:rsid w:val="00CD6376"/>
    <w:rsid w:val="00CD687C"/>
    <w:rsid w:val="00CD69B2"/>
    <w:rsid w:val="00CD7741"/>
    <w:rsid w:val="00CD7807"/>
    <w:rsid w:val="00CD7829"/>
    <w:rsid w:val="00CD7C5B"/>
    <w:rsid w:val="00CE07CD"/>
    <w:rsid w:val="00CE185B"/>
    <w:rsid w:val="00CE2629"/>
    <w:rsid w:val="00CE2AB9"/>
    <w:rsid w:val="00CE3107"/>
    <w:rsid w:val="00CE3385"/>
    <w:rsid w:val="00CE3E42"/>
    <w:rsid w:val="00CE412B"/>
    <w:rsid w:val="00CE421F"/>
    <w:rsid w:val="00CE43CB"/>
    <w:rsid w:val="00CE4B41"/>
    <w:rsid w:val="00CE4DC1"/>
    <w:rsid w:val="00CE574C"/>
    <w:rsid w:val="00CE5830"/>
    <w:rsid w:val="00CE6462"/>
    <w:rsid w:val="00CE7413"/>
    <w:rsid w:val="00CE7746"/>
    <w:rsid w:val="00CE7AF0"/>
    <w:rsid w:val="00CF051A"/>
    <w:rsid w:val="00CF0D8C"/>
    <w:rsid w:val="00CF1801"/>
    <w:rsid w:val="00CF349F"/>
    <w:rsid w:val="00CF3D1C"/>
    <w:rsid w:val="00CF4D4D"/>
    <w:rsid w:val="00CF6201"/>
    <w:rsid w:val="00CF6DEE"/>
    <w:rsid w:val="00CF6F0F"/>
    <w:rsid w:val="00CF70EC"/>
    <w:rsid w:val="00CF77BE"/>
    <w:rsid w:val="00CF7EB5"/>
    <w:rsid w:val="00D008B0"/>
    <w:rsid w:val="00D00961"/>
    <w:rsid w:val="00D00B62"/>
    <w:rsid w:val="00D0298C"/>
    <w:rsid w:val="00D038A1"/>
    <w:rsid w:val="00D04094"/>
    <w:rsid w:val="00D04360"/>
    <w:rsid w:val="00D047F0"/>
    <w:rsid w:val="00D04EBA"/>
    <w:rsid w:val="00D0564C"/>
    <w:rsid w:val="00D07957"/>
    <w:rsid w:val="00D0797E"/>
    <w:rsid w:val="00D07A9C"/>
    <w:rsid w:val="00D07EC3"/>
    <w:rsid w:val="00D1015D"/>
    <w:rsid w:val="00D10181"/>
    <w:rsid w:val="00D10636"/>
    <w:rsid w:val="00D110B5"/>
    <w:rsid w:val="00D11DCF"/>
    <w:rsid w:val="00D11ECA"/>
    <w:rsid w:val="00D123EB"/>
    <w:rsid w:val="00D12FC1"/>
    <w:rsid w:val="00D13BAA"/>
    <w:rsid w:val="00D14140"/>
    <w:rsid w:val="00D142B4"/>
    <w:rsid w:val="00D154CC"/>
    <w:rsid w:val="00D15862"/>
    <w:rsid w:val="00D165B5"/>
    <w:rsid w:val="00D1782A"/>
    <w:rsid w:val="00D20E1D"/>
    <w:rsid w:val="00D20E55"/>
    <w:rsid w:val="00D2155B"/>
    <w:rsid w:val="00D21E5D"/>
    <w:rsid w:val="00D225F1"/>
    <w:rsid w:val="00D22610"/>
    <w:rsid w:val="00D22A22"/>
    <w:rsid w:val="00D22A5A"/>
    <w:rsid w:val="00D23C8C"/>
    <w:rsid w:val="00D2412F"/>
    <w:rsid w:val="00D24229"/>
    <w:rsid w:val="00D2457D"/>
    <w:rsid w:val="00D25945"/>
    <w:rsid w:val="00D26DAE"/>
    <w:rsid w:val="00D2750D"/>
    <w:rsid w:val="00D2776E"/>
    <w:rsid w:val="00D305B5"/>
    <w:rsid w:val="00D30C22"/>
    <w:rsid w:val="00D311AF"/>
    <w:rsid w:val="00D316AD"/>
    <w:rsid w:val="00D31C50"/>
    <w:rsid w:val="00D331AD"/>
    <w:rsid w:val="00D33BFB"/>
    <w:rsid w:val="00D33EBD"/>
    <w:rsid w:val="00D33F92"/>
    <w:rsid w:val="00D34189"/>
    <w:rsid w:val="00D34430"/>
    <w:rsid w:val="00D34AC8"/>
    <w:rsid w:val="00D35D7D"/>
    <w:rsid w:val="00D369DD"/>
    <w:rsid w:val="00D36BA5"/>
    <w:rsid w:val="00D36D1D"/>
    <w:rsid w:val="00D37518"/>
    <w:rsid w:val="00D4006C"/>
    <w:rsid w:val="00D4102A"/>
    <w:rsid w:val="00D41F52"/>
    <w:rsid w:val="00D427E0"/>
    <w:rsid w:val="00D429B3"/>
    <w:rsid w:val="00D42BE8"/>
    <w:rsid w:val="00D42D5B"/>
    <w:rsid w:val="00D42E87"/>
    <w:rsid w:val="00D4325E"/>
    <w:rsid w:val="00D4438F"/>
    <w:rsid w:val="00D44969"/>
    <w:rsid w:val="00D44E1B"/>
    <w:rsid w:val="00D45E65"/>
    <w:rsid w:val="00D45E88"/>
    <w:rsid w:val="00D467B9"/>
    <w:rsid w:val="00D4753D"/>
    <w:rsid w:val="00D476D5"/>
    <w:rsid w:val="00D47D59"/>
    <w:rsid w:val="00D47E43"/>
    <w:rsid w:val="00D50636"/>
    <w:rsid w:val="00D50BEA"/>
    <w:rsid w:val="00D512D1"/>
    <w:rsid w:val="00D5133F"/>
    <w:rsid w:val="00D51C6F"/>
    <w:rsid w:val="00D51CDE"/>
    <w:rsid w:val="00D521C4"/>
    <w:rsid w:val="00D52951"/>
    <w:rsid w:val="00D534D1"/>
    <w:rsid w:val="00D5370B"/>
    <w:rsid w:val="00D54D9E"/>
    <w:rsid w:val="00D5512F"/>
    <w:rsid w:val="00D56217"/>
    <w:rsid w:val="00D564FA"/>
    <w:rsid w:val="00D5657F"/>
    <w:rsid w:val="00D56E1C"/>
    <w:rsid w:val="00D56EDF"/>
    <w:rsid w:val="00D57E23"/>
    <w:rsid w:val="00D60B55"/>
    <w:rsid w:val="00D621C1"/>
    <w:rsid w:val="00D624B7"/>
    <w:rsid w:val="00D62908"/>
    <w:rsid w:val="00D62970"/>
    <w:rsid w:val="00D62CCD"/>
    <w:rsid w:val="00D62D8D"/>
    <w:rsid w:val="00D62DDE"/>
    <w:rsid w:val="00D63FD9"/>
    <w:rsid w:val="00D640E1"/>
    <w:rsid w:val="00D645C6"/>
    <w:rsid w:val="00D64B68"/>
    <w:rsid w:val="00D64CA9"/>
    <w:rsid w:val="00D6671F"/>
    <w:rsid w:val="00D66B08"/>
    <w:rsid w:val="00D67552"/>
    <w:rsid w:val="00D67B5A"/>
    <w:rsid w:val="00D701FE"/>
    <w:rsid w:val="00D7084E"/>
    <w:rsid w:val="00D714CF"/>
    <w:rsid w:val="00D71EB1"/>
    <w:rsid w:val="00D71F2A"/>
    <w:rsid w:val="00D7237B"/>
    <w:rsid w:val="00D7263D"/>
    <w:rsid w:val="00D73306"/>
    <w:rsid w:val="00D73B5E"/>
    <w:rsid w:val="00D73F4E"/>
    <w:rsid w:val="00D74034"/>
    <w:rsid w:val="00D74059"/>
    <w:rsid w:val="00D743A7"/>
    <w:rsid w:val="00D744F8"/>
    <w:rsid w:val="00D74D1A"/>
    <w:rsid w:val="00D75073"/>
    <w:rsid w:val="00D75A2E"/>
    <w:rsid w:val="00D7600F"/>
    <w:rsid w:val="00D76779"/>
    <w:rsid w:val="00D767F2"/>
    <w:rsid w:val="00D77082"/>
    <w:rsid w:val="00D808D5"/>
    <w:rsid w:val="00D81074"/>
    <w:rsid w:val="00D81146"/>
    <w:rsid w:val="00D81573"/>
    <w:rsid w:val="00D8159C"/>
    <w:rsid w:val="00D834A8"/>
    <w:rsid w:val="00D83DBE"/>
    <w:rsid w:val="00D84D01"/>
    <w:rsid w:val="00D85956"/>
    <w:rsid w:val="00D864AC"/>
    <w:rsid w:val="00D86718"/>
    <w:rsid w:val="00D8706C"/>
    <w:rsid w:val="00D87C7D"/>
    <w:rsid w:val="00D87CE1"/>
    <w:rsid w:val="00D900DC"/>
    <w:rsid w:val="00D90523"/>
    <w:rsid w:val="00D90CC7"/>
    <w:rsid w:val="00D91887"/>
    <w:rsid w:val="00D92961"/>
    <w:rsid w:val="00D93586"/>
    <w:rsid w:val="00D95079"/>
    <w:rsid w:val="00D95192"/>
    <w:rsid w:val="00D957B1"/>
    <w:rsid w:val="00D97160"/>
    <w:rsid w:val="00D971DA"/>
    <w:rsid w:val="00D975B9"/>
    <w:rsid w:val="00D97BB3"/>
    <w:rsid w:val="00DA0188"/>
    <w:rsid w:val="00DA05BC"/>
    <w:rsid w:val="00DA0C40"/>
    <w:rsid w:val="00DA16E3"/>
    <w:rsid w:val="00DA1C5A"/>
    <w:rsid w:val="00DA3552"/>
    <w:rsid w:val="00DA39B9"/>
    <w:rsid w:val="00DA4FC6"/>
    <w:rsid w:val="00DA4FD4"/>
    <w:rsid w:val="00DA54C3"/>
    <w:rsid w:val="00DA5C88"/>
    <w:rsid w:val="00DA6977"/>
    <w:rsid w:val="00DA6D8B"/>
    <w:rsid w:val="00DA6DB9"/>
    <w:rsid w:val="00DA721D"/>
    <w:rsid w:val="00DB028E"/>
    <w:rsid w:val="00DB0C6A"/>
    <w:rsid w:val="00DB0E5D"/>
    <w:rsid w:val="00DB22DD"/>
    <w:rsid w:val="00DB26A4"/>
    <w:rsid w:val="00DB280E"/>
    <w:rsid w:val="00DB2E10"/>
    <w:rsid w:val="00DB315A"/>
    <w:rsid w:val="00DB3710"/>
    <w:rsid w:val="00DB48C9"/>
    <w:rsid w:val="00DB4986"/>
    <w:rsid w:val="00DB4F6F"/>
    <w:rsid w:val="00DB5076"/>
    <w:rsid w:val="00DB5445"/>
    <w:rsid w:val="00DB55EF"/>
    <w:rsid w:val="00DB5EA5"/>
    <w:rsid w:val="00DB6140"/>
    <w:rsid w:val="00DB635B"/>
    <w:rsid w:val="00DB695A"/>
    <w:rsid w:val="00DB745A"/>
    <w:rsid w:val="00DB7759"/>
    <w:rsid w:val="00DC0750"/>
    <w:rsid w:val="00DC12DC"/>
    <w:rsid w:val="00DC17BF"/>
    <w:rsid w:val="00DC1AD1"/>
    <w:rsid w:val="00DC1D7D"/>
    <w:rsid w:val="00DC2522"/>
    <w:rsid w:val="00DC35C8"/>
    <w:rsid w:val="00DC35CE"/>
    <w:rsid w:val="00DC3623"/>
    <w:rsid w:val="00DC406B"/>
    <w:rsid w:val="00DC44A9"/>
    <w:rsid w:val="00DC44F9"/>
    <w:rsid w:val="00DC46EF"/>
    <w:rsid w:val="00DC5CAF"/>
    <w:rsid w:val="00DC6091"/>
    <w:rsid w:val="00DC65BF"/>
    <w:rsid w:val="00DC6D51"/>
    <w:rsid w:val="00DC735A"/>
    <w:rsid w:val="00DC7E30"/>
    <w:rsid w:val="00DC7F92"/>
    <w:rsid w:val="00DD0284"/>
    <w:rsid w:val="00DD07F7"/>
    <w:rsid w:val="00DD08B4"/>
    <w:rsid w:val="00DD1846"/>
    <w:rsid w:val="00DD29BE"/>
    <w:rsid w:val="00DD36A0"/>
    <w:rsid w:val="00DD3711"/>
    <w:rsid w:val="00DD4069"/>
    <w:rsid w:val="00DD4239"/>
    <w:rsid w:val="00DD47B7"/>
    <w:rsid w:val="00DD4BFE"/>
    <w:rsid w:val="00DD4F3A"/>
    <w:rsid w:val="00DD542D"/>
    <w:rsid w:val="00DD5662"/>
    <w:rsid w:val="00DD5793"/>
    <w:rsid w:val="00DD5E44"/>
    <w:rsid w:val="00DD63D0"/>
    <w:rsid w:val="00DD648D"/>
    <w:rsid w:val="00DD6A07"/>
    <w:rsid w:val="00DD7722"/>
    <w:rsid w:val="00DD7FFC"/>
    <w:rsid w:val="00DE0114"/>
    <w:rsid w:val="00DE07A5"/>
    <w:rsid w:val="00DE0B87"/>
    <w:rsid w:val="00DE0E42"/>
    <w:rsid w:val="00DE0FBF"/>
    <w:rsid w:val="00DE206E"/>
    <w:rsid w:val="00DE20FA"/>
    <w:rsid w:val="00DE22DD"/>
    <w:rsid w:val="00DE2792"/>
    <w:rsid w:val="00DE2FDB"/>
    <w:rsid w:val="00DE3175"/>
    <w:rsid w:val="00DE4DBE"/>
    <w:rsid w:val="00DE5129"/>
    <w:rsid w:val="00DE55BB"/>
    <w:rsid w:val="00DE5B16"/>
    <w:rsid w:val="00DE6294"/>
    <w:rsid w:val="00DE6E63"/>
    <w:rsid w:val="00DF026C"/>
    <w:rsid w:val="00DF0BBD"/>
    <w:rsid w:val="00DF0DE9"/>
    <w:rsid w:val="00DF0E7D"/>
    <w:rsid w:val="00DF0FBE"/>
    <w:rsid w:val="00DF15F1"/>
    <w:rsid w:val="00DF2DB1"/>
    <w:rsid w:val="00DF2DE2"/>
    <w:rsid w:val="00DF2EE5"/>
    <w:rsid w:val="00DF3B6E"/>
    <w:rsid w:val="00DF4EE7"/>
    <w:rsid w:val="00DF58B8"/>
    <w:rsid w:val="00DF5AB6"/>
    <w:rsid w:val="00DF5E23"/>
    <w:rsid w:val="00DF61A0"/>
    <w:rsid w:val="00DF63FB"/>
    <w:rsid w:val="00DF6886"/>
    <w:rsid w:val="00DF6E67"/>
    <w:rsid w:val="00DF755B"/>
    <w:rsid w:val="00DF7691"/>
    <w:rsid w:val="00DF7CFD"/>
    <w:rsid w:val="00E00D59"/>
    <w:rsid w:val="00E010E9"/>
    <w:rsid w:val="00E011E4"/>
    <w:rsid w:val="00E0216F"/>
    <w:rsid w:val="00E02581"/>
    <w:rsid w:val="00E02DAB"/>
    <w:rsid w:val="00E02DDD"/>
    <w:rsid w:val="00E030F1"/>
    <w:rsid w:val="00E031C4"/>
    <w:rsid w:val="00E031EE"/>
    <w:rsid w:val="00E042C1"/>
    <w:rsid w:val="00E051D6"/>
    <w:rsid w:val="00E0544D"/>
    <w:rsid w:val="00E06068"/>
    <w:rsid w:val="00E06101"/>
    <w:rsid w:val="00E061CB"/>
    <w:rsid w:val="00E06406"/>
    <w:rsid w:val="00E06BAB"/>
    <w:rsid w:val="00E06DEE"/>
    <w:rsid w:val="00E07007"/>
    <w:rsid w:val="00E075D8"/>
    <w:rsid w:val="00E07B31"/>
    <w:rsid w:val="00E07C97"/>
    <w:rsid w:val="00E07F96"/>
    <w:rsid w:val="00E105C6"/>
    <w:rsid w:val="00E10C6F"/>
    <w:rsid w:val="00E11734"/>
    <w:rsid w:val="00E11AAF"/>
    <w:rsid w:val="00E11F13"/>
    <w:rsid w:val="00E120E2"/>
    <w:rsid w:val="00E1223A"/>
    <w:rsid w:val="00E139BE"/>
    <w:rsid w:val="00E13AE8"/>
    <w:rsid w:val="00E13EAD"/>
    <w:rsid w:val="00E1408B"/>
    <w:rsid w:val="00E14F86"/>
    <w:rsid w:val="00E1644C"/>
    <w:rsid w:val="00E165A6"/>
    <w:rsid w:val="00E16CE5"/>
    <w:rsid w:val="00E20376"/>
    <w:rsid w:val="00E20971"/>
    <w:rsid w:val="00E21336"/>
    <w:rsid w:val="00E2162C"/>
    <w:rsid w:val="00E21674"/>
    <w:rsid w:val="00E216E3"/>
    <w:rsid w:val="00E21953"/>
    <w:rsid w:val="00E22709"/>
    <w:rsid w:val="00E2290A"/>
    <w:rsid w:val="00E230CE"/>
    <w:rsid w:val="00E23108"/>
    <w:rsid w:val="00E23485"/>
    <w:rsid w:val="00E23A02"/>
    <w:rsid w:val="00E23AB3"/>
    <w:rsid w:val="00E23D6D"/>
    <w:rsid w:val="00E24465"/>
    <w:rsid w:val="00E245F6"/>
    <w:rsid w:val="00E25004"/>
    <w:rsid w:val="00E250CE"/>
    <w:rsid w:val="00E25F6B"/>
    <w:rsid w:val="00E26205"/>
    <w:rsid w:val="00E270B3"/>
    <w:rsid w:val="00E27C07"/>
    <w:rsid w:val="00E3032A"/>
    <w:rsid w:val="00E30C76"/>
    <w:rsid w:val="00E3259D"/>
    <w:rsid w:val="00E32AE6"/>
    <w:rsid w:val="00E32CE9"/>
    <w:rsid w:val="00E32FBF"/>
    <w:rsid w:val="00E33DAA"/>
    <w:rsid w:val="00E3658D"/>
    <w:rsid w:val="00E366F9"/>
    <w:rsid w:val="00E369B7"/>
    <w:rsid w:val="00E36F44"/>
    <w:rsid w:val="00E37127"/>
    <w:rsid w:val="00E3738E"/>
    <w:rsid w:val="00E378C9"/>
    <w:rsid w:val="00E4011F"/>
    <w:rsid w:val="00E402AB"/>
    <w:rsid w:val="00E403BA"/>
    <w:rsid w:val="00E40737"/>
    <w:rsid w:val="00E41390"/>
    <w:rsid w:val="00E41B7A"/>
    <w:rsid w:val="00E43769"/>
    <w:rsid w:val="00E439D1"/>
    <w:rsid w:val="00E4402D"/>
    <w:rsid w:val="00E443B5"/>
    <w:rsid w:val="00E4463E"/>
    <w:rsid w:val="00E44B52"/>
    <w:rsid w:val="00E45546"/>
    <w:rsid w:val="00E45CA9"/>
    <w:rsid w:val="00E467B5"/>
    <w:rsid w:val="00E46A67"/>
    <w:rsid w:val="00E46B4A"/>
    <w:rsid w:val="00E46B67"/>
    <w:rsid w:val="00E47D1F"/>
    <w:rsid w:val="00E50997"/>
    <w:rsid w:val="00E514D7"/>
    <w:rsid w:val="00E51705"/>
    <w:rsid w:val="00E51EE7"/>
    <w:rsid w:val="00E522F1"/>
    <w:rsid w:val="00E52C74"/>
    <w:rsid w:val="00E52ECE"/>
    <w:rsid w:val="00E53553"/>
    <w:rsid w:val="00E53781"/>
    <w:rsid w:val="00E538E5"/>
    <w:rsid w:val="00E53B49"/>
    <w:rsid w:val="00E53DFC"/>
    <w:rsid w:val="00E55FC3"/>
    <w:rsid w:val="00E5606D"/>
    <w:rsid w:val="00E578CE"/>
    <w:rsid w:val="00E57DE5"/>
    <w:rsid w:val="00E57FDC"/>
    <w:rsid w:val="00E600C1"/>
    <w:rsid w:val="00E60191"/>
    <w:rsid w:val="00E602DF"/>
    <w:rsid w:val="00E611B8"/>
    <w:rsid w:val="00E61838"/>
    <w:rsid w:val="00E618A2"/>
    <w:rsid w:val="00E622B9"/>
    <w:rsid w:val="00E624AA"/>
    <w:rsid w:val="00E62719"/>
    <w:rsid w:val="00E6292D"/>
    <w:rsid w:val="00E62A36"/>
    <w:rsid w:val="00E62B6E"/>
    <w:rsid w:val="00E62ECC"/>
    <w:rsid w:val="00E62FC2"/>
    <w:rsid w:val="00E62FE4"/>
    <w:rsid w:val="00E6364B"/>
    <w:rsid w:val="00E64CFB"/>
    <w:rsid w:val="00E65ED7"/>
    <w:rsid w:val="00E6656A"/>
    <w:rsid w:val="00E66C43"/>
    <w:rsid w:val="00E66D41"/>
    <w:rsid w:val="00E67429"/>
    <w:rsid w:val="00E67C99"/>
    <w:rsid w:val="00E70EF6"/>
    <w:rsid w:val="00E7182F"/>
    <w:rsid w:val="00E72837"/>
    <w:rsid w:val="00E73163"/>
    <w:rsid w:val="00E73536"/>
    <w:rsid w:val="00E73896"/>
    <w:rsid w:val="00E73E59"/>
    <w:rsid w:val="00E73FEC"/>
    <w:rsid w:val="00E750AC"/>
    <w:rsid w:val="00E76C35"/>
    <w:rsid w:val="00E771E1"/>
    <w:rsid w:val="00E77286"/>
    <w:rsid w:val="00E77501"/>
    <w:rsid w:val="00E777BF"/>
    <w:rsid w:val="00E8054F"/>
    <w:rsid w:val="00E807C1"/>
    <w:rsid w:val="00E80B67"/>
    <w:rsid w:val="00E813D3"/>
    <w:rsid w:val="00E817F5"/>
    <w:rsid w:val="00E828EF"/>
    <w:rsid w:val="00E831EC"/>
    <w:rsid w:val="00E8326B"/>
    <w:rsid w:val="00E836EF"/>
    <w:rsid w:val="00E83EB4"/>
    <w:rsid w:val="00E84893"/>
    <w:rsid w:val="00E84A4E"/>
    <w:rsid w:val="00E84FAB"/>
    <w:rsid w:val="00E8530B"/>
    <w:rsid w:val="00E85DD5"/>
    <w:rsid w:val="00E867CC"/>
    <w:rsid w:val="00E869AF"/>
    <w:rsid w:val="00E86BCC"/>
    <w:rsid w:val="00E86CFE"/>
    <w:rsid w:val="00E907FC"/>
    <w:rsid w:val="00E9101A"/>
    <w:rsid w:val="00E92358"/>
    <w:rsid w:val="00E92E48"/>
    <w:rsid w:val="00E930A0"/>
    <w:rsid w:val="00E930EA"/>
    <w:rsid w:val="00E93348"/>
    <w:rsid w:val="00E944C6"/>
    <w:rsid w:val="00E94BC3"/>
    <w:rsid w:val="00E95423"/>
    <w:rsid w:val="00E95572"/>
    <w:rsid w:val="00E95772"/>
    <w:rsid w:val="00E95826"/>
    <w:rsid w:val="00E959DA"/>
    <w:rsid w:val="00E96A82"/>
    <w:rsid w:val="00EA0D82"/>
    <w:rsid w:val="00EA2F3E"/>
    <w:rsid w:val="00EA48AF"/>
    <w:rsid w:val="00EA4B0C"/>
    <w:rsid w:val="00EA4C07"/>
    <w:rsid w:val="00EA4D05"/>
    <w:rsid w:val="00EA4F92"/>
    <w:rsid w:val="00EA5389"/>
    <w:rsid w:val="00EA5571"/>
    <w:rsid w:val="00EA5733"/>
    <w:rsid w:val="00EA5E82"/>
    <w:rsid w:val="00EA65E0"/>
    <w:rsid w:val="00EA6AF3"/>
    <w:rsid w:val="00EB035A"/>
    <w:rsid w:val="00EB0804"/>
    <w:rsid w:val="00EB095D"/>
    <w:rsid w:val="00EB0BD2"/>
    <w:rsid w:val="00EB1BC7"/>
    <w:rsid w:val="00EB26F3"/>
    <w:rsid w:val="00EB28FB"/>
    <w:rsid w:val="00EB2CAD"/>
    <w:rsid w:val="00EB2F26"/>
    <w:rsid w:val="00EB3621"/>
    <w:rsid w:val="00EB362C"/>
    <w:rsid w:val="00EB3756"/>
    <w:rsid w:val="00EB3B48"/>
    <w:rsid w:val="00EB4E6E"/>
    <w:rsid w:val="00EB5E33"/>
    <w:rsid w:val="00EB670F"/>
    <w:rsid w:val="00EB6BD7"/>
    <w:rsid w:val="00EB6C3C"/>
    <w:rsid w:val="00EB7E90"/>
    <w:rsid w:val="00EC03BD"/>
    <w:rsid w:val="00EC0479"/>
    <w:rsid w:val="00EC0905"/>
    <w:rsid w:val="00EC0D99"/>
    <w:rsid w:val="00EC1536"/>
    <w:rsid w:val="00EC1F98"/>
    <w:rsid w:val="00EC26D6"/>
    <w:rsid w:val="00EC27B0"/>
    <w:rsid w:val="00EC3B23"/>
    <w:rsid w:val="00EC4034"/>
    <w:rsid w:val="00EC4483"/>
    <w:rsid w:val="00EC4FD7"/>
    <w:rsid w:val="00EC5A5E"/>
    <w:rsid w:val="00EC6762"/>
    <w:rsid w:val="00EC6AA0"/>
    <w:rsid w:val="00EC7031"/>
    <w:rsid w:val="00EC724D"/>
    <w:rsid w:val="00EC77DF"/>
    <w:rsid w:val="00ED10FA"/>
    <w:rsid w:val="00ED117F"/>
    <w:rsid w:val="00ED13E6"/>
    <w:rsid w:val="00ED1A5E"/>
    <w:rsid w:val="00ED1DCA"/>
    <w:rsid w:val="00ED1EE4"/>
    <w:rsid w:val="00ED1FDE"/>
    <w:rsid w:val="00ED25D0"/>
    <w:rsid w:val="00ED2889"/>
    <w:rsid w:val="00ED2A07"/>
    <w:rsid w:val="00ED3285"/>
    <w:rsid w:val="00ED3E41"/>
    <w:rsid w:val="00ED444C"/>
    <w:rsid w:val="00ED47E3"/>
    <w:rsid w:val="00ED5D01"/>
    <w:rsid w:val="00ED6302"/>
    <w:rsid w:val="00ED688B"/>
    <w:rsid w:val="00ED6B07"/>
    <w:rsid w:val="00ED7A91"/>
    <w:rsid w:val="00ED7F35"/>
    <w:rsid w:val="00EE0CBE"/>
    <w:rsid w:val="00EE2CA2"/>
    <w:rsid w:val="00EE356D"/>
    <w:rsid w:val="00EE3691"/>
    <w:rsid w:val="00EE3F64"/>
    <w:rsid w:val="00EE4B4D"/>
    <w:rsid w:val="00EE5316"/>
    <w:rsid w:val="00EE646F"/>
    <w:rsid w:val="00EE6D03"/>
    <w:rsid w:val="00EE6FCC"/>
    <w:rsid w:val="00EE77C7"/>
    <w:rsid w:val="00EF0784"/>
    <w:rsid w:val="00EF07B0"/>
    <w:rsid w:val="00EF267A"/>
    <w:rsid w:val="00EF2A3E"/>
    <w:rsid w:val="00EF3960"/>
    <w:rsid w:val="00EF3A5E"/>
    <w:rsid w:val="00EF485F"/>
    <w:rsid w:val="00EF4883"/>
    <w:rsid w:val="00EF4C13"/>
    <w:rsid w:val="00EF501F"/>
    <w:rsid w:val="00EF5602"/>
    <w:rsid w:val="00EF5A2A"/>
    <w:rsid w:val="00EF5CC8"/>
    <w:rsid w:val="00EF5E00"/>
    <w:rsid w:val="00EF726A"/>
    <w:rsid w:val="00EF7A07"/>
    <w:rsid w:val="00F00E62"/>
    <w:rsid w:val="00F01294"/>
    <w:rsid w:val="00F0138B"/>
    <w:rsid w:val="00F0192A"/>
    <w:rsid w:val="00F01962"/>
    <w:rsid w:val="00F01B0F"/>
    <w:rsid w:val="00F01C69"/>
    <w:rsid w:val="00F01F61"/>
    <w:rsid w:val="00F0245A"/>
    <w:rsid w:val="00F03271"/>
    <w:rsid w:val="00F0369A"/>
    <w:rsid w:val="00F03710"/>
    <w:rsid w:val="00F0385B"/>
    <w:rsid w:val="00F03919"/>
    <w:rsid w:val="00F043F3"/>
    <w:rsid w:val="00F04FAB"/>
    <w:rsid w:val="00F051AE"/>
    <w:rsid w:val="00F05B1E"/>
    <w:rsid w:val="00F05C86"/>
    <w:rsid w:val="00F05E8E"/>
    <w:rsid w:val="00F06093"/>
    <w:rsid w:val="00F06281"/>
    <w:rsid w:val="00F0699B"/>
    <w:rsid w:val="00F07EB4"/>
    <w:rsid w:val="00F10271"/>
    <w:rsid w:val="00F1045E"/>
    <w:rsid w:val="00F10979"/>
    <w:rsid w:val="00F10E8A"/>
    <w:rsid w:val="00F11766"/>
    <w:rsid w:val="00F11D0C"/>
    <w:rsid w:val="00F1203B"/>
    <w:rsid w:val="00F124E9"/>
    <w:rsid w:val="00F13142"/>
    <w:rsid w:val="00F131FF"/>
    <w:rsid w:val="00F1384C"/>
    <w:rsid w:val="00F13B30"/>
    <w:rsid w:val="00F14057"/>
    <w:rsid w:val="00F14A99"/>
    <w:rsid w:val="00F15110"/>
    <w:rsid w:val="00F1564E"/>
    <w:rsid w:val="00F15D90"/>
    <w:rsid w:val="00F16169"/>
    <w:rsid w:val="00F16AF9"/>
    <w:rsid w:val="00F16F05"/>
    <w:rsid w:val="00F17274"/>
    <w:rsid w:val="00F1790B"/>
    <w:rsid w:val="00F20B1D"/>
    <w:rsid w:val="00F21122"/>
    <w:rsid w:val="00F212FD"/>
    <w:rsid w:val="00F21684"/>
    <w:rsid w:val="00F217B3"/>
    <w:rsid w:val="00F22F59"/>
    <w:rsid w:val="00F231DE"/>
    <w:rsid w:val="00F25A34"/>
    <w:rsid w:val="00F26A5F"/>
    <w:rsid w:val="00F271D7"/>
    <w:rsid w:val="00F27FE2"/>
    <w:rsid w:val="00F312F7"/>
    <w:rsid w:val="00F317B9"/>
    <w:rsid w:val="00F31C1A"/>
    <w:rsid w:val="00F32048"/>
    <w:rsid w:val="00F32150"/>
    <w:rsid w:val="00F321E9"/>
    <w:rsid w:val="00F32371"/>
    <w:rsid w:val="00F32850"/>
    <w:rsid w:val="00F33114"/>
    <w:rsid w:val="00F33EE4"/>
    <w:rsid w:val="00F35451"/>
    <w:rsid w:val="00F3553D"/>
    <w:rsid w:val="00F35A10"/>
    <w:rsid w:val="00F36183"/>
    <w:rsid w:val="00F37585"/>
    <w:rsid w:val="00F37991"/>
    <w:rsid w:val="00F37B31"/>
    <w:rsid w:val="00F37F19"/>
    <w:rsid w:val="00F40169"/>
    <w:rsid w:val="00F40A84"/>
    <w:rsid w:val="00F423D2"/>
    <w:rsid w:val="00F42A5B"/>
    <w:rsid w:val="00F43B26"/>
    <w:rsid w:val="00F440D8"/>
    <w:rsid w:val="00F4498C"/>
    <w:rsid w:val="00F45547"/>
    <w:rsid w:val="00F4601C"/>
    <w:rsid w:val="00F46225"/>
    <w:rsid w:val="00F46270"/>
    <w:rsid w:val="00F469DA"/>
    <w:rsid w:val="00F46EF7"/>
    <w:rsid w:val="00F476DD"/>
    <w:rsid w:val="00F47BE6"/>
    <w:rsid w:val="00F47DDC"/>
    <w:rsid w:val="00F47E48"/>
    <w:rsid w:val="00F50EE9"/>
    <w:rsid w:val="00F51DE4"/>
    <w:rsid w:val="00F5220D"/>
    <w:rsid w:val="00F528BE"/>
    <w:rsid w:val="00F52F89"/>
    <w:rsid w:val="00F5307C"/>
    <w:rsid w:val="00F53764"/>
    <w:rsid w:val="00F53B5C"/>
    <w:rsid w:val="00F54551"/>
    <w:rsid w:val="00F54C12"/>
    <w:rsid w:val="00F556A7"/>
    <w:rsid w:val="00F558C5"/>
    <w:rsid w:val="00F565D3"/>
    <w:rsid w:val="00F56CD8"/>
    <w:rsid w:val="00F577C2"/>
    <w:rsid w:val="00F5782D"/>
    <w:rsid w:val="00F60106"/>
    <w:rsid w:val="00F611F8"/>
    <w:rsid w:val="00F61265"/>
    <w:rsid w:val="00F612E0"/>
    <w:rsid w:val="00F6171C"/>
    <w:rsid w:val="00F62652"/>
    <w:rsid w:val="00F63247"/>
    <w:rsid w:val="00F6324A"/>
    <w:rsid w:val="00F63558"/>
    <w:rsid w:val="00F63D40"/>
    <w:rsid w:val="00F63DC3"/>
    <w:rsid w:val="00F63DD4"/>
    <w:rsid w:val="00F64056"/>
    <w:rsid w:val="00F6558F"/>
    <w:rsid w:val="00F65A5A"/>
    <w:rsid w:val="00F65FA1"/>
    <w:rsid w:val="00F6609C"/>
    <w:rsid w:val="00F66A90"/>
    <w:rsid w:val="00F6705D"/>
    <w:rsid w:val="00F67659"/>
    <w:rsid w:val="00F705A0"/>
    <w:rsid w:val="00F708C0"/>
    <w:rsid w:val="00F70ACE"/>
    <w:rsid w:val="00F70D3E"/>
    <w:rsid w:val="00F70DD5"/>
    <w:rsid w:val="00F710DF"/>
    <w:rsid w:val="00F71533"/>
    <w:rsid w:val="00F719F8"/>
    <w:rsid w:val="00F724E3"/>
    <w:rsid w:val="00F7337A"/>
    <w:rsid w:val="00F73F20"/>
    <w:rsid w:val="00F742C4"/>
    <w:rsid w:val="00F743AD"/>
    <w:rsid w:val="00F75DF0"/>
    <w:rsid w:val="00F76173"/>
    <w:rsid w:val="00F766CB"/>
    <w:rsid w:val="00F777A7"/>
    <w:rsid w:val="00F777E9"/>
    <w:rsid w:val="00F77935"/>
    <w:rsid w:val="00F77D66"/>
    <w:rsid w:val="00F815FB"/>
    <w:rsid w:val="00F81814"/>
    <w:rsid w:val="00F8186A"/>
    <w:rsid w:val="00F81CC4"/>
    <w:rsid w:val="00F82D44"/>
    <w:rsid w:val="00F83167"/>
    <w:rsid w:val="00F8326F"/>
    <w:rsid w:val="00F834F1"/>
    <w:rsid w:val="00F83590"/>
    <w:rsid w:val="00F841AF"/>
    <w:rsid w:val="00F84D8E"/>
    <w:rsid w:val="00F85808"/>
    <w:rsid w:val="00F86212"/>
    <w:rsid w:val="00F8642C"/>
    <w:rsid w:val="00F86755"/>
    <w:rsid w:val="00F86AA4"/>
    <w:rsid w:val="00F871BE"/>
    <w:rsid w:val="00F9033C"/>
    <w:rsid w:val="00F90857"/>
    <w:rsid w:val="00F9117E"/>
    <w:rsid w:val="00F919FA"/>
    <w:rsid w:val="00F91BD4"/>
    <w:rsid w:val="00F9337F"/>
    <w:rsid w:val="00F93CA3"/>
    <w:rsid w:val="00F93E4A"/>
    <w:rsid w:val="00F94229"/>
    <w:rsid w:val="00F949CB"/>
    <w:rsid w:val="00F94A27"/>
    <w:rsid w:val="00F94BFE"/>
    <w:rsid w:val="00F9597C"/>
    <w:rsid w:val="00F959C8"/>
    <w:rsid w:val="00F95AC1"/>
    <w:rsid w:val="00F96244"/>
    <w:rsid w:val="00F964DC"/>
    <w:rsid w:val="00F966EC"/>
    <w:rsid w:val="00F96E88"/>
    <w:rsid w:val="00F97404"/>
    <w:rsid w:val="00F978C8"/>
    <w:rsid w:val="00F979B8"/>
    <w:rsid w:val="00F97A6F"/>
    <w:rsid w:val="00FA0141"/>
    <w:rsid w:val="00FA0426"/>
    <w:rsid w:val="00FA0443"/>
    <w:rsid w:val="00FA12D2"/>
    <w:rsid w:val="00FA148E"/>
    <w:rsid w:val="00FA14D0"/>
    <w:rsid w:val="00FA1D7D"/>
    <w:rsid w:val="00FA262E"/>
    <w:rsid w:val="00FA2826"/>
    <w:rsid w:val="00FA2AB7"/>
    <w:rsid w:val="00FA2CF7"/>
    <w:rsid w:val="00FA2D09"/>
    <w:rsid w:val="00FA3327"/>
    <w:rsid w:val="00FA37A5"/>
    <w:rsid w:val="00FA389D"/>
    <w:rsid w:val="00FA39BC"/>
    <w:rsid w:val="00FA3A6A"/>
    <w:rsid w:val="00FA3DEE"/>
    <w:rsid w:val="00FA463F"/>
    <w:rsid w:val="00FA54CF"/>
    <w:rsid w:val="00FA5A28"/>
    <w:rsid w:val="00FA5FB3"/>
    <w:rsid w:val="00FA6A8C"/>
    <w:rsid w:val="00FA70B3"/>
    <w:rsid w:val="00FA73B0"/>
    <w:rsid w:val="00FA7E21"/>
    <w:rsid w:val="00FB0B52"/>
    <w:rsid w:val="00FB13A0"/>
    <w:rsid w:val="00FB1776"/>
    <w:rsid w:val="00FB18BC"/>
    <w:rsid w:val="00FB1F51"/>
    <w:rsid w:val="00FB2F68"/>
    <w:rsid w:val="00FB31CB"/>
    <w:rsid w:val="00FB385C"/>
    <w:rsid w:val="00FB3BDF"/>
    <w:rsid w:val="00FB3CBA"/>
    <w:rsid w:val="00FB4BFC"/>
    <w:rsid w:val="00FB4DBA"/>
    <w:rsid w:val="00FB4E08"/>
    <w:rsid w:val="00FB5064"/>
    <w:rsid w:val="00FB56E7"/>
    <w:rsid w:val="00FB6B60"/>
    <w:rsid w:val="00FB7DDF"/>
    <w:rsid w:val="00FC053A"/>
    <w:rsid w:val="00FC09DE"/>
    <w:rsid w:val="00FC0F05"/>
    <w:rsid w:val="00FC110D"/>
    <w:rsid w:val="00FC1832"/>
    <w:rsid w:val="00FC1A6D"/>
    <w:rsid w:val="00FC2672"/>
    <w:rsid w:val="00FC29DD"/>
    <w:rsid w:val="00FC2F25"/>
    <w:rsid w:val="00FC407F"/>
    <w:rsid w:val="00FC4286"/>
    <w:rsid w:val="00FC47DD"/>
    <w:rsid w:val="00FC539A"/>
    <w:rsid w:val="00FC56F2"/>
    <w:rsid w:val="00FC5E5C"/>
    <w:rsid w:val="00FC6D57"/>
    <w:rsid w:val="00FC7D0A"/>
    <w:rsid w:val="00FC7E8D"/>
    <w:rsid w:val="00FD02C1"/>
    <w:rsid w:val="00FD0F0D"/>
    <w:rsid w:val="00FD1AF4"/>
    <w:rsid w:val="00FD229A"/>
    <w:rsid w:val="00FD2EE4"/>
    <w:rsid w:val="00FD5468"/>
    <w:rsid w:val="00FD565B"/>
    <w:rsid w:val="00FD6BAC"/>
    <w:rsid w:val="00FD737F"/>
    <w:rsid w:val="00FE0106"/>
    <w:rsid w:val="00FE0160"/>
    <w:rsid w:val="00FE0420"/>
    <w:rsid w:val="00FE099F"/>
    <w:rsid w:val="00FE1B9F"/>
    <w:rsid w:val="00FE2788"/>
    <w:rsid w:val="00FE2805"/>
    <w:rsid w:val="00FE3DD9"/>
    <w:rsid w:val="00FE3EAF"/>
    <w:rsid w:val="00FE3F86"/>
    <w:rsid w:val="00FE4412"/>
    <w:rsid w:val="00FE51F5"/>
    <w:rsid w:val="00FE524E"/>
    <w:rsid w:val="00FE56E3"/>
    <w:rsid w:val="00FE591B"/>
    <w:rsid w:val="00FE59D2"/>
    <w:rsid w:val="00FE5E81"/>
    <w:rsid w:val="00FE5F5B"/>
    <w:rsid w:val="00FE63CF"/>
    <w:rsid w:val="00FE6598"/>
    <w:rsid w:val="00FE6658"/>
    <w:rsid w:val="00FE715A"/>
    <w:rsid w:val="00FF0974"/>
    <w:rsid w:val="00FF0B61"/>
    <w:rsid w:val="00FF1C54"/>
    <w:rsid w:val="00FF237D"/>
    <w:rsid w:val="00FF28DB"/>
    <w:rsid w:val="00FF3CD3"/>
    <w:rsid w:val="00FF3DB9"/>
    <w:rsid w:val="00FF442E"/>
    <w:rsid w:val="00FF48DB"/>
    <w:rsid w:val="00FF4D7E"/>
    <w:rsid w:val="00FF577C"/>
    <w:rsid w:val="00FF5EF9"/>
    <w:rsid w:val="00FF654E"/>
    <w:rsid w:val="00FF6D03"/>
    <w:rsid w:val="00FF6EAF"/>
    <w:rsid w:val="00FF7663"/>
    <w:rsid w:val="0BC29E9F"/>
    <w:rsid w:val="10DDDAB8"/>
    <w:rsid w:val="16AF8841"/>
    <w:rsid w:val="1E58B297"/>
    <w:rsid w:val="2FE9D5C1"/>
    <w:rsid w:val="37CDFF31"/>
    <w:rsid w:val="4BE15A3E"/>
    <w:rsid w:val="559D736A"/>
    <w:rsid w:val="5BC1FC83"/>
    <w:rsid w:val="5E19E248"/>
    <w:rsid w:val="639C8416"/>
    <w:rsid w:val="6556A6D8"/>
    <w:rsid w:val="68B51EF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83CB29"/>
  <w15:docId w15:val="{59354338-486C-4BD3-8B37-75D43136F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q-AL"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4C7"/>
    <w:pPr>
      <w:spacing w:before="100" w:beforeAutospacing="1"/>
      <w:ind w:firstLine="720"/>
    </w:pPr>
    <w:rPr>
      <w:rFonts w:ascii="Times New Roman" w:hAnsi="Times New Roman" w:cs="Times New Roman"/>
      <w:sz w:val="24"/>
      <w:szCs w:val="24"/>
    </w:rPr>
  </w:style>
  <w:style w:type="paragraph" w:styleId="Heading1">
    <w:name w:val="heading 1"/>
    <w:aliases w:val="(Alt+1),1,1st level,2,Attribute Heading 1,H1,H1 (TOC),H1Unnum,Head1,Heading apps,Judy1,Nadpis 1,Part,Roman 14 B Heading,Roman 14 B Heading1,Roman 14 B Heading11,Roman 14 B Heading2,Section Heading,Subhead A,h1,l,level 1,level1,new page/chapter"/>
    <w:basedOn w:val="Normal"/>
    <w:next w:val="BodyText"/>
    <w:link w:val="Heading1Char"/>
    <w:uiPriority w:val="9"/>
    <w:qFormat/>
    <w:locked/>
    <w:rsid w:val="003152CB"/>
    <w:pPr>
      <w:keepNext/>
      <w:numPr>
        <w:numId w:val="1"/>
      </w:numPr>
      <w:spacing w:before="340" w:after="240" w:line="288" w:lineRule="auto"/>
      <w:jc w:val="center"/>
      <w:outlineLvl w:val="0"/>
    </w:pPr>
    <w:rPr>
      <w:iCs/>
    </w:rPr>
  </w:style>
  <w:style w:type="paragraph" w:styleId="Heading2">
    <w:name w:val="heading 2"/>
    <w:basedOn w:val="Normal"/>
    <w:next w:val="BodyText"/>
    <w:link w:val="Heading2Char"/>
    <w:uiPriority w:val="9"/>
    <w:qFormat/>
    <w:locked/>
    <w:rsid w:val="00E16CE5"/>
    <w:pPr>
      <w:numPr>
        <w:ilvl w:val="1"/>
        <w:numId w:val="27"/>
      </w:numPr>
      <w:spacing w:before="120" w:after="120"/>
      <w:outlineLvl w:val="1"/>
    </w:pPr>
    <w:rPr>
      <w:b/>
    </w:rPr>
  </w:style>
  <w:style w:type="paragraph" w:styleId="Heading3">
    <w:name w:val="heading 3"/>
    <w:basedOn w:val="LightGrid-Accent31"/>
    <w:next w:val="BodyText"/>
    <w:link w:val="Heading3Char"/>
    <w:autoRedefine/>
    <w:uiPriority w:val="9"/>
    <w:qFormat/>
    <w:locked/>
    <w:rsid w:val="00FC5E5C"/>
    <w:pPr>
      <w:numPr>
        <w:ilvl w:val="2"/>
        <w:numId w:val="1"/>
      </w:numPr>
      <w:tabs>
        <w:tab w:val="left" w:pos="450"/>
      </w:tabs>
      <w:spacing w:before="0" w:beforeAutospacing="0" w:after="240"/>
      <w:jc w:val="both"/>
      <w:outlineLvl w:val="2"/>
    </w:pPr>
    <w:rPr>
      <w:lang w:val="en-GB"/>
    </w:rPr>
  </w:style>
  <w:style w:type="paragraph" w:styleId="Heading4">
    <w:name w:val="heading 4"/>
    <w:basedOn w:val="Normal"/>
    <w:next w:val="BodyText"/>
    <w:link w:val="Heading4Char"/>
    <w:uiPriority w:val="9"/>
    <w:qFormat/>
    <w:locked/>
    <w:rsid w:val="00021D6A"/>
    <w:pPr>
      <w:numPr>
        <w:ilvl w:val="3"/>
        <w:numId w:val="21"/>
      </w:numPr>
      <w:spacing w:after="240"/>
      <w:ind w:left="1170"/>
      <w:outlineLvl w:val="3"/>
    </w:pPr>
    <w:rPr>
      <w:szCs w:val="20"/>
      <w:lang w:bidi="sq-AL"/>
    </w:rPr>
  </w:style>
  <w:style w:type="paragraph" w:styleId="Heading5">
    <w:name w:val="heading 5"/>
    <w:basedOn w:val="Normal"/>
    <w:next w:val="BodyText"/>
    <w:link w:val="Heading5Char"/>
    <w:uiPriority w:val="9"/>
    <w:qFormat/>
    <w:locked/>
    <w:rsid w:val="003C5516"/>
    <w:pPr>
      <w:numPr>
        <w:ilvl w:val="4"/>
        <w:numId w:val="27"/>
      </w:numPr>
      <w:spacing w:after="240"/>
      <w:outlineLvl w:val="4"/>
    </w:pPr>
    <w:rPr>
      <w:szCs w:val="20"/>
    </w:rPr>
  </w:style>
  <w:style w:type="paragraph" w:styleId="Heading6">
    <w:name w:val="heading 6"/>
    <w:basedOn w:val="Normal"/>
    <w:next w:val="BodyText"/>
    <w:link w:val="Heading6Char"/>
    <w:uiPriority w:val="9"/>
    <w:qFormat/>
    <w:locked/>
    <w:rsid w:val="003C5516"/>
    <w:pPr>
      <w:numPr>
        <w:ilvl w:val="5"/>
        <w:numId w:val="27"/>
      </w:numPr>
      <w:spacing w:after="240"/>
      <w:outlineLvl w:val="5"/>
    </w:pPr>
    <w:rPr>
      <w:szCs w:val="20"/>
    </w:rPr>
  </w:style>
  <w:style w:type="paragraph" w:styleId="Heading7">
    <w:name w:val="heading 7"/>
    <w:basedOn w:val="Normal"/>
    <w:next w:val="BodyText"/>
    <w:link w:val="Heading7Char"/>
    <w:uiPriority w:val="9"/>
    <w:qFormat/>
    <w:locked/>
    <w:rsid w:val="00C93106"/>
    <w:pPr>
      <w:numPr>
        <w:ilvl w:val="6"/>
        <w:numId w:val="27"/>
      </w:numPr>
      <w:spacing w:after="240"/>
      <w:outlineLvl w:val="6"/>
    </w:pPr>
    <w:rPr>
      <w:szCs w:val="20"/>
    </w:rPr>
  </w:style>
  <w:style w:type="paragraph" w:styleId="Heading8">
    <w:name w:val="heading 8"/>
    <w:basedOn w:val="Normal"/>
    <w:next w:val="BodyText"/>
    <w:link w:val="Heading8Char"/>
    <w:uiPriority w:val="9"/>
    <w:qFormat/>
    <w:locked/>
    <w:rsid w:val="003C5516"/>
    <w:pPr>
      <w:numPr>
        <w:ilvl w:val="7"/>
        <w:numId w:val="27"/>
      </w:numPr>
      <w:spacing w:after="240"/>
      <w:outlineLvl w:val="7"/>
    </w:pPr>
    <w:rPr>
      <w:szCs w:val="20"/>
    </w:rPr>
  </w:style>
  <w:style w:type="paragraph" w:styleId="Heading9">
    <w:name w:val="heading 9"/>
    <w:basedOn w:val="Normal"/>
    <w:next w:val="BodyText"/>
    <w:link w:val="Heading9Char"/>
    <w:uiPriority w:val="9"/>
    <w:qFormat/>
    <w:locked/>
    <w:rsid w:val="003C5516"/>
    <w:pPr>
      <w:numPr>
        <w:ilvl w:val="8"/>
        <w:numId w:val="27"/>
      </w:numPr>
      <w:spacing w:after="24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lt+1) Char,1 Char,1st level Char,2 Char,Attribute Heading 1 Char,H1 Char,H1 (TOC) Char,H1Unnum Char,Head1 Char,Heading apps Char,Judy1 Char,Nadpis 1 Char,Part Char,Roman 14 B Heading Char,Roman 14 B Heading1 Char,Section Heading Char"/>
    <w:link w:val="Heading1"/>
    <w:uiPriority w:val="9"/>
    <w:locked/>
    <w:rsid w:val="003152CB"/>
    <w:rPr>
      <w:rFonts w:ascii="Times New Roman" w:hAnsi="Times New Roman" w:cs="Times New Roman"/>
      <w:iCs/>
      <w:sz w:val="24"/>
      <w:szCs w:val="24"/>
    </w:rPr>
  </w:style>
  <w:style w:type="character" w:customStyle="1" w:styleId="Heading2Char">
    <w:name w:val="Heading 2 Char"/>
    <w:link w:val="Heading2"/>
    <w:uiPriority w:val="9"/>
    <w:locked/>
    <w:rsid w:val="00875023"/>
    <w:rPr>
      <w:rFonts w:ascii="Times New Roman" w:hAnsi="Times New Roman" w:cs="Times New Roman"/>
      <w:b/>
      <w:sz w:val="24"/>
      <w:szCs w:val="24"/>
    </w:rPr>
  </w:style>
  <w:style w:type="character" w:customStyle="1" w:styleId="Heading3Char">
    <w:name w:val="Heading 3 Char"/>
    <w:link w:val="Heading3"/>
    <w:uiPriority w:val="9"/>
    <w:locked/>
    <w:rsid w:val="00FC5E5C"/>
    <w:rPr>
      <w:rFonts w:ascii="Times New Roman" w:hAnsi="Times New Roman" w:cs="Times New Roman"/>
      <w:sz w:val="24"/>
      <w:szCs w:val="24"/>
      <w:lang w:val="en-GB"/>
    </w:rPr>
  </w:style>
  <w:style w:type="character" w:customStyle="1" w:styleId="Heading4Char">
    <w:name w:val="Heading 4 Char"/>
    <w:link w:val="Heading4"/>
    <w:uiPriority w:val="9"/>
    <w:locked/>
    <w:rsid w:val="005A0B21"/>
    <w:rPr>
      <w:rFonts w:ascii="Times New Roman" w:hAnsi="Times New Roman" w:cs="Times New Roman"/>
      <w:sz w:val="24"/>
      <w:lang w:bidi="sq-AL"/>
    </w:rPr>
  </w:style>
  <w:style w:type="character" w:customStyle="1" w:styleId="Heading5Char">
    <w:name w:val="Heading 5 Char"/>
    <w:link w:val="Heading5"/>
    <w:uiPriority w:val="9"/>
    <w:locked/>
    <w:rsid w:val="003C5516"/>
    <w:rPr>
      <w:rFonts w:ascii="Times New Roman" w:hAnsi="Times New Roman" w:cs="Times New Roman"/>
      <w:sz w:val="24"/>
    </w:rPr>
  </w:style>
  <w:style w:type="character" w:customStyle="1" w:styleId="Heading6Char">
    <w:name w:val="Heading 6 Char"/>
    <w:link w:val="Heading6"/>
    <w:uiPriority w:val="9"/>
    <w:locked/>
    <w:rsid w:val="003C5516"/>
    <w:rPr>
      <w:rFonts w:ascii="Times New Roman" w:hAnsi="Times New Roman" w:cs="Times New Roman"/>
      <w:sz w:val="24"/>
    </w:rPr>
  </w:style>
  <w:style w:type="character" w:customStyle="1" w:styleId="Heading7Char">
    <w:name w:val="Heading 7 Char"/>
    <w:link w:val="Heading7"/>
    <w:uiPriority w:val="9"/>
    <w:locked/>
    <w:rsid w:val="00C93106"/>
    <w:rPr>
      <w:rFonts w:ascii="Times New Roman" w:hAnsi="Times New Roman" w:cs="Times New Roman"/>
      <w:sz w:val="24"/>
    </w:rPr>
  </w:style>
  <w:style w:type="character" w:customStyle="1" w:styleId="Heading8Char">
    <w:name w:val="Heading 8 Char"/>
    <w:link w:val="Heading8"/>
    <w:uiPriority w:val="9"/>
    <w:locked/>
    <w:rsid w:val="003C5516"/>
    <w:rPr>
      <w:rFonts w:ascii="Times New Roman" w:hAnsi="Times New Roman" w:cs="Times New Roman"/>
      <w:sz w:val="24"/>
    </w:rPr>
  </w:style>
  <w:style w:type="character" w:customStyle="1" w:styleId="Heading9Char">
    <w:name w:val="Heading 9 Char"/>
    <w:link w:val="Heading9"/>
    <w:uiPriority w:val="9"/>
    <w:locked/>
    <w:rsid w:val="003C5516"/>
    <w:rPr>
      <w:rFonts w:ascii="Times New Roman" w:hAnsi="Times New Roman" w:cs="Times New Roman"/>
      <w:sz w:val="24"/>
    </w:rPr>
  </w:style>
  <w:style w:type="character" w:styleId="CommentReference">
    <w:name w:val="annotation reference"/>
    <w:uiPriority w:val="99"/>
    <w:semiHidden/>
    <w:rsid w:val="00956A91"/>
    <w:rPr>
      <w:rFonts w:cs="Times New Roman"/>
      <w:sz w:val="16"/>
      <w:szCs w:val="16"/>
    </w:rPr>
  </w:style>
  <w:style w:type="paragraph" w:styleId="CommentText">
    <w:name w:val="annotation text"/>
    <w:basedOn w:val="Normal"/>
    <w:link w:val="CommentTextChar"/>
    <w:uiPriority w:val="99"/>
    <w:semiHidden/>
    <w:rsid w:val="00956A91"/>
    <w:rPr>
      <w:rFonts w:ascii="Calibri" w:hAnsi="Calibri"/>
      <w:sz w:val="20"/>
      <w:szCs w:val="20"/>
    </w:rPr>
  </w:style>
  <w:style w:type="character" w:customStyle="1" w:styleId="CommentTextChar">
    <w:name w:val="Comment Text Char"/>
    <w:link w:val="CommentText"/>
    <w:uiPriority w:val="99"/>
    <w:semiHidden/>
    <w:locked/>
    <w:rsid w:val="00956A91"/>
    <w:rPr>
      <w:rFonts w:cs="Times New Roman"/>
      <w:sz w:val="20"/>
      <w:szCs w:val="20"/>
    </w:rPr>
  </w:style>
  <w:style w:type="paragraph" w:styleId="CommentSubject">
    <w:name w:val="annotation subject"/>
    <w:basedOn w:val="CommentText"/>
    <w:next w:val="CommentText"/>
    <w:link w:val="CommentSubjectChar"/>
    <w:uiPriority w:val="99"/>
    <w:semiHidden/>
    <w:rsid w:val="00956A91"/>
    <w:rPr>
      <w:b/>
      <w:bCs/>
    </w:rPr>
  </w:style>
  <w:style w:type="character" w:customStyle="1" w:styleId="CommentSubjectChar">
    <w:name w:val="Comment Subject Char"/>
    <w:link w:val="CommentSubject"/>
    <w:uiPriority w:val="99"/>
    <w:semiHidden/>
    <w:locked/>
    <w:rsid w:val="00956A91"/>
    <w:rPr>
      <w:rFonts w:cs="Times New Roman"/>
      <w:b/>
      <w:bCs/>
      <w:sz w:val="20"/>
      <w:szCs w:val="20"/>
    </w:rPr>
  </w:style>
  <w:style w:type="paragraph" w:styleId="BalloonText">
    <w:name w:val="Balloon Text"/>
    <w:basedOn w:val="Normal"/>
    <w:link w:val="BalloonTextChar"/>
    <w:uiPriority w:val="99"/>
    <w:semiHidden/>
    <w:rsid w:val="00956A91"/>
    <w:rPr>
      <w:rFonts w:ascii="Tahoma" w:hAnsi="Tahoma"/>
      <w:sz w:val="16"/>
      <w:szCs w:val="16"/>
    </w:rPr>
  </w:style>
  <w:style w:type="character" w:customStyle="1" w:styleId="BalloonTextChar">
    <w:name w:val="Balloon Text Char"/>
    <w:link w:val="BalloonText"/>
    <w:uiPriority w:val="99"/>
    <w:semiHidden/>
    <w:locked/>
    <w:rsid w:val="00956A91"/>
    <w:rPr>
      <w:rFonts w:ascii="Tahoma" w:hAnsi="Tahoma" w:cs="Tahoma"/>
      <w:sz w:val="16"/>
      <w:szCs w:val="16"/>
    </w:rPr>
  </w:style>
  <w:style w:type="paragraph" w:customStyle="1" w:styleId="LightGrid-Accent31">
    <w:name w:val="Light Grid - Accent 31"/>
    <w:basedOn w:val="Normal"/>
    <w:qFormat/>
    <w:rsid w:val="00E907FC"/>
    <w:pPr>
      <w:ind w:left="720"/>
    </w:pPr>
  </w:style>
  <w:style w:type="paragraph" w:styleId="Header">
    <w:name w:val="header"/>
    <w:basedOn w:val="Normal"/>
    <w:link w:val="HeaderChar"/>
    <w:uiPriority w:val="99"/>
    <w:rsid w:val="000C6C5E"/>
    <w:pPr>
      <w:tabs>
        <w:tab w:val="center" w:pos="4680"/>
        <w:tab w:val="right" w:pos="9360"/>
      </w:tabs>
    </w:pPr>
    <w:rPr>
      <w:rFonts w:ascii="Calibri" w:hAnsi="Calibri"/>
      <w:sz w:val="20"/>
      <w:szCs w:val="20"/>
    </w:rPr>
  </w:style>
  <w:style w:type="character" w:customStyle="1" w:styleId="HeaderChar">
    <w:name w:val="Header Char"/>
    <w:link w:val="Header"/>
    <w:uiPriority w:val="99"/>
    <w:locked/>
    <w:rsid w:val="000C6C5E"/>
    <w:rPr>
      <w:rFonts w:cs="Times New Roman"/>
    </w:rPr>
  </w:style>
  <w:style w:type="paragraph" w:styleId="Footer">
    <w:name w:val="footer"/>
    <w:basedOn w:val="Normal"/>
    <w:link w:val="FooterChar"/>
    <w:uiPriority w:val="99"/>
    <w:rsid w:val="000C6C5E"/>
    <w:pPr>
      <w:tabs>
        <w:tab w:val="center" w:pos="4680"/>
        <w:tab w:val="right" w:pos="9360"/>
      </w:tabs>
    </w:pPr>
    <w:rPr>
      <w:rFonts w:ascii="Calibri" w:hAnsi="Calibri"/>
      <w:sz w:val="20"/>
      <w:szCs w:val="20"/>
    </w:rPr>
  </w:style>
  <w:style w:type="character" w:customStyle="1" w:styleId="FooterChar">
    <w:name w:val="Footer Char"/>
    <w:link w:val="Footer"/>
    <w:uiPriority w:val="99"/>
    <w:locked/>
    <w:rsid w:val="000C6C5E"/>
    <w:rPr>
      <w:rFonts w:cs="Times New Roman"/>
    </w:rPr>
  </w:style>
  <w:style w:type="table" w:styleId="TableGrid">
    <w:name w:val="Table Grid"/>
    <w:basedOn w:val="TableNormal"/>
    <w:uiPriority w:val="59"/>
    <w:locked/>
    <w:rsid w:val="00A065A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C5516"/>
    <w:pPr>
      <w:spacing w:after="120"/>
    </w:pPr>
    <w:rPr>
      <w:rFonts w:ascii="Calibri" w:hAnsi="Calibri"/>
      <w:sz w:val="20"/>
      <w:szCs w:val="20"/>
    </w:rPr>
  </w:style>
  <w:style w:type="character" w:customStyle="1" w:styleId="BodyTextChar">
    <w:name w:val="Body Text Char"/>
    <w:link w:val="BodyText"/>
    <w:uiPriority w:val="99"/>
    <w:locked/>
    <w:rsid w:val="003C5516"/>
    <w:rPr>
      <w:rFonts w:cs="Calibri"/>
    </w:rPr>
  </w:style>
  <w:style w:type="paragraph" w:styleId="TOCHeading">
    <w:name w:val="TOC Heading"/>
    <w:basedOn w:val="Heading1"/>
    <w:next w:val="Normal"/>
    <w:uiPriority w:val="39"/>
    <w:unhideWhenUsed/>
    <w:qFormat/>
    <w:rsid w:val="000115F9"/>
    <w:pPr>
      <w:keepLines/>
      <w:spacing w:before="480" w:line="276" w:lineRule="auto"/>
      <w:jc w:val="left"/>
      <w:outlineLvl w:val="9"/>
    </w:pPr>
    <w:rPr>
      <w:rFonts w:ascii="Cambria" w:hAnsi="Cambria"/>
      <w:bCs/>
      <w:iCs w:val="0"/>
      <w:caps/>
      <w:color w:val="365F91"/>
      <w:sz w:val="28"/>
      <w:szCs w:val="28"/>
      <w:lang w:eastAsia="ja-JP"/>
    </w:rPr>
  </w:style>
  <w:style w:type="paragraph" w:styleId="TOC1">
    <w:name w:val="toc 1"/>
    <w:basedOn w:val="Normal"/>
    <w:next w:val="Normal"/>
    <w:autoRedefine/>
    <w:uiPriority w:val="39"/>
    <w:qFormat/>
    <w:locked/>
    <w:rsid w:val="0043147D"/>
    <w:pPr>
      <w:tabs>
        <w:tab w:val="right" w:leader="dot" w:pos="9350"/>
      </w:tabs>
      <w:spacing w:after="120"/>
      <w:jc w:val="center"/>
    </w:pPr>
    <w:rPr>
      <w:rFonts w:ascii="Calibri" w:hAnsi="Calibri"/>
      <w:b/>
      <w:bCs/>
      <w:caps/>
      <w:sz w:val="20"/>
      <w:szCs w:val="20"/>
    </w:rPr>
  </w:style>
  <w:style w:type="paragraph" w:styleId="TOC2">
    <w:name w:val="toc 2"/>
    <w:basedOn w:val="Normal"/>
    <w:next w:val="Normal"/>
    <w:autoRedefine/>
    <w:uiPriority w:val="39"/>
    <w:qFormat/>
    <w:locked/>
    <w:rsid w:val="009E49B4"/>
    <w:pPr>
      <w:tabs>
        <w:tab w:val="right" w:leader="dot" w:pos="9350"/>
      </w:tabs>
      <w:ind w:left="245"/>
      <w:contextualSpacing/>
    </w:pPr>
    <w:rPr>
      <w:rFonts w:ascii="Calibri" w:hAnsi="Calibri"/>
      <w:smallCaps/>
      <w:sz w:val="20"/>
      <w:szCs w:val="20"/>
    </w:rPr>
  </w:style>
  <w:style w:type="character" w:styleId="Hyperlink">
    <w:name w:val="Hyperlink"/>
    <w:uiPriority w:val="99"/>
    <w:unhideWhenUsed/>
    <w:rsid w:val="000115F9"/>
    <w:rPr>
      <w:rFonts w:cs="Times New Roman"/>
      <w:color w:val="0000FF"/>
      <w:u w:val="single"/>
    </w:rPr>
  </w:style>
  <w:style w:type="paragraph" w:styleId="TOC3">
    <w:name w:val="toc 3"/>
    <w:basedOn w:val="Normal"/>
    <w:next w:val="Normal"/>
    <w:autoRedefine/>
    <w:uiPriority w:val="39"/>
    <w:unhideWhenUsed/>
    <w:qFormat/>
    <w:locked/>
    <w:rsid w:val="000115F9"/>
    <w:pPr>
      <w:spacing w:before="0"/>
      <w:ind w:left="480"/>
    </w:pPr>
    <w:rPr>
      <w:rFonts w:ascii="Calibri" w:hAnsi="Calibri"/>
      <w:i/>
      <w:iCs/>
      <w:sz w:val="20"/>
      <w:szCs w:val="20"/>
    </w:rPr>
  </w:style>
  <w:style w:type="paragraph" w:styleId="BodyText2">
    <w:name w:val="Body Text 2"/>
    <w:basedOn w:val="Normal"/>
    <w:link w:val="BodyText2Char"/>
    <w:uiPriority w:val="99"/>
    <w:semiHidden/>
    <w:unhideWhenUsed/>
    <w:rsid w:val="00FE591B"/>
    <w:pPr>
      <w:spacing w:after="120" w:line="480" w:lineRule="auto"/>
    </w:pPr>
    <w:rPr>
      <w:rFonts w:ascii="Calibri" w:hAnsi="Calibri"/>
      <w:sz w:val="20"/>
      <w:szCs w:val="20"/>
    </w:rPr>
  </w:style>
  <w:style w:type="character" w:customStyle="1" w:styleId="BodyText2Char">
    <w:name w:val="Body Text 2 Char"/>
    <w:link w:val="BodyText2"/>
    <w:uiPriority w:val="99"/>
    <w:semiHidden/>
    <w:locked/>
    <w:rsid w:val="00FE591B"/>
    <w:rPr>
      <w:rFonts w:cs="Calibri"/>
    </w:rPr>
  </w:style>
  <w:style w:type="paragraph" w:styleId="ListBullet">
    <w:name w:val="List Bullet"/>
    <w:basedOn w:val="Normal"/>
    <w:uiPriority w:val="99"/>
    <w:rsid w:val="00DF7691"/>
    <w:pPr>
      <w:tabs>
        <w:tab w:val="num" w:pos="1440"/>
        <w:tab w:val="num" w:pos="2160"/>
        <w:tab w:val="num" w:pos="3870"/>
      </w:tabs>
      <w:spacing w:after="240"/>
      <w:ind w:left="2160" w:hanging="720"/>
    </w:pPr>
    <w:rPr>
      <w:bCs/>
      <w:iCs/>
    </w:rPr>
  </w:style>
  <w:style w:type="paragraph" w:styleId="FootnoteText">
    <w:name w:val="footnote text"/>
    <w:basedOn w:val="Normal"/>
    <w:link w:val="FootnoteTextChar"/>
    <w:semiHidden/>
    <w:unhideWhenUsed/>
    <w:rsid w:val="007A1DCF"/>
    <w:pPr>
      <w:spacing w:after="240" w:line="240" w:lineRule="exact"/>
    </w:pPr>
    <w:rPr>
      <w:bCs/>
      <w:iCs/>
    </w:rPr>
  </w:style>
  <w:style w:type="character" w:customStyle="1" w:styleId="FootnoteTextChar">
    <w:name w:val="Footnote Text Char"/>
    <w:link w:val="FootnoteText"/>
    <w:semiHidden/>
    <w:locked/>
    <w:rsid w:val="007A1DCF"/>
    <w:rPr>
      <w:rFonts w:ascii="Times New Roman" w:hAnsi="Times New Roman" w:cs="Times New Roman"/>
      <w:bCs/>
      <w:iCs/>
      <w:sz w:val="24"/>
      <w:szCs w:val="24"/>
    </w:rPr>
  </w:style>
  <w:style w:type="character" w:styleId="FootnoteReference">
    <w:name w:val="footnote reference"/>
    <w:semiHidden/>
    <w:unhideWhenUsed/>
    <w:rsid w:val="007A1DCF"/>
    <w:rPr>
      <w:rFonts w:cs="Times New Roman"/>
      <w:vertAlign w:val="superscript"/>
    </w:rPr>
  </w:style>
  <w:style w:type="paragraph" w:styleId="BodyTextFirstIndent">
    <w:name w:val="Body Text First Indent"/>
    <w:basedOn w:val="BodyText"/>
    <w:link w:val="BodyTextFirstIndentChar"/>
    <w:uiPriority w:val="99"/>
    <w:unhideWhenUsed/>
    <w:rsid w:val="000D4A1B"/>
    <w:pPr>
      <w:spacing w:after="200"/>
      <w:ind w:firstLine="360"/>
    </w:pPr>
  </w:style>
  <w:style w:type="character" w:customStyle="1" w:styleId="BodyTextFirstIndentChar">
    <w:name w:val="Body Text First Indent Char"/>
    <w:link w:val="BodyTextFirstIndent"/>
    <w:uiPriority w:val="99"/>
    <w:locked/>
    <w:rsid w:val="000D4A1B"/>
    <w:rPr>
      <w:rFonts w:cs="Calibri"/>
    </w:rPr>
  </w:style>
  <w:style w:type="paragraph" w:customStyle="1" w:styleId="BodyTextNoIndent">
    <w:name w:val="Body Text No Indent"/>
    <w:basedOn w:val="Normal"/>
    <w:rsid w:val="00E95423"/>
    <w:pPr>
      <w:spacing w:after="240"/>
    </w:pPr>
    <w:rPr>
      <w:bCs/>
      <w:iCs/>
    </w:rPr>
  </w:style>
  <w:style w:type="character" w:styleId="Emphasis">
    <w:name w:val="Emphasis"/>
    <w:uiPriority w:val="20"/>
    <w:qFormat/>
    <w:locked/>
    <w:rsid w:val="000E24C7"/>
    <w:rPr>
      <w:rFonts w:cs="Times New Roman"/>
      <w:i/>
      <w:iCs/>
    </w:rPr>
  </w:style>
  <w:style w:type="paragraph" w:styleId="NormalWeb">
    <w:name w:val="Normal (Web)"/>
    <w:basedOn w:val="Normal"/>
    <w:uiPriority w:val="99"/>
    <w:unhideWhenUsed/>
    <w:rsid w:val="0022472B"/>
    <w:pPr>
      <w:spacing w:after="100" w:afterAutospacing="1"/>
      <w:ind w:firstLine="0"/>
    </w:pPr>
  </w:style>
  <w:style w:type="paragraph" w:styleId="HTMLPreformatted">
    <w:name w:val="HTML Preformatted"/>
    <w:basedOn w:val="Normal"/>
    <w:link w:val="HTMLPreformattedChar"/>
    <w:uiPriority w:val="99"/>
    <w:semiHidden/>
    <w:unhideWhenUsed/>
    <w:rsid w:val="007C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0"/>
    </w:pPr>
    <w:rPr>
      <w:rFonts w:ascii="Courier New" w:hAnsi="Courier New"/>
      <w:sz w:val="20"/>
      <w:szCs w:val="20"/>
    </w:rPr>
  </w:style>
  <w:style w:type="character" w:customStyle="1" w:styleId="HTMLPreformattedChar">
    <w:name w:val="HTML Preformatted Char"/>
    <w:link w:val="HTMLPreformatted"/>
    <w:uiPriority w:val="99"/>
    <w:semiHidden/>
    <w:locked/>
    <w:rsid w:val="007C11C0"/>
    <w:rPr>
      <w:rFonts w:ascii="Courier New" w:hAnsi="Courier New" w:cs="Courier New"/>
      <w:sz w:val="20"/>
      <w:szCs w:val="20"/>
    </w:rPr>
  </w:style>
  <w:style w:type="paragraph" w:styleId="TOC4">
    <w:name w:val="toc 4"/>
    <w:basedOn w:val="Normal"/>
    <w:next w:val="Normal"/>
    <w:autoRedefine/>
    <w:uiPriority w:val="39"/>
    <w:locked/>
    <w:rsid w:val="005D426F"/>
    <w:pPr>
      <w:spacing w:before="0"/>
      <w:ind w:left="720"/>
    </w:pPr>
    <w:rPr>
      <w:rFonts w:ascii="Calibri" w:hAnsi="Calibri"/>
      <w:sz w:val="18"/>
      <w:szCs w:val="18"/>
    </w:rPr>
  </w:style>
  <w:style w:type="paragraph" w:styleId="TOC5">
    <w:name w:val="toc 5"/>
    <w:basedOn w:val="Normal"/>
    <w:next w:val="Normal"/>
    <w:autoRedefine/>
    <w:uiPriority w:val="39"/>
    <w:locked/>
    <w:rsid w:val="005D426F"/>
    <w:pPr>
      <w:spacing w:before="0"/>
      <w:ind w:left="960"/>
    </w:pPr>
    <w:rPr>
      <w:rFonts w:ascii="Calibri" w:hAnsi="Calibri"/>
      <w:sz w:val="18"/>
      <w:szCs w:val="18"/>
    </w:rPr>
  </w:style>
  <w:style w:type="paragraph" w:styleId="TOC6">
    <w:name w:val="toc 6"/>
    <w:basedOn w:val="Normal"/>
    <w:next w:val="Normal"/>
    <w:autoRedefine/>
    <w:uiPriority w:val="39"/>
    <w:locked/>
    <w:rsid w:val="005D426F"/>
    <w:pPr>
      <w:spacing w:before="0"/>
      <w:ind w:left="1200"/>
    </w:pPr>
    <w:rPr>
      <w:rFonts w:ascii="Calibri" w:hAnsi="Calibri"/>
      <w:sz w:val="18"/>
      <w:szCs w:val="18"/>
    </w:rPr>
  </w:style>
  <w:style w:type="paragraph" w:styleId="TOC7">
    <w:name w:val="toc 7"/>
    <w:basedOn w:val="Normal"/>
    <w:next w:val="Normal"/>
    <w:autoRedefine/>
    <w:uiPriority w:val="39"/>
    <w:locked/>
    <w:rsid w:val="005D426F"/>
    <w:pPr>
      <w:spacing w:before="0"/>
      <w:ind w:left="1440"/>
    </w:pPr>
    <w:rPr>
      <w:rFonts w:ascii="Calibri" w:hAnsi="Calibri"/>
      <w:sz w:val="18"/>
      <w:szCs w:val="18"/>
    </w:rPr>
  </w:style>
  <w:style w:type="paragraph" w:styleId="TOC8">
    <w:name w:val="toc 8"/>
    <w:basedOn w:val="Normal"/>
    <w:next w:val="Normal"/>
    <w:autoRedefine/>
    <w:uiPriority w:val="39"/>
    <w:locked/>
    <w:rsid w:val="005D426F"/>
    <w:pPr>
      <w:spacing w:before="0"/>
      <w:ind w:left="1680"/>
    </w:pPr>
    <w:rPr>
      <w:rFonts w:ascii="Calibri" w:hAnsi="Calibri"/>
      <w:sz w:val="18"/>
      <w:szCs w:val="18"/>
    </w:rPr>
  </w:style>
  <w:style w:type="paragraph" w:styleId="TOC9">
    <w:name w:val="toc 9"/>
    <w:basedOn w:val="Normal"/>
    <w:next w:val="Normal"/>
    <w:autoRedefine/>
    <w:uiPriority w:val="39"/>
    <w:locked/>
    <w:rsid w:val="005D426F"/>
    <w:pPr>
      <w:spacing w:before="0"/>
      <w:ind w:left="1920"/>
    </w:pPr>
    <w:rPr>
      <w:rFonts w:ascii="Calibri" w:hAnsi="Calibri"/>
      <w:sz w:val="18"/>
      <w:szCs w:val="18"/>
    </w:rPr>
  </w:style>
  <w:style w:type="paragraph" w:styleId="Signature">
    <w:name w:val="Signature"/>
    <w:basedOn w:val="Normal"/>
    <w:link w:val="SignatureChar"/>
    <w:uiPriority w:val="99"/>
    <w:rsid w:val="00977FC8"/>
    <w:pPr>
      <w:keepLines/>
      <w:tabs>
        <w:tab w:val="left" w:pos="4680"/>
        <w:tab w:val="right" w:pos="8640"/>
      </w:tabs>
      <w:spacing w:before="0" w:beforeAutospacing="0" w:after="240"/>
      <w:ind w:left="4680" w:hanging="360"/>
    </w:pPr>
    <w:rPr>
      <w:bCs/>
      <w:iCs/>
    </w:rPr>
  </w:style>
  <w:style w:type="character" w:customStyle="1" w:styleId="SignatureChar">
    <w:name w:val="Signature Char"/>
    <w:link w:val="Signature"/>
    <w:uiPriority w:val="99"/>
    <w:locked/>
    <w:rsid w:val="00977FC8"/>
    <w:rPr>
      <w:rFonts w:ascii="Times New Roman" w:hAnsi="Times New Roman" w:cs="Times New Roman"/>
      <w:bCs/>
      <w:iCs/>
      <w:sz w:val="24"/>
      <w:szCs w:val="24"/>
    </w:rPr>
  </w:style>
  <w:style w:type="paragraph" w:styleId="Closing">
    <w:name w:val="Closing"/>
    <w:basedOn w:val="Normal"/>
    <w:link w:val="ClosingChar"/>
    <w:uiPriority w:val="99"/>
    <w:rsid w:val="00977FC8"/>
    <w:pPr>
      <w:spacing w:before="0" w:beforeAutospacing="0" w:after="240"/>
      <w:ind w:left="4320" w:firstLine="0"/>
    </w:pPr>
    <w:rPr>
      <w:bCs/>
      <w:iCs/>
    </w:rPr>
  </w:style>
  <w:style w:type="character" w:customStyle="1" w:styleId="ClosingChar">
    <w:name w:val="Closing Char"/>
    <w:link w:val="Closing"/>
    <w:uiPriority w:val="99"/>
    <w:locked/>
    <w:rsid w:val="00977FC8"/>
    <w:rPr>
      <w:rFonts w:ascii="Times New Roman" w:hAnsi="Times New Roman" w:cs="Times New Roman"/>
      <w:bCs/>
      <w:iCs/>
      <w:sz w:val="24"/>
      <w:szCs w:val="24"/>
    </w:rPr>
  </w:style>
  <w:style w:type="paragraph" w:styleId="PlainText">
    <w:name w:val="Plain Text"/>
    <w:basedOn w:val="Normal"/>
    <w:link w:val="PlainTextChar"/>
    <w:uiPriority w:val="99"/>
    <w:rsid w:val="001E2F2B"/>
    <w:pPr>
      <w:spacing w:before="0" w:beforeAutospacing="0"/>
      <w:ind w:firstLine="0"/>
    </w:pPr>
    <w:rPr>
      <w:rFonts w:ascii="Calibri" w:hAnsi="Calibri"/>
      <w:sz w:val="21"/>
      <w:szCs w:val="20"/>
      <w:lang w:eastAsia="de-DE"/>
    </w:rPr>
  </w:style>
  <w:style w:type="character" w:customStyle="1" w:styleId="PlainTextChar">
    <w:name w:val="Plain Text Char"/>
    <w:link w:val="PlainText"/>
    <w:uiPriority w:val="99"/>
    <w:rsid w:val="001E2F2B"/>
    <w:rPr>
      <w:rFonts w:cs="Times New Roman"/>
      <w:sz w:val="21"/>
      <w:szCs w:val="20"/>
      <w:lang w:val="en" w:eastAsia="de-DE"/>
    </w:rPr>
  </w:style>
  <w:style w:type="paragraph" w:styleId="NormalIndent">
    <w:name w:val="Normal Indent"/>
    <w:basedOn w:val="Normal"/>
    <w:semiHidden/>
    <w:unhideWhenUsed/>
    <w:rsid w:val="001713B9"/>
    <w:pPr>
      <w:spacing w:before="0" w:beforeAutospacing="0" w:after="120" w:line="270" w:lineRule="atLeast"/>
      <w:ind w:left="851" w:firstLine="0"/>
    </w:pPr>
    <w:rPr>
      <w:rFonts w:ascii="Arial" w:hAnsi="Arial"/>
      <w:sz w:val="21"/>
      <w:szCs w:val="20"/>
      <w:lang w:eastAsia="en-AU"/>
    </w:rPr>
  </w:style>
  <w:style w:type="paragraph" w:customStyle="1" w:styleId="ColorfulList-Accent11">
    <w:name w:val="Colorful List - Accent 11"/>
    <w:basedOn w:val="Normal"/>
    <w:qFormat/>
    <w:rsid w:val="004C708B"/>
    <w:pPr>
      <w:ind w:left="720"/>
    </w:pPr>
  </w:style>
  <w:style w:type="paragraph" w:styleId="ListParagraph">
    <w:name w:val="List Paragraph"/>
    <w:aliases w:val="Citation List,본문(내용),List Paragraph (numbered (a))"/>
    <w:basedOn w:val="Normal"/>
    <w:link w:val="ListParagraphChar"/>
    <w:uiPriority w:val="34"/>
    <w:qFormat/>
    <w:rsid w:val="00AC35E5"/>
    <w:pPr>
      <w:ind w:left="720"/>
    </w:pPr>
  </w:style>
  <w:style w:type="character" w:customStyle="1" w:styleId="apple-converted-space">
    <w:name w:val="apple-converted-space"/>
    <w:rsid w:val="009C0CFF"/>
  </w:style>
  <w:style w:type="table" w:customStyle="1" w:styleId="TableGridLight1">
    <w:name w:val="Table Grid Light1"/>
    <w:basedOn w:val="TableNormal"/>
    <w:uiPriority w:val="40"/>
    <w:rsid w:val="002302F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59"/>
    <w:rsid w:val="00F611F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0">
    <w:name w:val="Table Grid Light10"/>
    <w:basedOn w:val="TableNormal"/>
    <w:next w:val="TableGridLight1"/>
    <w:uiPriority w:val="40"/>
    <w:rsid w:val="00F611F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iiparagrafittparazgjedhur1">
    <w:name w:val="Fonti i paragrafit të parazgjedhur1"/>
    <w:rsid w:val="00F611F8"/>
  </w:style>
  <w:style w:type="paragraph" w:customStyle="1" w:styleId="Paragrafiilists1">
    <w:name w:val="Paragrafi i listës1"/>
    <w:basedOn w:val="Normal"/>
    <w:rsid w:val="00F611F8"/>
    <w:pPr>
      <w:widowControl w:val="0"/>
      <w:autoSpaceDN w:val="0"/>
      <w:spacing w:before="0" w:beforeAutospacing="0"/>
      <w:ind w:firstLine="0"/>
    </w:pPr>
    <w:rPr>
      <w:rFonts w:ascii="Calibri" w:eastAsia="Calibri" w:hAnsi="Calibri"/>
      <w:sz w:val="22"/>
      <w:szCs w:val="22"/>
    </w:rPr>
  </w:style>
  <w:style w:type="paragraph" w:styleId="NoSpacing">
    <w:name w:val="No Spacing"/>
    <w:uiPriority w:val="1"/>
    <w:qFormat/>
    <w:rsid w:val="00F611F8"/>
    <w:pPr>
      <w:spacing w:beforeAutospacing="1"/>
      <w:ind w:firstLine="720"/>
    </w:pPr>
    <w:rPr>
      <w:rFonts w:ascii="Times New Roman" w:hAnsi="Times New Roman" w:cs="Times New Roman"/>
      <w:sz w:val="24"/>
      <w:szCs w:val="24"/>
    </w:rPr>
  </w:style>
  <w:style w:type="paragraph" w:customStyle="1" w:styleId="Default">
    <w:name w:val="Default"/>
    <w:rsid w:val="00840F86"/>
    <w:pPr>
      <w:autoSpaceDE w:val="0"/>
      <w:autoSpaceDN w:val="0"/>
      <w:adjustRightInd w:val="0"/>
    </w:pPr>
    <w:rPr>
      <w:rFonts w:ascii="Times New Roman" w:hAnsi="Times New Roman" w:cs="Times New Roman"/>
      <w:color w:val="000000"/>
      <w:sz w:val="24"/>
      <w:szCs w:val="24"/>
    </w:rPr>
  </w:style>
  <w:style w:type="character" w:customStyle="1" w:styleId="ParagrafiChar">
    <w:name w:val="Paragrafi Char"/>
    <w:link w:val="Paragrafi"/>
    <w:locked/>
    <w:rsid w:val="006D5F88"/>
    <w:rPr>
      <w:rFonts w:ascii="CG Times" w:eastAsia="MS Mincho" w:hAnsi="CG Times"/>
      <w:lang w:val="en" w:eastAsia="en-US" w:bidi="ar-SA"/>
    </w:rPr>
  </w:style>
  <w:style w:type="paragraph" w:customStyle="1" w:styleId="Paragrafi">
    <w:name w:val="Paragrafi"/>
    <w:link w:val="ParagrafiChar"/>
    <w:rsid w:val="006D5F88"/>
    <w:pPr>
      <w:widowControl w:val="0"/>
      <w:ind w:firstLine="720"/>
      <w:jc w:val="both"/>
    </w:pPr>
    <w:rPr>
      <w:rFonts w:ascii="CG Times" w:eastAsia="MS Mincho" w:hAnsi="CG Times"/>
    </w:rPr>
  </w:style>
  <w:style w:type="character" w:customStyle="1" w:styleId="ListParagraphChar">
    <w:name w:val="List Paragraph Char"/>
    <w:aliases w:val="Citation List Char,본문(내용) Char,List Paragraph (numbered (a)) Char"/>
    <w:link w:val="ListParagraph"/>
    <w:uiPriority w:val="34"/>
    <w:rsid w:val="00C82E71"/>
    <w:rPr>
      <w:rFonts w:ascii="Times New Roman" w:hAnsi="Times New Roman" w:cs="Times New Roman"/>
      <w:sz w:val="24"/>
      <w:szCs w:val="24"/>
    </w:rPr>
  </w:style>
  <w:style w:type="paragraph" w:styleId="Revision">
    <w:name w:val="Revision"/>
    <w:hidden/>
    <w:uiPriority w:val="99"/>
    <w:semiHidden/>
    <w:rsid w:val="007F69E8"/>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6300C"/>
    <w:rPr>
      <w:color w:val="605E5C"/>
      <w:shd w:val="clear" w:color="auto" w:fill="E1DFDD"/>
    </w:rPr>
  </w:style>
  <w:style w:type="character" w:styleId="Strong">
    <w:name w:val="Strong"/>
    <w:basedOn w:val="DefaultParagraphFont"/>
    <w:qFormat/>
    <w:locked/>
    <w:rsid w:val="00587341"/>
    <w:rPr>
      <w:b/>
      <w:bCs/>
    </w:rPr>
  </w:style>
  <w:style w:type="table" w:customStyle="1" w:styleId="TableGridLight100">
    <w:name w:val="Table Grid Light100"/>
    <w:basedOn w:val="TableNormal"/>
    <w:next w:val="TableGridLight10"/>
    <w:uiPriority w:val="40"/>
    <w:rsid w:val="008C738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
    <w:name w:val="Unresolved Mention"/>
    <w:basedOn w:val="DefaultParagraphFont"/>
    <w:uiPriority w:val="99"/>
    <w:semiHidden/>
    <w:unhideWhenUsed/>
    <w:rsid w:val="000A1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2512">
      <w:bodyDiv w:val="1"/>
      <w:marLeft w:val="0"/>
      <w:marRight w:val="0"/>
      <w:marTop w:val="0"/>
      <w:marBottom w:val="0"/>
      <w:divBdr>
        <w:top w:val="none" w:sz="0" w:space="0" w:color="auto"/>
        <w:left w:val="none" w:sz="0" w:space="0" w:color="auto"/>
        <w:bottom w:val="none" w:sz="0" w:space="0" w:color="auto"/>
        <w:right w:val="none" w:sz="0" w:space="0" w:color="auto"/>
      </w:divBdr>
    </w:div>
    <w:div w:id="171146924">
      <w:bodyDiv w:val="1"/>
      <w:marLeft w:val="0"/>
      <w:marRight w:val="0"/>
      <w:marTop w:val="0"/>
      <w:marBottom w:val="0"/>
      <w:divBdr>
        <w:top w:val="none" w:sz="0" w:space="0" w:color="auto"/>
        <w:left w:val="none" w:sz="0" w:space="0" w:color="auto"/>
        <w:bottom w:val="none" w:sz="0" w:space="0" w:color="auto"/>
        <w:right w:val="none" w:sz="0" w:space="0" w:color="auto"/>
      </w:divBdr>
    </w:div>
    <w:div w:id="241792095">
      <w:bodyDiv w:val="1"/>
      <w:marLeft w:val="0"/>
      <w:marRight w:val="0"/>
      <w:marTop w:val="0"/>
      <w:marBottom w:val="0"/>
      <w:divBdr>
        <w:top w:val="none" w:sz="0" w:space="0" w:color="auto"/>
        <w:left w:val="none" w:sz="0" w:space="0" w:color="auto"/>
        <w:bottom w:val="none" w:sz="0" w:space="0" w:color="auto"/>
        <w:right w:val="none" w:sz="0" w:space="0" w:color="auto"/>
      </w:divBdr>
    </w:div>
    <w:div w:id="269314122">
      <w:bodyDiv w:val="1"/>
      <w:marLeft w:val="0"/>
      <w:marRight w:val="0"/>
      <w:marTop w:val="0"/>
      <w:marBottom w:val="0"/>
      <w:divBdr>
        <w:top w:val="none" w:sz="0" w:space="0" w:color="auto"/>
        <w:left w:val="none" w:sz="0" w:space="0" w:color="auto"/>
        <w:bottom w:val="none" w:sz="0" w:space="0" w:color="auto"/>
        <w:right w:val="none" w:sz="0" w:space="0" w:color="auto"/>
      </w:divBdr>
    </w:div>
    <w:div w:id="273904307">
      <w:bodyDiv w:val="1"/>
      <w:marLeft w:val="0"/>
      <w:marRight w:val="0"/>
      <w:marTop w:val="0"/>
      <w:marBottom w:val="0"/>
      <w:divBdr>
        <w:top w:val="none" w:sz="0" w:space="0" w:color="auto"/>
        <w:left w:val="none" w:sz="0" w:space="0" w:color="auto"/>
        <w:bottom w:val="none" w:sz="0" w:space="0" w:color="auto"/>
        <w:right w:val="none" w:sz="0" w:space="0" w:color="auto"/>
      </w:divBdr>
    </w:div>
    <w:div w:id="311100027">
      <w:bodyDiv w:val="1"/>
      <w:marLeft w:val="0"/>
      <w:marRight w:val="0"/>
      <w:marTop w:val="0"/>
      <w:marBottom w:val="0"/>
      <w:divBdr>
        <w:top w:val="none" w:sz="0" w:space="0" w:color="auto"/>
        <w:left w:val="none" w:sz="0" w:space="0" w:color="auto"/>
        <w:bottom w:val="none" w:sz="0" w:space="0" w:color="auto"/>
        <w:right w:val="none" w:sz="0" w:space="0" w:color="auto"/>
      </w:divBdr>
    </w:div>
    <w:div w:id="318582710">
      <w:bodyDiv w:val="1"/>
      <w:marLeft w:val="0"/>
      <w:marRight w:val="0"/>
      <w:marTop w:val="0"/>
      <w:marBottom w:val="0"/>
      <w:divBdr>
        <w:top w:val="none" w:sz="0" w:space="0" w:color="auto"/>
        <w:left w:val="none" w:sz="0" w:space="0" w:color="auto"/>
        <w:bottom w:val="none" w:sz="0" w:space="0" w:color="auto"/>
        <w:right w:val="none" w:sz="0" w:space="0" w:color="auto"/>
      </w:divBdr>
    </w:div>
    <w:div w:id="397174258">
      <w:bodyDiv w:val="1"/>
      <w:marLeft w:val="0"/>
      <w:marRight w:val="0"/>
      <w:marTop w:val="0"/>
      <w:marBottom w:val="0"/>
      <w:divBdr>
        <w:top w:val="none" w:sz="0" w:space="0" w:color="auto"/>
        <w:left w:val="none" w:sz="0" w:space="0" w:color="auto"/>
        <w:bottom w:val="none" w:sz="0" w:space="0" w:color="auto"/>
        <w:right w:val="none" w:sz="0" w:space="0" w:color="auto"/>
      </w:divBdr>
    </w:div>
    <w:div w:id="471675977">
      <w:bodyDiv w:val="1"/>
      <w:marLeft w:val="0"/>
      <w:marRight w:val="0"/>
      <w:marTop w:val="0"/>
      <w:marBottom w:val="0"/>
      <w:divBdr>
        <w:top w:val="none" w:sz="0" w:space="0" w:color="auto"/>
        <w:left w:val="none" w:sz="0" w:space="0" w:color="auto"/>
        <w:bottom w:val="none" w:sz="0" w:space="0" w:color="auto"/>
        <w:right w:val="none" w:sz="0" w:space="0" w:color="auto"/>
      </w:divBdr>
    </w:div>
    <w:div w:id="485127100">
      <w:bodyDiv w:val="1"/>
      <w:marLeft w:val="0"/>
      <w:marRight w:val="0"/>
      <w:marTop w:val="0"/>
      <w:marBottom w:val="0"/>
      <w:divBdr>
        <w:top w:val="none" w:sz="0" w:space="0" w:color="auto"/>
        <w:left w:val="none" w:sz="0" w:space="0" w:color="auto"/>
        <w:bottom w:val="none" w:sz="0" w:space="0" w:color="auto"/>
        <w:right w:val="none" w:sz="0" w:space="0" w:color="auto"/>
      </w:divBdr>
    </w:div>
    <w:div w:id="496577842">
      <w:bodyDiv w:val="1"/>
      <w:marLeft w:val="0"/>
      <w:marRight w:val="0"/>
      <w:marTop w:val="0"/>
      <w:marBottom w:val="0"/>
      <w:divBdr>
        <w:top w:val="none" w:sz="0" w:space="0" w:color="auto"/>
        <w:left w:val="none" w:sz="0" w:space="0" w:color="auto"/>
        <w:bottom w:val="none" w:sz="0" w:space="0" w:color="auto"/>
        <w:right w:val="none" w:sz="0" w:space="0" w:color="auto"/>
      </w:divBdr>
    </w:div>
    <w:div w:id="500777150">
      <w:bodyDiv w:val="1"/>
      <w:marLeft w:val="0"/>
      <w:marRight w:val="0"/>
      <w:marTop w:val="0"/>
      <w:marBottom w:val="0"/>
      <w:divBdr>
        <w:top w:val="none" w:sz="0" w:space="0" w:color="auto"/>
        <w:left w:val="none" w:sz="0" w:space="0" w:color="auto"/>
        <w:bottom w:val="none" w:sz="0" w:space="0" w:color="auto"/>
        <w:right w:val="none" w:sz="0" w:space="0" w:color="auto"/>
      </w:divBdr>
    </w:div>
    <w:div w:id="505022426">
      <w:bodyDiv w:val="1"/>
      <w:marLeft w:val="0"/>
      <w:marRight w:val="0"/>
      <w:marTop w:val="0"/>
      <w:marBottom w:val="0"/>
      <w:divBdr>
        <w:top w:val="none" w:sz="0" w:space="0" w:color="auto"/>
        <w:left w:val="none" w:sz="0" w:space="0" w:color="auto"/>
        <w:bottom w:val="none" w:sz="0" w:space="0" w:color="auto"/>
        <w:right w:val="none" w:sz="0" w:space="0" w:color="auto"/>
      </w:divBdr>
    </w:div>
    <w:div w:id="516161915">
      <w:bodyDiv w:val="1"/>
      <w:marLeft w:val="0"/>
      <w:marRight w:val="0"/>
      <w:marTop w:val="0"/>
      <w:marBottom w:val="0"/>
      <w:divBdr>
        <w:top w:val="none" w:sz="0" w:space="0" w:color="auto"/>
        <w:left w:val="none" w:sz="0" w:space="0" w:color="auto"/>
        <w:bottom w:val="none" w:sz="0" w:space="0" w:color="auto"/>
        <w:right w:val="none" w:sz="0" w:space="0" w:color="auto"/>
      </w:divBdr>
    </w:div>
    <w:div w:id="535698110">
      <w:bodyDiv w:val="1"/>
      <w:marLeft w:val="0"/>
      <w:marRight w:val="0"/>
      <w:marTop w:val="0"/>
      <w:marBottom w:val="0"/>
      <w:divBdr>
        <w:top w:val="none" w:sz="0" w:space="0" w:color="auto"/>
        <w:left w:val="none" w:sz="0" w:space="0" w:color="auto"/>
        <w:bottom w:val="none" w:sz="0" w:space="0" w:color="auto"/>
        <w:right w:val="none" w:sz="0" w:space="0" w:color="auto"/>
      </w:divBdr>
    </w:div>
    <w:div w:id="579405761">
      <w:bodyDiv w:val="1"/>
      <w:marLeft w:val="0"/>
      <w:marRight w:val="0"/>
      <w:marTop w:val="0"/>
      <w:marBottom w:val="0"/>
      <w:divBdr>
        <w:top w:val="none" w:sz="0" w:space="0" w:color="auto"/>
        <w:left w:val="none" w:sz="0" w:space="0" w:color="auto"/>
        <w:bottom w:val="none" w:sz="0" w:space="0" w:color="auto"/>
        <w:right w:val="none" w:sz="0" w:space="0" w:color="auto"/>
      </w:divBdr>
    </w:div>
    <w:div w:id="602110076">
      <w:bodyDiv w:val="1"/>
      <w:marLeft w:val="0"/>
      <w:marRight w:val="0"/>
      <w:marTop w:val="0"/>
      <w:marBottom w:val="0"/>
      <w:divBdr>
        <w:top w:val="none" w:sz="0" w:space="0" w:color="auto"/>
        <w:left w:val="none" w:sz="0" w:space="0" w:color="auto"/>
        <w:bottom w:val="none" w:sz="0" w:space="0" w:color="auto"/>
        <w:right w:val="none" w:sz="0" w:space="0" w:color="auto"/>
      </w:divBdr>
    </w:div>
    <w:div w:id="702873696">
      <w:bodyDiv w:val="1"/>
      <w:marLeft w:val="0"/>
      <w:marRight w:val="0"/>
      <w:marTop w:val="0"/>
      <w:marBottom w:val="0"/>
      <w:divBdr>
        <w:top w:val="none" w:sz="0" w:space="0" w:color="auto"/>
        <w:left w:val="none" w:sz="0" w:space="0" w:color="auto"/>
        <w:bottom w:val="none" w:sz="0" w:space="0" w:color="auto"/>
        <w:right w:val="none" w:sz="0" w:space="0" w:color="auto"/>
      </w:divBdr>
    </w:div>
    <w:div w:id="748428834">
      <w:bodyDiv w:val="1"/>
      <w:marLeft w:val="0"/>
      <w:marRight w:val="0"/>
      <w:marTop w:val="0"/>
      <w:marBottom w:val="0"/>
      <w:divBdr>
        <w:top w:val="none" w:sz="0" w:space="0" w:color="auto"/>
        <w:left w:val="none" w:sz="0" w:space="0" w:color="auto"/>
        <w:bottom w:val="none" w:sz="0" w:space="0" w:color="auto"/>
        <w:right w:val="none" w:sz="0" w:space="0" w:color="auto"/>
      </w:divBdr>
    </w:div>
    <w:div w:id="792095730">
      <w:bodyDiv w:val="1"/>
      <w:marLeft w:val="0"/>
      <w:marRight w:val="0"/>
      <w:marTop w:val="0"/>
      <w:marBottom w:val="0"/>
      <w:divBdr>
        <w:top w:val="none" w:sz="0" w:space="0" w:color="auto"/>
        <w:left w:val="none" w:sz="0" w:space="0" w:color="auto"/>
        <w:bottom w:val="none" w:sz="0" w:space="0" w:color="auto"/>
        <w:right w:val="none" w:sz="0" w:space="0" w:color="auto"/>
      </w:divBdr>
    </w:div>
    <w:div w:id="817647570">
      <w:bodyDiv w:val="1"/>
      <w:marLeft w:val="0"/>
      <w:marRight w:val="0"/>
      <w:marTop w:val="0"/>
      <w:marBottom w:val="0"/>
      <w:divBdr>
        <w:top w:val="none" w:sz="0" w:space="0" w:color="auto"/>
        <w:left w:val="none" w:sz="0" w:space="0" w:color="auto"/>
        <w:bottom w:val="none" w:sz="0" w:space="0" w:color="auto"/>
        <w:right w:val="none" w:sz="0" w:space="0" w:color="auto"/>
      </w:divBdr>
    </w:div>
    <w:div w:id="846477596">
      <w:bodyDiv w:val="1"/>
      <w:marLeft w:val="0"/>
      <w:marRight w:val="0"/>
      <w:marTop w:val="0"/>
      <w:marBottom w:val="0"/>
      <w:divBdr>
        <w:top w:val="none" w:sz="0" w:space="0" w:color="auto"/>
        <w:left w:val="none" w:sz="0" w:space="0" w:color="auto"/>
        <w:bottom w:val="none" w:sz="0" w:space="0" w:color="auto"/>
        <w:right w:val="none" w:sz="0" w:space="0" w:color="auto"/>
      </w:divBdr>
    </w:div>
    <w:div w:id="989291819">
      <w:bodyDiv w:val="1"/>
      <w:marLeft w:val="0"/>
      <w:marRight w:val="0"/>
      <w:marTop w:val="0"/>
      <w:marBottom w:val="0"/>
      <w:divBdr>
        <w:top w:val="none" w:sz="0" w:space="0" w:color="auto"/>
        <w:left w:val="none" w:sz="0" w:space="0" w:color="auto"/>
        <w:bottom w:val="none" w:sz="0" w:space="0" w:color="auto"/>
        <w:right w:val="none" w:sz="0" w:space="0" w:color="auto"/>
      </w:divBdr>
    </w:div>
    <w:div w:id="1026297358">
      <w:bodyDiv w:val="1"/>
      <w:marLeft w:val="0"/>
      <w:marRight w:val="0"/>
      <w:marTop w:val="0"/>
      <w:marBottom w:val="0"/>
      <w:divBdr>
        <w:top w:val="none" w:sz="0" w:space="0" w:color="auto"/>
        <w:left w:val="none" w:sz="0" w:space="0" w:color="auto"/>
        <w:bottom w:val="none" w:sz="0" w:space="0" w:color="auto"/>
        <w:right w:val="none" w:sz="0" w:space="0" w:color="auto"/>
      </w:divBdr>
    </w:div>
    <w:div w:id="1052730414">
      <w:bodyDiv w:val="1"/>
      <w:marLeft w:val="0"/>
      <w:marRight w:val="0"/>
      <w:marTop w:val="0"/>
      <w:marBottom w:val="0"/>
      <w:divBdr>
        <w:top w:val="none" w:sz="0" w:space="0" w:color="auto"/>
        <w:left w:val="none" w:sz="0" w:space="0" w:color="auto"/>
        <w:bottom w:val="none" w:sz="0" w:space="0" w:color="auto"/>
        <w:right w:val="none" w:sz="0" w:space="0" w:color="auto"/>
      </w:divBdr>
    </w:div>
    <w:div w:id="1118372727">
      <w:bodyDiv w:val="1"/>
      <w:marLeft w:val="0"/>
      <w:marRight w:val="0"/>
      <w:marTop w:val="0"/>
      <w:marBottom w:val="0"/>
      <w:divBdr>
        <w:top w:val="none" w:sz="0" w:space="0" w:color="auto"/>
        <w:left w:val="none" w:sz="0" w:space="0" w:color="auto"/>
        <w:bottom w:val="none" w:sz="0" w:space="0" w:color="auto"/>
        <w:right w:val="none" w:sz="0" w:space="0" w:color="auto"/>
      </w:divBdr>
    </w:div>
    <w:div w:id="1133988329">
      <w:bodyDiv w:val="1"/>
      <w:marLeft w:val="0"/>
      <w:marRight w:val="0"/>
      <w:marTop w:val="0"/>
      <w:marBottom w:val="0"/>
      <w:divBdr>
        <w:top w:val="none" w:sz="0" w:space="0" w:color="auto"/>
        <w:left w:val="none" w:sz="0" w:space="0" w:color="auto"/>
        <w:bottom w:val="none" w:sz="0" w:space="0" w:color="auto"/>
        <w:right w:val="none" w:sz="0" w:space="0" w:color="auto"/>
      </w:divBdr>
    </w:div>
    <w:div w:id="1160658547">
      <w:bodyDiv w:val="1"/>
      <w:marLeft w:val="0"/>
      <w:marRight w:val="0"/>
      <w:marTop w:val="0"/>
      <w:marBottom w:val="0"/>
      <w:divBdr>
        <w:top w:val="none" w:sz="0" w:space="0" w:color="auto"/>
        <w:left w:val="none" w:sz="0" w:space="0" w:color="auto"/>
        <w:bottom w:val="none" w:sz="0" w:space="0" w:color="auto"/>
        <w:right w:val="none" w:sz="0" w:space="0" w:color="auto"/>
      </w:divBdr>
    </w:div>
    <w:div w:id="1206680831">
      <w:bodyDiv w:val="1"/>
      <w:marLeft w:val="0"/>
      <w:marRight w:val="0"/>
      <w:marTop w:val="0"/>
      <w:marBottom w:val="0"/>
      <w:divBdr>
        <w:top w:val="none" w:sz="0" w:space="0" w:color="auto"/>
        <w:left w:val="none" w:sz="0" w:space="0" w:color="auto"/>
        <w:bottom w:val="none" w:sz="0" w:space="0" w:color="auto"/>
        <w:right w:val="none" w:sz="0" w:space="0" w:color="auto"/>
      </w:divBdr>
    </w:div>
    <w:div w:id="1236665368">
      <w:bodyDiv w:val="1"/>
      <w:marLeft w:val="0"/>
      <w:marRight w:val="0"/>
      <w:marTop w:val="0"/>
      <w:marBottom w:val="0"/>
      <w:divBdr>
        <w:top w:val="none" w:sz="0" w:space="0" w:color="auto"/>
        <w:left w:val="none" w:sz="0" w:space="0" w:color="auto"/>
        <w:bottom w:val="none" w:sz="0" w:space="0" w:color="auto"/>
        <w:right w:val="none" w:sz="0" w:space="0" w:color="auto"/>
      </w:divBdr>
    </w:div>
    <w:div w:id="1242568405">
      <w:bodyDiv w:val="1"/>
      <w:marLeft w:val="0"/>
      <w:marRight w:val="0"/>
      <w:marTop w:val="0"/>
      <w:marBottom w:val="0"/>
      <w:divBdr>
        <w:top w:val="none" w:sz="0" w:space="0" w:color="auto"/>
        <w:left w:val="none" w:sz="0" w:space="0" w:color="auto"/>
        <w:bottom w:val="none" w:sz="0" w:space="0" w:color="auto"/>
        <w:right w:val="none" w:sz="0" w:space="0" w:color="auto"/>
      </w:divBdr>
    </w:div>
    <w:div w:id="1260985006">
      <w:bodyDiv w:val="1"/>
      <w:marLeft w:val="0"/>
      <w:marRight w:val="0"/>
      <w:marTop w:val="0"/>
      <w:marBottom w:val="0"/>
      <w:divBdr>
        <w:top w:val="none" w:sz="0" w:space="0" w:color="auto"/>
        <w:left w:val="none" w:sz="0" w:space="0" w:color="auto"/>
        <w:bottom w:val="none" w:sz="0" w:space="0" w:color="auto"/>
        <w:right w:val="none" w:sz="0" w:space="0" w:color="auto"/>
      </w:divBdr>
    </w:div>
    <w:div w:id="1272081452">
      <w:bodyDiv w:val="1"/>
      <w:marLeft w:val="0"/>
      <w:marRight w:val="0"/>
      <w:marTop w:val="0"/>
      <w:marBottom w:val="0"/>
      <w:divBdr>
        <w:top w:val="none" w:sz="0" w:space="0" w:color="auto"/>
        <w:left w:val="none" w:sz="0" w:space="0" w:color="auto"/>
        <w:bottom w:val="none" w:sz="0" w:space="0" w:color="auto"/>
        <w:right w:val="none" w:sz="0" w:space="0" w:color="auto"/>
      </w:divBdr>
    </w:div>
    <w:div w:id="1318150878">
      <w:bodyDiv w:val="1"/>
      <w:marLeft w:val="0"/>
      <w:marRight w:val="0"/>
      <w:marTop w:val="0"/>
      <w:marBottom w:val="0"/>
      <w:divBdr>
        <w:top w:val="none" w:sz="0" w:space="0" w:color="auto"/>
        <w:left w:val="none" w:sz="0" w:space="0" w:color="auto"/>
        <w:bottom w:val="none" w:sz="0" w:space="0" w:color="auto"/>
        <w:right w:val="none" w:sz="0" w:space="0" w:color="auto"/>
      </w:divBdr>
    </w:div>
    <w:div w:id="1370641648">
      <w:bodyDiv w:val="1"/>
      <w:marLeft w:val="0"/>
      <w:marRight w:val="0"/>
      <w:marTop w:val="0"/>
      <w:marBottom w:val="0"/>
      <w:divBdr>
        <w:top w:val="none" w:sz="0" w:space="0" w:color="auto"/>
        <w:left w:val="none" w:sz="0" w:space="0" w:color="auto"/>
        <w:bottom w:val="none" w:sz="0" w:space="0" w:color="auto"/>
        <w:right w:val="none" w:sz="0" w:space="0" w:color="auto"/>
      </w:divBdr>
    </w:div>
    <w:div w:id="1372610499">
      <w:bodyDiv w:val="1"/>
      <w:marLeft w:val="0"/>
      <w:marRight w:val="0"/>
      <w:marTop w:val="0"/>
      <w:marBottom w:val="0"/>
      <w:divBdr>
        <w:top w:val="none" w:sz="0" w:space="0" w:color="auto"/>
        <w:left w:val="none" w:sz="0" w:space="0" w:color="auto"/>
        <w:bottom w:val="none" w:sz="0" w:space="0" w:color="auto"/>
        <w:right w:val="none" w:sz="0" w:space="0" w:color="auto"/>
      </w:divBdr>
    </w:div>
    <w:div w:id="1423523644">
      <w:bodyDiv w:val="1"/>
      <w:marLeft w:val="0"/>
      <w:marRight w:val="0"/>
      <w:marTop w:val="0"/>
      <w:marBottom w:val="0"/>
      <w:divBdr>
        <w:top w:val="none" w:sz="0" w:space="0" w:color="auto"/>
        <w:left w:val="none" w:sz="0" w:space="0" w:color="auto"/>
        <w:bottom w:val="none" w:sz="0" w:space="0" w:color="auto"/>
        <w:right w:val="none" w:sz="0" w:space="0" w:color="auto"/>
      </w:divBdr>
    </w:div>
    <w:div w:id="1494835572">
      <w:bodyDiv w:val="1"/>
      <w:marLeft w:val="0"/>
      <w:marRight w:val="0"/>
      <w:marTop w:val="0"/>
      <w:marBottom w:val="0"/>
      <w:divBdr>
        <w:top w:val="none" w:sz="0" w:space="0" w:color="auto"/>
        <w:left w:val="none" w:sz="0" w:space="0" w:color="auto"/>
        <w:bottom w:val="none" w:sz="0" w:space="0" w:color="auto"/>
        <w:right w:val="none" w:sz="0" w:space="0" w:color="auto"/>
      </w:divBdr>
    </w:div>
    <w:div w:id="1539470309">
      <w:bodyDiv w:val="1"/>
      <w:marLeft w:val="0"/>
      <w:marRight w:val="0"/>
      <w:marTop w:val="0"/>
      <w:marBottom w:val="0"/>
      <w:divBdr>
        <w:top w:val="none" w:sz="0" w:space="0" w:color="auto"/>
        <w:left w:val="none" w:sz="0" w:space="0" w:color="auto"/>
        <w:bottom w:val="none" w:sz="0" w:space="0" w:color="auto"/>
        <w:right w:val="none" w:sz="0" w:space="0" w:color="auto"/>
      </w:divBdr>
    </w:div>
    <w:div w:id="1543517386">
      <w:bodyDiv w:val="1"/>
      <w:marLeft w:val="0"/>
      <w:marRight w:val="0"/>
      <w:marTop w:val="0"/>
      <w:marBottom w:val="0"/>
      <w:divBdr>
        <w:top w:val="none" w:sz="0" w:space="0" w:color="auto"/>
        <w:left w:val="none" w:sz="0" w:space="0" w:color="auto"/>
        <w:bottom w:val="none" w:sz="0" w:space="0" w:color="auto"/>
        <w:right w:val="none" w:sz="0" w:space="0" w:color="auto"/>
      </w:divBdr>
    </w:div>
    <w:div w:id="1547912873">
      <w:bodyDiv w:val="1"/>
      <w:marLeft w:val="0"/>
      <w:marRight w:val="0"/>
      <w:marTop w:val="0"/>
      <w:marBottom w:val="0"/>
      <w:divBdr>
        <w:top w:val="none" w:sz="0" w:space="0" w:color="auto"/>
        <w:left w:val="none" w:sz="0" w:space="0" w:color="auto"/>
        <w:bottom w:val="none" w:sz="0" w:space="0" w:color="auto"/>
        <w:right w:val="none" w:sz="0" w:space="0" w:color="auto"/>
      </w:divBdr>
    </w:div>
    <w:div w:id="1573197095">
      <w:bodyDiv w:val="1"/>
      <w:marLeft w:val="0"/>
      <w:marRight w:val="0"/>
      <w:marTop w:val="0"/>
      <w:marBottom w:val="0"/>
      <w:divBdr>
        <w:top w:val="none" w:sz="0" w:space="0" w:color="auto"/>
        <w:left w:val="none" w:sz="0" w:space="0" w:color="auto"/>
        <w:bottom w:val="none" w:sz="0" w:space="0" w:color="auto"/>
        <w:right w:val="none" w:sz="0" w:space="0" w:color="auto"/>
      </w:divBdr>
    </w:div>
    <w:div w:id="1676617423">
      <w:bodyDiv w:val="1"/>
      <w:marLeft w:val="0"/>
      <w:marRight w:val="0"/>
      <w:marTop w:val="0"/>
      <w:marBottom w:val="0"/>
      <w:divBdr>
        <w:top w:val="none" w:sz="0" w:space="0" w:color="auto"/>
        <w:left w:val="none" w:sz="0" w:space="0" w:color="auto"/>
        <w:bottom w:val="none" w:sz="0" w:space="0" w:color="auto"/>
        <w:right w:val="none" w:sz="0" w:space="0" w:color="auto"/>
      </w:divBdr>
    </w:div>
    <w:div w:id="1676766995">
      <w:marLeft w:val="0"/>
      <w:marRight w:val="0"/>
      <w:marTop w:val="0"/>
      <w:marBottom w:val="0"/>
      <w:divBdr>
        <w:top w:val="none" w:sz="0" w:space="0" w:color="auto"/>
        <w:left w:val="none" w:sz="0" w:space="0" w:color="auto"/>
        <w:bottom w:val="none" w:sz="0" w:space="0" w:color="auto"/>
        <w:right w:val="none" w:sz="0" w:space="0" w:color="auto"/>
      </w:divBdr>
    </w:div>
    <w:div w:id="1676766996">
      <w:marLeft w:val="0"/>
      <w:marRight w:val="0"/>
      <w:marTop w:val="0"/>
      <w:marBottom w:val="0"/>
      <w:divBdr>
        <w:top w:val="none" w:sz="0" w:space="0" w:color="auto"/>
        <w:left w:val="none" w:sz="0" w:space="0" w:color="auto"/>
        <w:bottom w:val="none" w:sz="0" w:space="0" w:color="auto"/>
        <w:right w:val="none" w:sz="0" w:space="0" w:color="auto"/>
      </w:divBdr>
    </w:div>
    <w:div w:id="1676766997">
      <w:marLeft w:val="0"/>
      <w:marRight w:val="0"/>
      <w:marTop w:val="0"/>
      <w:marBottom w:val="0"/>
      <w:divBdr>
        <w:top w:val="none" w:sz="0" w:space="0" w:color="auto"/>
        <w:left w:val="none" w:sz="0" w:space="0" w:color="auto"/>
        <w:bottom w:val="none" w:sz="0" w:space="0" w:color="auto"/>
        <w:right w:val="none" w:sz="0" w:space="0" w:color="auto"/>
      </w:divBdr>
    </w:div>
    <w:div w:id="1676766998">
      <w:marLeft w:val="0"/>
      <w:marRight w:val="0"/>
      <w:marTop w:val="0"/>
      <w:marBottom w:val="0"/>
      <w:divBdr>
        <w:top w:val="none" w:sz="0" w:space="0" w:color="auto"/>
        <w:left w:val="none" w:sz="0" w:space="0" w:color="auto"/>
        <w:bottom w:val="none" w:sz="0" w:space="0" w:color="auto"/>
        <w:right w:val="none" w:sz="0" w:space="0" w:color="auto"/>
      </w:divBdr>
    </w:div>
    <w:div w:id="1676766999">
      <w:marLeft w:val="0"/>
      <w:marRight w:val="0"/>
      <w:marTop w:val="0"/>
      <w:marBottom w:val="0"/>
      <w:divBdr>
        <w:top w:val="none" w:sz="0" w:space="0" w:color="auto"/>
        <w:left w:val="none" w:sz="0" w:space="0" w:color="auto"/>
        <w:bottom w:val="none" w:sz="0" w:space="0" w:color="auto"/>
        <w:right w:val="none" w:sz="0" w:space="0" w:color="auto"/>
      </w:divBdr>
    </w:div>
    <w:div w:id="1676767000">
      <w:marLeft w:val="0"/>
      <w:marRight w:val="0"/>
      <w:marTop w:val="0"/>
      <w:marBottom w:val="0"/>
      <w:divBdr>
        <w:top w:val="none" w:sz="0" w:space="0" w:color="auto"/>
        <w:left w:val="none" w:sz="0" w:space="0" w:color="auto"/>
        <w:bottom w:val="none" w:sz="0" w:space="0" w:color="auto"/>
        <w:right w:val="none" w:sz="0" w:space="0" w:color="auto"/>
      </w:divBdr>
    </w:div>
    <w:div w:id="1676767001">
      <w:marLeft w:val="0"/>
      <w:marRight w:val="0"/>
      <w:marTop w:val="0"/>
      <w:marBottom w:val="0"/>
      <w:divBdr>
        <w:top w:val="none" w:sz="0" w:space="0" w:color="auto"/>
        <w:left w:val="none" w:sz="0" w:space="0" w:color="auto"/>
        <w:bottom w:val="none" w:sz="0" w:space="0" w:color="auto"/>
        <w:right w:val="none" w:sz="0" w:space="0" w:color="auto"/>
      </w:divBdr>
    </w:div>
    <w:div w:id="1676767002">
      <w:marLeft w:val="0"/>
      <w:marRight w:val="0"/>
      <w:marTop w:val="0"/>
      <w:marBottom w:val="0"/>
      <w:divBdr>
        <w:top w:val="none" w:sz="0" w:space="0" w:color="auto"/>
        <w:left w:val="none" w:sz="0" w:space="0" w:color="auto"/>
        <w:bottom w:val="none" w:sz="0" w:space="0" w:color="auto"/>
        <w:right w:val="none" w:sz="0" w:space="0" w:color="auto"/>
      </w:divBdr>
    </w:div>
    <w:div w:id="1676767003">
      <w:marLeft w:val="0"/>
      <w:marRight w:val="0"/>
      <w:marTop w:val="0"/>
      <w:marBottom w:val="0"/>
      <w:divBdr>
        <w:top w:val="none" w:sz="0" w:space="0" w:color="auto"/>
        <w:left w:val="none" w:sz="0" w:space="0" w:color="auto"/>
        <w:bottom w:val="none" w:sz="0" w:space="0" w:color="auto"/>
        <w:right w:val="none" w:sz="0" w:space="0" w:color="auto"/>
      </w:divBdr>
    </w:div>
    <w:div w:id="1676767004">
      <w:marLeft w:val="0"/>
      <w:marRight w:val="0"/>
      <w:marTop w:val="0"/>
      <w:marBottom w:val="0"/>
      <w:divBdr>
        <w:top w:val="none" w:sz="0" w:space="0" w:color="auto"/>
        <w:left w:val="none" w:sz="0" w:space="0" w:color="auto"/>
        <w:bottom w:val="none" w:sz="0" w:space="0" w:color="auto"/>
        <w:right w:val="none" w:sz="0" w:space="0" w:color="auto"/>
      </w:divBdr>
    </w:div>
    <w:div w:id="1676767005">
      <w:marLeft w:val="0"/>
      <w:marRight w:val="0"/>
      <w:marTop w:val="0"/>
      <w:marBottom w:val="0"/>
      <w:divBdr>
        <w:top w:val="none" w:sz="0" w:space="0" w:color="auto"/>
        <w:left w:val="none" w:sz="0" w:space="0" w:color="auto"/>
        <w:bottom w:val="none" w:sz="0" w:space="0" w:color="auto"/>
        <w:right w:val="none" w:sz="0" w:space="0" w:color="auto"/>
      </w:divBdr>
    </w:div>
    <w:div w:id="1676767006">
      <w:marLeft w:val="0"/>
      <w:marRight w:val="0"/>
      <w:marTop w:val="0"/>
      <w:marBottom w:val="0"/>
      <w:divBdr>
        <w:top w:val="none" w:sz="0" w:space="0" w:color="auto"/>
        <w:left w:val="none" w:sz="0" w:space="0" w:color="auto"/>
        <w:bottom w:val="none" w:sz="0" w:space="0" w:color="auto"/>
        <w:right w:val="none" w:sz="0" w:space="0" w:color="auto"/>
      </w:divBdr>
    </w:div>
    <w:div w:id="1676767007">
      <w:marLeft w:val="0"/>
      <w:marRight w:val="0"/>
      <w:marTop w:val="0"/>
      <w:marBottom w:val="0"/>
      <w:divBdr>
        <w:top w:val="none" w:sz="0" w:space="0" w:color="auto"/>
        <w:left w:val="none" w:sz="0" w:space="0" w:color="auto"/>
        <w:bottom w:val="none" w:sz="0" w:space="0" w:color="auto"/>
        <w:right w:val="none" w:sz="0" w:space="0" w:color="auto"/>
      </w:divBdr>
    </w:div>
    <w:div w:id="1676767008">
      <w:marLeft w:val="0"/>
      <w:marRight w:val="0"/>
      <w:marTop w:val="0"/>
      <w:marBottom w:val="0"/>
      <w:divBdr>
        <w:top w:val="none" w:sz="0" w:space="0" w:color="auto"/>
        <w:left w:val="none" w:sz="0" w:space="0" w:color="auto"/>
        <w:bottom w:val="none" w:sz="0" w:space="0" w:color="auto"/>
        <w:right w:val="none" w:sz="0" w:space="0" w:color="auto"/>
      </w:divBdr>
    </w:div>
    <w:div w:id="1676767009">
      <w:marLeft w:val="0"/>
      <w:marRight w:val="0"/>
      <w:marTop w:val="0"/>
      <w:marBottom w:val="0"/>
      <w:divBdr>
        <w:top w:val="none" w:sz="0" w:space="0" w:color="auto"/>
        <w:left w:val="none" w:sz="0" w:space="0" w:color="auto"/>
        <w:bottom w:val="none" w:sz="0" w:space="0" w:color="auto"/>
        <w:right w:val="none" w:sz="0" w:space="0" w:color="auto"/>
      </w:divBdr>
    </w:div>
    <w:div w:id="1676767010">
      <w:marLeft w:val="0"/>
      <w:marRight w:val="0"/>
      <w:marTop w:val="0"/>
      <w:marBottom w:val="0"/>
      <w:divBdr>
        <w:top w:val="none" w:sz="0" w:space="0" w:color="auto"/>
        <w:left w:val="none" w:sz="0" w:space="0" w:color="auto"/>
        <w:bottom w:val="none" w:sz="0" w:space="0" w:color="auto"/>
        <w:right w:val="none" w:sz="0" w:space="0" w:color="auto"/>
      </w:divBdr>
    </w:div>
    <w:div w:id="1676767011">
      <w:marLeft w:val="0"/>
      <w:marRight w:val="0"/>
      <w:marTop w:val="0"/>
      <w:marBottom w:val="0"/>
      <w:divBdr>
        <w:top w:val="none" w:sz="0" w:space="0" w:color="auto"/>
        <w:left w:val="none" w:sz="0" w:space="0" w:color="auto"/>
        <w:bottom w:val="none" w:sz="0" w:space="0" w:color="auto"/>
        <w:right w:val="none" w:sz="0" w:space="0" w:color="auto"/>
      </w:divBdr>
    </w:div>
    <w:div w:id="1676767012">
      <w:marLeft w:val="0"/>
      <w:marRight w:val="0"/>
      <w:marTop w:val="0"/>
      <w:marBottom w:val="0"/>
      <w:divBdr>
        <w:top w:val="none" w:sz="0" w:space="0" w:color="auto"/>
        <w:left w:val="none" w:sz="0" w:space="0" w:color="auto"/>
        <w:bottom w:val="none" w:sz="0" w:space="0" w:color="auto"/>
        <w:right w:val="none" w:sz="0" w:space="0" w:color="auto"/>
      </w:divBdr>
    </w:div>
    <w:div w:id="1676767013">
      <w:marLeft w:val="0"/>
      <w:marRight w:val="0"/>
      <w:marTop w:val="0"/>
      <w:marBottom w:val="0"/>
      <w:divBdr>
        <w:top w:val="none" w:sz="0" w:space="0" w:color="auto"/>
        <w:left w:val="none" w:sz="0" w:space="0" w:color="auto"/>
        <w:bottom w:val="none" w:sz="0" w:space="0" w:color="auto"/>
        <w:right w:val="none" w:sz="0" w:space="0" w:color="auto"/>
      </w:divBdr>
    </w:div>
    <w:div w:id="1676767014">
      <w:marLeft w:val="0"/>
      <w:marRight w:val="0"/>
      <w:marTop w:val="0"/>
      <w:marBottom w:val="0"/>
      <w:divBdr>
        <w:top w:val="none" w:sz="0" w:space="0" w:color="auto"/>
        <w:left w:val="none" w:sz="0" w:space="0" w:color="auto"/>
        <w:bottom w:val="none" w:sz="0" w:space="0" w:color="auto"/>
        <w:right w:val="none" w:sz="0" w:space="0" w:color="auto"/>
      </w:divBdr>
    </w:div>
    <w:div w:id="1676767015">
      <w:marLeft w:val="0"/>
      <w:marRight w:val="0"/>
      <w:marTop w:val="0"/>
      <w:marBottom w:val="0"/>
      <w:divBdr>
        <w:top w:val="none" w:sz="0" w:space="0" w:color="auto"/>
        <w:left w:val="none" w:sz="0" w:space="0" w:color="auto"/>
        <w:bottom w:val="none" w:sz="0" w:space="0" w:color="auto"/>
        <w:right w:val="none" w:sz="0" w:space="0" w:color="auto"/>
      </w:divBdr>
    </w:div>
    <w:div w:id="1676767016">
      <w:marLeft w:val="0"/>
      <w:marRight w:val="0"/>
      <w:marTop w:val="0"/>
      <w:marBottom w:val="0"/>
      <w:divBdr>
        <w:top w:val="none" w:sz="0" w:space="0" w:color="auto"/>
        <w:left w:val="none" w:sz="0" w:space="0" w:color="auto"/>
        <w:bottom w:val="none" w:sz="0" w:space="0" w:color="auto"/>
        <w:right w:val="none" w:sz="0" w:space="0" w:color="auto"/>
      </w:divBdr>
    </w:div>
    <w:div w:id="1676767017">
      <w:marLeft w:val="0"/>
      <w:marRight w:val="0"/>
      <w:marTop w:val="0"/>
      <w:marBottom w:val="0"/>
      <w:divBdr>
        <w:top w:val="none" w:sz="0" w:space="0" w:color="auto"/>
        <w:left w:val="none" w:sz="0" w:space="0" w:color="auto"/>
        <w:bottom w:val="none" w:sz="0" w:space="0" w:color="auto"/>
        <w:right w:val="none" w:sz="0" w:space="0" w:color="auto"/>
      </w:divBdr>
    </w:div>
    <w:div w:id="1676767018">
      <w:marLeft w:val="0"/>
      <w:marRight w:val="0"/>
      <w:marTop w:val="0"/>
      <w:marBottom w:val="0"/>
      <w:divBdr>
        <w:top w:val="none" w:sz="0" w:space="0" w:color="auto"/>
        <w:left w:val="none" w:sz="0" w:space="0" w:color="auto"/>
        <w:bottom w:val="none" w:sz="0" w:space="0" w:color="auto"/>
        <w:right w:val="none" w:sz="0" w:space="0" w:color="auto"/>
      </w:divBdr>
    </w:div>
    <w:div w:id="1676767019">
      <w:marLeft w:val="0"/>
      <w:marRight w:val="0"/>
      <w:marTop w:val="0"/>
      <w:marBottom w:val="0"/>
      <w:divBdr>
        <w:top w:val="none" w:sz="0" w:space="0" w:color="auto"/>
        <w:left w:val="none" w:sz="0" w:space="0" w:color="auto"/>
        <w:bottom w:val="none" w:sz="0" w:space="0" w:color="auto"/>
        <w:right w:val="none" w:sz="0" w:space="0" w:color="auto"/>
      </w:divBdr>
    </w:div>
    <w:div w:id="1676767020">
      <w:marLeft w:val="0"/>
      <w:marRight w:val="0"/>
      <w:marTop w:val="0"/>
      <w:marBottom w:val="0"/>
      <w:divBdr>
        <w:top w:val="none" w:sz="0" w:space="0" w:color="auto"/>
        <w:left w:val="none" w:sz="0" w:space="0" w:color="auto"/>
        <w:bottom w:val="none" w:sz="0" w:space="0" w:color="auto"/>
        <w:right w:val="none" w:sz="0" w:space="0" w:color="auto"/>
      </w:divBdr>
    </w:div>
    <w:div w:id="1676767021">
      <w:marLeft w:val="0"/>
      <w:marRight w:val="0"/>
      <w:marTop w:val="0"/>
      <w:marBottom w:val="0"/>
      <w:divBdr>
        <w:top w:val="none" w:sz="0" w:space="0" w:color="auto"/>
        <w:left w:val="none" w:sz="0" w:space="0" w:color="auto"/>
        <w:bottom w:val="none" w:sz="0" w:space="0" w:color="auto"/>
        <w:right w:val="none" w:sz="0" w:space="0" w:color="auto"/>
      </w:divBdr>
    </w:div>
    <w:div w:id="1676767022">
      <w:marLeft w:val="0"/>
      <w:marRight w:val="0"/>
      <w:marTop w:val="0"/>
      <w:marBottom w:val="0"/>
      <w:divBdr>
        <w:top w:val="none" w:sz="0" w:space="0" w:color="auto"/>
        <w:left w:val="none" w:sz="0" w:space="0" w:color="auto"/>
        <w:bottom w:val="none" w:sz="0" w:space="0" w:color="auto"/>
        <w:right w:val="none" w:sz="0" w:space="0" w:color="auto"/>
      </w:divBdr>
    </w:div>
    <w:div w:id="1676767023">
      <w:marLeft w:val="0"/>
      <w:marRight w:val="0"/>
      <w:marTop w:val="0"/>
      <w:marBottom w:val="0"/>
      <w:divBdr>
        <w:top w:val="none" w:sz="0" w:space="0" w:color="auto"/>
        <w:left w:val="none" w:sz="0" w:space="0" w:color="auto"/>
        <w:bottom w:val="none" w:sz="0" w:space="0" w:color="auto"/>
        <w:right w:val="none" w:sz="0" w:space="0" w:color="auto"/>
      </w:divBdr>
    </w:div>
    <w:div w:id="1676767024">
      <w:marLeft w:val="0"/>
      <w:marRight w:val="0"/>
      <w:marTop w:val="0"/>
      <w:marBottom w:val="0"/>
      <w:divBdr>
        <w:top w:val="none" w:sz="0" w:space="0" w:color="auto"/>
        <w:left w:val="none" w:sz="0" w:space="0" w:color="auto"/>
        <w:bottom w:val="none" w:sz="0" w:space="0" w:color="auto"/>
        <w:right w:val="none" w:sz="0" w:space="0" w:color="auto"/>
      </w:divBdr>
    </w:div>
    <w:div w:id="1676767025">
      <w:marLeft w:val="0"/>
      <w:marRight w:val="0"/>
      <w:marTop w:val="0"/>
      <w:marBottom w:val="0"/>
      <w:divBdr>
        <w:top w:val="none" w:sz="0" w:space="0" w:color="auto"/>
        <w:left w:val="none" w:sz="0" w:space="0" w:color="auto"/>
        <w:bottom w:val="none" w:sz="0" w:space="0" w:color="auto"/>
        <w:right w:val="none" w:sz="0" w:space="0" w:color="auto"/>
      </w:divBdr>
    </w:div>
    <w:div w:id="1676767026">
      <w:marLeft w:val="0"/>
      <w:marRight w:val="0"/>
      <w:marTop w:val="0"/>
      <w:marBottom w:val="0"/>
      <w:divBdr>
        <w:top w:val="none" w:sz="0" w:space="0" w:color="auto"/>
        <w:left w:val="none" w:sz="0" w:space="0" w:color="auto"/>
        <w:bottom w:val="none" w:sz="0" w:space="0" w:color="auto"/>
        <w:right w:val="none" w:sz="0" w:space="0" w:color="auto"/>
      </w:divBdr>
    </w:div>
    <w:div w:id="1676767027">
      <w:marLeft w:val="0"/>
      <w:marRight w:val="0"/>
      <w:marTop w:val="0"/>
      <w:marBottom w:val="0"/>
      <w:divBdr>
        <w:top w:val="none" w:sz="0" w:space="0" w:color="auto"/>
        <w:left w:val="none" w:sz="0" w:space="0" w:color="auto"/>
        <w:bottom w:val="none" w:sz="0" w:space="0" w:color="auto"/>
        <w:right w:val="none" w:sz="0" w:space="0" w:color="auto"/>
      </w:divBdr>
    </w:div>
    <w:div w:id="1676767028">
      <w:marLeft w:val="0"/>
      <w:marRight w:val="0"/>
      <w:marTop w:val="0"/>
      <w:marBottom w:val="0"/>
      <w:divBdr>
        <w:top w:val="none" w:sz="0" w:space="0" w:color="auto"/>
        <w:left w:val="none" w:sz="0" w:space="0" w:color="auto"/>
        <w:bottom w:val="none" w:sz="0" w:space="0" w:color="auto"/>
        <w:right w:val="none" w:sz="0" w:space="0" w:color="auto"/>
      </w:divBdr>
    </w:div>
    <w:div w:id="1676767029">
      <w:marLeft w:val="0"/>
      <w:marRight w:val="0"/>
      <w:marTop w:val="0"/>
      <w:marBottom w:val="0"/>
      <w:divBdr>
        <w:top w:val="none" w:sz="0" w:space="0" w:color="auto"/>
        <w:left w:val="none" w:sz="0" w:space="0" w:color="auto"/>
        <w:bottom w:val="none" w:sz="0" w:space="0" w:color="auto"/>
        <w:right w:val="none" w:sz="0" w:space="0" w:color="auto"/>
      </w:divBdr>
    </w:div>
    <w:div w:id="1676767030">
      <w:marLeft w:val="0"/>
      <w:marRight w:val="0"/>
      <w:marTop w:val="0"/>
      <w:marBottom w:val="0"/>
      <w:divBdr>
        <w:top w:val="none" w:sz="0" w:space="0" w:color="auto"/>
        <w:left w:val="none" w:sz="0" w:space="0" w:color="auto"/>
        <w:bottom w:val="none" w:sz="0" w:space="0" w:color="auto"/>
        <w:right w:val="none" w:sz="0" w:space="0" w:color="auto"/>
      </w:divBdr>
    </w:div>
    <w:div w:id="1676767031">
      <w:marLeft w:val="0"/>
      <w:marRight w:val="0"/>
      <w:marTop w:val="0"/>
      <w:marBottom w:val="0"/>
      <w:divBdr>
        <w:top w:val="none" w:sz="0" w:space="0" w:color="auto"/>
        <w:left w:val="none" w:sz="0" w:space="0" w:color="auto"/>
        <w:bottom w:val="none" w:sz="0" w:space="0" w:color="auto"/>
        <w:right w:val="none" w:sz="0" w:space="0" w:color="auto"/>
      </w:divBdr>
    </w:div>
    <w:div w:id="1676767032">
      <w:marLeft w:val="0"/>
      <w:marRight w:val="0"/>
      <w:marTop w:val="0"/>
      <w:marBottom w:val="0"/>
      <w:divBdr>
        <w:top w:val="none" w:sz="0" w:space="0" w:color="auto"/>
        <w:left w:val="none" w:sz="0" w:space="0" w:color="auto"/>
        <w:bottom w:val="none" w:sz="0" w:space="0" w:color="auto"/>
        <w:right w:val="none" w:sz="0" w:space="0" w:color="auto"/>
      </w:divBdr>
    </w:div>
    <w:div w:id="1676767033">
      <w:marLeft w:val="0"/>
      <w:marRight w:val="0"/>
      <w:marTop w:val="0"/>
      <w:marBottom w:val="0"/>
      <w:divBdr>
        <w:top w:val="none" w:sz="0" w:space="0" w:color="auto"/>
        <w:left w:val="none" w:sz="0" w:space="0" w:color="auto"/>
        <w:bottom w:val="none" w:sz="0" w:space="0" w:color="auto"/>
        <w:right w:val="none" w:sz="0" w:space="0" w:color="auto"/>
      </w:divBdr>
    </w:div>
    <w:div w:id="1676767034">
      <w:marLeft w:val="0"/>
      <w:marRight w:val="0"/>
      <w:marTop w:val="0"/>
      <w:marBottom w:val="0"/>
      <w:divBdr>
        <w:top w:val="none" w:sz="0" w:space="0" w:color="auto"/>
        <w:left w:val="none" w:sz="0" w:space="0" w:color="auto"/>
        <w:bottom w:val="none" w:sz="0" w:space="0" w:color="auto"/>
        <w:right w:val="none" w:sz="0" w:space="0" w:color="auto"/>
      </w:divBdr>
    </w:div>
    <w:div w:id="1676767035">
      <w:marLeft w:val="0"/>
      <w:marRight w:val="0"/>
      <w:marTop w:val="0"/>
      <w:marBottom w:val="0"/>
      <w:divBdr>
        <w:top w:val="none" w:sz="0" w:space="0" w:color="auto"/>
        <w:left w:val="none" w:sz="0" w:space="0" w:color="auto"/>
        <w:bottom w:val="none" w:sz="0" w:space="0" w:color="auto"/>
        <w:right w:val="none" w:sz="0" w:space="0" w:color="auto"/>
      </w:divBdr>
    </w:div>
    <w:div w:id="1676767036">
      <w:marLeft w:val="0"/>
      <w:marRight w:val="0"/>
      <w:marTop w:val="0"/>
      <w:marBottom w:val="0"/>
      <w:divBdr>
        <w:top w:val="none" w:sz="0" w:space="0" w:color="auto"/>
        <w:left w:val="none" w:sz="0" w:space="0" w:color="auto"/>
        <w:bottom w:val="none" w:sz="0" w:space="0" w:color="auto"/>
        <w:right w:val="none" w:sz="0" w:space="0" w:color="auto"/>
      </w:divBdr>
    </w:div>
    <w:div w:id="1676767037">
      <w:marLeft w:val="0"/>
      <w:marRight w:val="0"/>
      <w:marTop w:val="0"/>
      <w:marBottom w:val="0"/>
      <w:divBdr>
        <w:top w:val="none" w:sz="0" w:space="0" w:color="auto"/>
        <w:left w:val="none" w:sz="0" w:space="0" w:color="auto"/>
        <w:bottom w:val="none" w:sz="0" w:space="0" w:color="auto"/>
        <w:right w:val="none" w:sz="0" w:space="0" w:color="auto"/>
      </w:divBdr>
    </w:div>
    <w:div w:id="1676767038">
      <w:marLeft w:val="0"/>
      <w:marRight w:val="0"/>
      <w:marTop w:val="0"/>
      <w:marBottom w:val="0"/>
      <w:divBdr>
        <w:top w:val="none" w:sz="0" w:space="0" w:color="auto"/>
        <w:left w:val="none" w:sz="0" w:space="0" w:color="auto"/>
        <w:bottom w:val="none" w:sz="0" w:space="0" w:color="auto"/>
        <w:right w:val="none" w:sz="0" w:space="0" w:color="auto"/>
      </w:divBdr>
    </w:div>
    <w:div w:id="1676767039">
      <w:marLeft w:val="0"/>
      <w:marRight w:val="0"/>
      <w:marTop w:val="0"/>
      <w:marBottom w:val="0"/>
      <w:divBdr>
        <w:top w:val="none" w:sz="0" w:space="0" w:color="auto"/>
        <w:left w:val="none" w:sz="0" w:space="0" w:color="auto"/>
        <w:bottom w:val="none" w:sz="0" w:space="0" w:color="auto"/>
        <w:right w:val="none" w:sz="0" w:space="0" w:color="auto"/>
      </w:divBdr>
    </w:div>
    <w:div w:id="1676767040">
      <w:marLeft w:val="0"/>
      <w:marRight w:val="0"/>
      <w:marTop w:val="0"/>
      <w:marBottom w:val="0"/>
      <w:divBdr>
        <w:top w:val="none" w:sz="0" w:space="0" w:color="auto"/>
        <w:left w:val="none" w:sz="0" w:space="0" w:color="auto"/>
        <w:bottom w:val="none" w:sz="0" w:space="0" w:color="auto"/>
        <w:right w:val="none" w:sz="0" w:space="0" w:color="auto"/>
      </w:divBdr>
    </w:div>
    <w:div w:id="1676767041">
      <w:marLeft w:val="0"/>
      <w:marRight w:val="0"/>
      <w:marTop w:val="0"/>
      <w:marBottom w:val="0"/>
      <w:divBdr>
        <w:top w:val="none" w:sz="0" w:space="0" w:color="auto"/>
        <w:left w:val="none" w:sz="0" w:space="0" w:color="auto"/>
        <w:bottom w:val="none" w:sz="0" w:space="0" w:color="auto"/>
        <w:right w:val="none" w:sz="0" w:space="0" w:color="auto"/>
      </w:divBdr>
    </w:div>
    <w:div w:id="1676767042">
      <w:marLeft w:val="0"/>
      <w:marRight w:val="0"/>
      <w:marTop w:val="0"/>
      <w:marBottom w:val="0"/>
      <w:divBdr>
        <w:top w:val="none" w:sz="0" w:space="0" w:color="auto"/>
        <w:left w:val="none" w:sz="0" w:space="0" w:color="auto"/>
        <w:bottom w:val="none" w:sz="0" w:space="0" w:color="auto"/>
        <w:right w:val="none" w:sz="0" w:space="0" w:color="auto"/>
      </w:divBdr>
    </w:div>
    <w:div w:id="1676767043">
      <w:marLeft w:val="0"/>
      <w:marRight w:val="0"/>
      <w:marTop w:val="0"/>
      <w:marBottom w:val="0"/>
      <w:divBdr>
        <w:top w:val="none" w:sz="0" w:space="0" w:color="auto"/>
        <w:left w:val="none" w:sz="0" w:space="0" w:color="auto"/>
        <w:bottom w:val="none" w:sz="0" w:space="0" w:color="auto"/>
        <w:right w:val="none" w:sz="0" w:space="0" w:color="auto"/>
      </w:divBdr>
    </w:div>
    <w:div w:id="1676767044">
      <w:marLeft w:val="0"/>
      <w:marRight w:val="0"/>
      <w:marTop w:val="0"/>
      <w:marBottom w:val="0"/>
      <w:divBdr>
        <w:top w:val="none" w:sz="0" w:space="0" w:color="auto"/>
        <w:left w:val="none" w:sz="0" w:space="0" w:color="auto"/>
        <w:bottom w:val="none" w:sz="0" w:space="0" w:color="auto"/>
        <w:right w:val="none" w:sz="0" w:space="0" w:color="auto"/>
      </w:divBdr>
    </w:div>
    <w:div w:id="1676767045">
      <w:marLeft w:val="0"/>
      <w:marRight w:val="0"/>
      <w:marTop w:val="0"/>
      <w:marBottom w:val="0"/>
      <w:divBdr>
        <w:top w:val="none" w:sz="0" w:space="0" w:color="auto"/>
        <w:left w:val="none" w:sz="0" w:space="0" w:color="auto"/>
        <w:bottom w:val="none" w:sz="0" w:space="0" w:color="auto"/>
        <w:right w:val="none" w:sz="0" w:space="0" w:color="auto"/>
      </w:divBdr>
    </w:div>
    <w:div w:id="1676767046">
      <w:marLeft w:val="0"/>
      <w:marRight w:val="0"/>
      <w:marTop w:val="0"/>
      <w:marBottom w:val="0"/>
      <w:divBdr>
        <w:top w:val="none" w:sz="0" w:space="0" w:color="auto"/>
        <w:left w:val="none" w:sz="0" w:space="0" w:color="auto"/>
        <w:bottom w:val="none" w:sz="0" w:space="0" w:color="auto"/>
        <w:right w:val="none" w:sz="0" w:space="0" w:color="auto"/>
      </w:divBdr>
    </w:div>
    <w:div w:id="1676767047">
      <w:marLeft w:val="0"/>
      <w:marRight w:val="0"/>
      <w:marTop w:val="0"/>
      <w:marBottom w:val="0"/>
      <w:divBdr>
        <w:top w:val="none" w:sz="0" w:space="0" w:color="auto"/>
        <w:left w:val="none" w:sz="0" w:space="0" w:color="auto"/>
        <w:bottom w:val="none" w:sz="0" w:space="0" w:color="auto"/>
        <w:right w:val="none" w:sz="0" w:space="0" w:color="auto"/>
      </w:divBdr>
    </w:div>
    <w:div w:id="1676767048">
      <w:marLeft w:val="0"/>
      <w:marRight w:val="0"/>
      <w:marTop w:val="0"/>
      <w:marBottom w:val="0"/>
      <w:divBdr>
        <w:top w:val="none" w:sz="0" w:space="0" w:color="auto"/>
        <w:left w:val="none" w:sz="0" w:space="0" w:color="auto"/>
        <w:bottom w:val="none" w:sz="0" w:space="0" w:color="auto"/>
        <w:right w:val="none" w:sz="0" w:space="0" w:color="auto"/>
      </w:divBdr>
    </w:div>
    <w:div w:id="1676767049">
      <w:marLeft w:val="0"/>
      <w:marRight w:val="0"/>
      <w:marTop w:val="0"/>
      <w:marBottom w:val="0"/>
      <w:divBdr>
        <w:top w:val="none" w:sz="0" w:space="0" w:color="auto"/>
        <w:left w:val="none" w:sz="0" w:space="0" w:color="auto"/>
        <w:bottom w:val="none" w:sz="0" w:space="0" w:color="auto"/>
        <w:right w:val="none" w:sz="0" w:space="0" w:color="auto"/>
      </w:divBdr>
    </w:div>
    <w:div w:id="1676767050">
      <w:marLeft w:val="0"/>
      <w:marRight w:val="0"/>
      <w:marTop w:val="0"/>
      <w:marBottom w:val="0"/>
      <w:divBdr>
        <w:top w:val="none" w:sz="0" w:space="0" w:color="auto"/>
        <w:left w:val="none" w:sz="0" w:space="0" w:color="auto"/>
        <w:bottom w:val="none" w:sz="0" w:space="0" w:color="auto"/>
        <w:right w:val="none" w:sz="0" w:space="0" w:color="auto"/>
      </w:divBdr>
    </w:div>
    <w:div w:id="1676767051">
      <w:marLeft w:val="0"/>
      <w:marRight w:val="0"/>
      <w:marTop w:val="0"/>
      <w:marBottom w:val="0"/>
      <w:divBdr>
        <w:top w:val="none" w:sz="0" w:space="0" w:color="auto"/>
        <w:left w:val="none" w:sz="0" w:space="0" w:color="auto"/>
        <w:bottom w:val="none" w:sz="0" w:space="0" w:color="auto"/>
        <w:right w:val="none" w:sz="0" w:space="0" w:color="auto"/>
      </w:divBdr>
    </w:div>
    <w:div w:id="1676767052">
      <w:marLeft w:val="0"/>
      <w:marRight w:val="0"/>
      <w:marTop w:val="0"/>
      <w:marBottom w:val="0"/>
      <w:divBdr>
        <w:top w:val="none" w:sz="0" w:space="0" w:color="auto"/>
        <w:left w:val="none" w:sz="0" w:space="0" w:color="auto"/>
        <w:bottom w:val="none" w:sz="0" w:space="0" w:color="auto"/>
        <w:right w:val="none" w:sz="0" w:space="0" w:color="auto"/>
      </w:divBdr>
    </w:div>
    <w:div w:id="1676767053">
      <w:marLeft w:val="0"/>
      <w:marRight w:val="0"/>
      <w:marTop w:val="0"/>
      <w:marBottom w:val="0"/>
      <w:divBdr>
        <w:top w:val="none" w:sz="0" w:space="0" w:color="auto"/>
        <w:left w:val="none" w:sz="0" w:space="0" w:color="auto"/>
        <w:bottom w:val="none" w:sz="0" w:space="0" w:color="auto"/>
        <w:right w:val="none" w:sz="0" w:space="0" w:color="auto"/>
      </w:divBdr>
    </w:div>
    <w:div w:id="1676767054">
      <w:marLeft w:val="0"/>
      <w:marRight w:val="0"/>
      <w:marTop w:val="0"/>
      <w:marBottom w:val="0"/>
      <w:divBdr>
        <w:top w:val="none" w:sz="0" w:space="0" w:color="auto"/>
        <w:left w:val="none" w:sz="0" w:space="0" w:color="auto"/>
        <w:bottom w:val="none" w:sz="0" w:space="0" w:color="auto"/>
        <w:right w:val="none" w:sz="0" w:space="0" w:color="auto"/>
      </w:divBdr>
    </w:div>
    <w:div w:id="1676767055">
      <w:marLeft w:val="0"/>
      <w:marRight w:val="0"/>
      <w:marTop w:val="0"/>
      <w:marBottom w:val="0"/>
      <w:divBdr>
        <w:top w:val="none" w:sz="0" w:space="0" w:color="auto"/>
        <w:left w:val="none" w:sz="0" w:space="0" w:color="auto"/>
        <w:bottom w:val="none" w:sz="0" w:space="0" w:color="auto"/>
        <w:right w:val="none" w:sz="0" w:space="0" w:color="auto"/>
      </w:divBdr>
    </w:div>
    <w:div w:id="1676767056">
      <w:marLeft w:val="0"/>
      <w:marRight w:val="0"/>
      <w:marTop w:val="0"/>
      <w:marBottom w:val="0"/>
      <w:divBdr>
        <w:top w:val="none" w:sz="0" w:space="0" w:color="auto"/>
        <w:left w:val="none" w:sz="0" w:space="0" w:color="auto"/>
        <w:bottom w:val="none" w:sz="0" w:space="0" w:color="auto"/>
        <w:right w:val="none" w:sz="0" w:space="0" w:color="auto"/>
      </w:divBdr>
    </w:div>
    <w:div w:id="1688823548">
      <w:bodyDiv w:val="1"/>
      <w:marLeft w:val="0"/>
      <w:marRight w:val="0"/>
      <w:marTop w:val="0"/>
      <w:marBottom w:val="0"/>
      <w:divBdr>
        <w:top w:val="none" w:sz="0" w:space="0" w:color="auto"/>
        <w:left w:val="none" w:sz="0" w:space="0" w:color="auto"/>
        <w:bottom w:val="none" w:sz="0" w:space="0" w:color="auto"/>
        <w:right w:val="none" w:sz="0" w:space="0" w:color="auto"/>
      </w:divBdr>
    </w:div>
    <w:div w:id="1727220416">
      <w:bodyDiv w:val="1"/>
      <w:marLeft w:val="0"/>
      <w:marRight w:val="0"/>
      <w:marTop w:val="0"/>
      <w:marBottom w:val="0"/>
      <w:divBdr>
        <w:top w:val="none" w:sz="0" w:space="0" w:color="auto"/>
        <w:left w:val="none" w:sz="0" w:space="0" w:color="auto"/>
        <w:bottom w:val="none" w:sz="0" w:space="0" w:color="auto"/>
        <w:right w:val="none" w:sz="0" w:space="0" w:color="auto"/>
      </w:divBdr>
    </w:div>
    <w:div w:id="1737316022">
      <w:bodyDiv w:val="1"/>
      <w:marLeft w:val="0"/>
      <w:marRight w:val="0"/>
      <w:marTop w:val="0"/>
      <w:marBottom w:val="0"/>
      <w:divBdr>
        <w:top w:val="none" w:sz="0" w:space="0" w:color="auto"/>
        <w:left w:val="none" w:sz="0" w:space="0" w:color="auto"/>
        <w:bottom w:val="none" w:sz="0" w:space="0" w:color="auto"/>
        <w:right w:val="none" w:sz="0" w:space="0" w:color="auto"/>
      </w:divBdr>
    </w:div>
    <w:div w:id="1740444633">
      <w:bodyDiv w:val="1"/>
      <w:marLeft w:val="0"/>
      <w:marRight w:val="0"/>
      <w:marTop w:val="0"/>
      <w:marBottom w:val="0"/>
      <w:divBdr>
        <w:top w:val="none" w:sz="0" w:space="0" w:color="auto"/>
        <w:left w:val="none" w:sz="0" w:space="0" w:color="auto"/>
        <w:bottom w:val="none" w:sz="0" w:space="0" w:color="auto"/>
        <w:right w:val="none" w:sz="0" w:space="0" w:color="auto"/>
      </w:divBdr>
    </w:div>
    <w:div w:id="1756129059">
      <w:bodyDiv w:val="1"/>
      <w:marLeft w:val="0"/>
      <w:marRight w:val="0"/>
      <w:marTop w:val="0"/>
      <w:marBottom w:val="0"/>
      <w:divBdr>
        <w:top w:val="none" w:sz="0" w:space="0" w:color="auto"/>
        <w:left w:val="none" w:sz="0" w:space="0" w:color="auto"/>
        <w:bottom w:val="none" w:sz="0" w:space="0" w:color="auto"/>
        <w:right w:val="none" w:sz="0" w:space="0" w:color="auto"/>
      </w:divBdr>
    </w:div>
    <w:div w:id="1774208362">
      <w:bodyDiv w:val="1"/>
      <w:marLeft w:val="0"/>
      <w:marRight w:val="0"/>
      <w:marTop w:val="0"/>
      <w:marBottom w:val="0"/>
      <w:divBdr>
        <w:top w:val="none" w:sz="0" w:space="0" w:color="auto"/>
        <w:left w:val="none" w:sz="0" w:space="0" w:color="auto"/>
        <w:bottom w:val="none" w:sz="0" w:space="0" w:color="auto"/>
        <w:right w:val="none" w:sz="0" w:space="0" w:color="auto"/>
      </w:divBdr>
    </w:div>
    <w:div w:id="1886216211">
      <w:bodyDiv w:val="1"/>
      <w:marLeft w:val="0"/>
      <w:marRight w:val="0"/>
      <w:marTop w:val="0"/>
      <w:marBottom w:val="0"/>
      <w:divBdr>
        <w:top w:val="none" w:sz="0" w:space="0" w:color="auto"/>
        <w:left w:val="none" w:sz="0" w:space="0" w:color="auto"/>
        <w:bottom w:val="none" w:sz="0" w:space="0" w:color="auto"/>
        <w:right w:val="none" w:sz="0" w:space="0" w:color="auto"/>
      </w:divBdr>
    </w:div>
    <w:div w:id="1916621293">
      <w:bodyDiv w:val="1"/>
      <w:marLeft w:val="0"/>
      <w:marRight w:val="0"/>
      <w:marTop w:val="0"/>
      <w:marBottom w:val="0"/>
      <w:divBdr>
        <w:top w:val="none" w:sz="0" w:space="0" w:color="auto"/>
        <w:left w:val="none" w:sz="0" w:space="0" w:color="auto"/>
        <w:bottom w:val="none" w:sz="0" w:space="0" w:color="auto"/>
        <w:right w:val="none" w:sz="0" w:space="0" w:color="auto"/>
      </w:divBdr>
    </w:div>
    <w:div w:id="1917276616">
      <w:bodyDiv w:val="1"/>
      <w:marLeft w:val="0"/>
      <w:marRight w:val="0"/>
      <w:marTop w:val="0"/>
      <w:marBottom w:val="0"/>
      <w:divBdr>
        <w:top w:val="none" w:sz="0" w:space="0" w:color="auto"/>
        <w:left w:val="none" w:sz="0" w:space="0" w:color="auto"/>
        <w:bottom w:val="none" w:sz="0" w:space="0" w:color="auto"/>
        <w:right w:val="none" w:sz="0" w:space="0" w:color="auto"/>
      </w:divBdr>
    </w:div>
    <w:div w:id="1921138075">
      <w:bodyDiv w:val="1"/>
      <w:marLeft w:val="0"/>
      <w:marRight w:val="0"/>
      <w:marTop w:val="0"/>
      <w:marBottom w:val="0"/>
      <w:divBdr>
        <w:top w:val="none" w:sz="0" w:space="0" w:color="auto"/>
        <w:left w:val="none" w:sz="0" w:space="0" w:color="auto"/>
        <w:bottom w:val="none" w:sz="0" w:space="0" w:color="auto"/>
        <w:right w:val="none" w:sz="0" w:space="0" w:color="auto"/>
      </w:divBdr>
    </w:div>
    <w:div w:id="1963922626">
      <w:bodyDiv w:val="1"/>
      <w:marLeft w:val="0"/>
      <w:marRight w:val="0"/>
      <w:marTop w:val="0"/>
      <w:marBottom w:val="0"/>
      <w:divBdr>
        <w:top w:val="none" w:sz="0" w:space="0" w:color="auto"/>
        <w:left w:val="none" w:sz="0" w:space="0" w:color="auto"/>
        <w:bottom w:val="none" w:sz="0" w:space="0" w:color="auto"/>
        <w:right w:val="none" w:sz="0" w:space="0" w:color="auto"/>
      </w:divBdr>
    </w:div>
    <w:div w:id="1986667529">
      <w:bodyDiv w:val="1"/>
      <w:marLeft w:val="0"/>
      <w:marRight w:val="0"/>
      <w:marTop w:val="0"/>
      <w:marBottom w:val="0"/>
      <w:divBdr>
        <w:top w:val="none" w:sz="0" w:space="0" w:color="auto"/>
        <w:left w:val="none" w:sz="0" w:space="0" w:color="auto"/>
        <w:bottom w:val="none" w:sz="0" w:space="0" w:color="auto"/>
        <w:right w:val="none" w:sz="0" w:space="0" w:color="auto"/>
      </w:divBdr>
    </w:div>
    <w:div w:id="2012218727">
      <w:bodyDiv w:val="1"/>
      <w:marLeft w:val="0"/>
      <w:marRight w:val="0"/>
      <w:marTop w:val="0"/>
      <w:marBottom w:val="0"/>
      <w:divBdr>
        <w:top w:val="none" w:sz="0" w:space="0" w:color="auto"/>
        <w:left w:val="none" w:sz="0" w:space="0" w:color="auto"/>
        <w:bottom w:val="none" w:sz="0" w:space="0" w:color="auto"/>
        <w:right w:val="none" w:sz="0" w:space="0" w:color="auto"/>
      </w:divBdr>
    </w:div>
    <w:div w:id="2043239739">
      <w:bodyDiv w:val="1"/>
      <w:marLeft w:val="0"/>
      <w:marRight w:val="0"/>
      <w:marTop w:val="0"/>
      <w:marBottom w:val="0"/>
      <w:divBdr>
        <w:top w:val="none" w:sz="0" w:space="0" w:color="auto"/>
        <w:left w:val="none" w:sz="0" w:space="0" w:color="auto"/>
        <w:bottom w:val="none" w:sz="0" w:space="0" w:color="auto"/>
        <w:right w:val="none" w:sz="0" w:space="0" w:color="auto"/>
      </w:divBdr>
    </w:div>
    <w:div w:id="2071998656">
      <w:bodyDiv w:val="1"/>
      <w:marLeft w:val="0"/>
      <w:marRight w:val="0"/>
      <w:marTop w:val="0"/>
      <w:marBottom w:val="0"/>
      <w:divBdr>
        <w:top w:val="none" w:sz="0" w:space="0" w:color="auto"/>
        <w:left w:val="none" w:sz="0" w:space="0" w:color="auto"/>
        <w:bottom w:val="none" w:sz="0" w:space="0" w:color="auto"/>
        <w:right w:val="none" w:sz="0" w:space="0" w:color="auto"/>
      </w:divBdr>
    </w:div>
    <w:div w:id="21076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sdc.a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radhoma@asdc.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0x00F9D73312E890B8429DA2BC9F039BD9D5</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F9D73312E890B8429DA2BC9F039BD9D5" ma:contentTypeVersion="" ma:contentTypeDescription="" ma:contentTypeScope="" ma:versionID="86638d352db30aaef80b7b84187ef70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6C05A-F823-4C3E-BDC1-9036E0C19A06}">
  <ds:schemaRefs>
    <ds:schemaRef ds:uri="http://schemas.microsoft.com/office/2006/metadata/properties"/>
    <ds:schemaRef ds:uri="http://schemas.openxmlformats.org/package/2006/metadata/core-properties"/>
    <ds:schemaRef ds:uri="http://schemas.microsoft.com/office/infopath/2007/PartnerControls"/>
    <ds:schemaRef ds:uri="http://schemas.microsoft.com/sharepoint/v3"/>
    <ds:schemaRef ds:uri="http://purl.org/dc/elements/1.1/"/>
    <ds:schemaRef ds:uri="http://purl.org/dc/terms/"/>
    <ds:schemaRef ds:uri="http://purl.org/dc/dcmitype/"/>
    <ds:schemaRef ds:uri="http://www.w3.org/XML/1998/namespace"/>
    <ds:schemaRef ds:uri="http://schemas.microsoft.com/office/2006/documentManagement/types"/>
  </ds:schemaRefs>
</ds:datastoreItem>
</file>

<file path=customXml/itemProps2.xml><?xml version="1.0" encoding="utf-8"?>
<ds:datastoreItem xmlns:ds="http://schemas.openxmlformats.org/officeDocument/2006/customXml" ds:itemID="{F3C81014-E7CA-4A2A-B0A6-F3BE765D0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0C5F2F-294D-4C21-A556-AB273823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8816</Words>
  <Characters>52674</Characters>
  <Application>Microsoft Office Word</Application>
  <DocSecurity>4</DocSecurity>
  <Lines>438</Lines>
  <Paragraphs>122</Paragraphs>
  <ScaleCrop>false</ScaleCrop>
  <HeadingPairs>
    <vt:vector size="2" baseType="variant">
      <vt:variant>
        <vt:lpstr>Title</vt:lpstr>
      </vt:variant>
      <vt:variant>
        <vt:i4>1</vt:i4>
      </vt:variant>
    </vt:vector>
  </HeadingPairs>
  <TitlesOfParts>
    <vt:vector size="1" baseType="lpstr">
      <vt:lpstr>LOAN ASSIGNMENT CONTRACT</vt:lpstr>
    </vt:vector>
  </TitlesOfParts>
  <Company/>
  <LinksUpToDate>false</LinksUpToDate>
  <CharactersWithSpaces>61368</CharactersWithSpaces>
  <SharedDoc>false</SharedDoc>
  <HLinks>
    <vt:vector size="408" baseType="variant">
      <vt:variant>
        <vt:i4>6029408</vt:i4>
      </vt:variant>
      <vt:variant>
        <vt:i4>507</vt:i4>
      </vt:variant>
      <vt:variant>
        <vt:i4>0</vt:i4>
      </vt:variant>
      <vt:variant>
        <vt:i4>5</vt:i4>
      </vt:variant>
      <vt:variant>
        <vt:lpwstr>mailto:info@asdc.al</vt:lpwstr>
      </vt:variant>
      <vt:variant>
        <vt:lpwstr/>
      </vt:variant>
      <vt:variant>
        <vt:i4>5046398</vt:i4>
      </vt:variant>
      <vt:variant>
        <vt:i4>504</vt:i4>
      </vt:variant>
      <vt:variant>
        <vt:i4>0</vt:i4>
      </vt:variant>
      <vt:variant>
        <vt:i4>5</vt:i4>
      </vt:variant>
      <vt:variant>
        <vt:lpwstr>mailto:paradhoma@asdc.al</vt:lpwstr>
      </vt:variant>
      <vt:variant>
        <vt:lpwstr/>
      </vt:variant>
      <vt:variant>
        <vt:i4>1507385</vt:i4>
      </vt:variant>
      <vt:variant>
        <vt:i4>392</vt:i4>
      </vt:variant>
      <vt:variant>
        <vt:i4>0</vt:i4>
      </vt:variant>
      <vt:variant>
        <vt:i4>5</vt:i4>
      </vt:variant>
      <vt:variant>
        <vt:lpwstr/>
      </vt:variant>
      <vt:variant>
        <vt:lpwstr>_Toc118207042</vt:lpwstr>
      </vt:variant>
      <vt:variant>
        <vt:i4>1507385</vt:i4>
      </vt:variant>
      <vt:variant>
        <vt:i4>386</vt:i4>
      </vt:variant>
      <vt:variant>
        <vt:i4>0</vt:i4>
      </vt:variant>
      <vt:variant>
        <vt:i4>5</vt:i4>
      </vt:variant>
      <vt:variant>
        <vt:lpwstr/>
      </vt:variant>
      <vt:variant>
        <vt:lpwstr>_Toc118207041</vt:lpwstr>
      </vt:variant>
      <vt:variant>
        <vt:i4>1507385</vt:i4>
      </vt:variant>
      <vt:variant>
        <vt:i4>380</vt:i4>
      </vt:variant>
      <vt:variant>
        <vt:i4>0</vt:i4>
      </vt:variant>
      <vt:variant>
        <vt:i4>5</vt:i4>
      </vt:variant>
      <vt:variant>
        <vt:lpwstr/>
      </vt:variant>
      <vt:variant>
        <vt:lpwstr>_Toc118207040</vt:lpwstr>
      </vt:variant>
      <vt:variant>
        <vt:i4>1048633</vt:i4>
      </vt:variant>
      <vt:variant>
        <vt:i4>374</vt:i4>
      </vt:variant>
      <vt:variant>
        <vt:i4>0</vt:i4>
      </vt:variant>
      <vt:variant>
        <vt:i4>5</vt:i4>
      </vt:variant>
      <vt:variant>
        <vt:lpwstr/>
      </vt:variant>
      <vt:variant>
        <vt:lpwstr>_Toc118207039</vt:lpwstr>
      </vt:variant>
      <vt:variant>
        <vt:i4>1048633</vt:i4>
      </vt:variant>
      <vt:variant>
        <vt:i4>368</vt:i4>
      </vt:variant>
      <vt:variant>
        <vt:i4>0</vt:i4>
      </vt:variant>
      <vt:variant>
        <vt:i4>5</vt:i4>
      </vt:variant>
      <vt:variant>
        <vt:lpwstr/>
      </vt:variant>
      <vt:variant>
        <vt:lpwstr>_Toc118207038</vt:lpwstr>
      </vt:variant>
      <vt:variant>
        <vt:i4>1048633</vt:i4>
      </vt:variant>
      <vt:variant>
        <vt:i4>362</vt:i4>
      </vt:variant>
      <vt:variant>
        <vt:i4>0</vt:i4>
      </vt:variant>
      <vt:variant>
        <vt:i4>5</vt:i4>
      </vt:variant>
      <vt:variant>
        <vt:lpwstr/>
      </vt:variant>
      <vt:variant>
        <vt:lpwstr>_Toc118207037</vt:lpwstr>
      </vt:variant>
      <vt:variant>
        <vt:i4>1048633</vt:i4>
      </vt:variant>
      <vt:variant>
        <vt:i4>356</vt:i4>
      </vt:variant>
      <vt:variant>
        <vt:i4>0</vt:i4>
      </vt:variant>
      <vt:variant>
        <vt:i4>5</vt:i4>
      </vt:variant>
      <vt:variant>
        <vt:lpwstr/>
      </vt:variant>
      <vt:variant>
        <vt:lpwstr>_Toc118207036</vt:lpwstr>
      </vt:variant>
      <vt:variant>
        <vt:i4>1048633</vt:i4>
      </vt:variant>
      <vt:variant>
        <vt:i4>350</vt:i4>
      </vt:variant>
      <vt:variant>
        <vt:i4>0</vt:i4>
      </vt:variant>
      <vt:variant>
        <vt:i4>5</vt:i4>
      </vt:variant>
      <vt:variant>
        <vt:lpwstr/>
      </vt:variant>
      <vt:variant>
        <vt:lpwstr>_Toc118207035</vt:lpwstr>
      </vt:variant>
      <vt:variant>
        <vt:i4>1048633</vt:i4>
      </vt:variant>
      <vt:variant>
        <vt:i4>344</vt:i4>
      </vt:variant>
      <vt:variant>
        <vt:i4>0</vt:i4>
      </vt:variant>
      <vt:variant>
        <vt:i4>5</vt:i4>
      </vt:variant>
      <vt:variant>
        <vt:lpwstr/>
      </vt:variant>
      <vt:variant>
        <vt:lpwstr>_Toc118207034</vt:lpwstr>
      </vt:variant>
      <vt:variant>
        <vt:i4>1048633</vt:i4>
      </vt:variant>
      <vt:variant>
        <vt:i4>338</vt:i4>
      </vt:variant>
      <vt:variant>
        <vt:i4>0</vt:i4>
      </vt:variant>
      <vt:variant>
        <vt:i4>5</vt:i4>
      </vt:variant>
      <vt:variant>
        <vt:lpwstr/>
      </vt:variant>
      <vt:variant>
        <vt:lpwstr>_Toc118207033</vt:lpwstr>
      </vt:variant>
      <vt:variant>
        <vt:i4>1048633</vt:i4>
      </vt:variant>
      <vt:variant>
        <vt:i4>332</vt:i4>
      </vt:variant>
      <vt:variant>
        <vt:i4>0</vt:i4>
      </vt:variant>
      <vt:variant>
        <vt:i4>5</vt:i4>
      </vt:variant>
      <vt:variant>
        <vt:lpwstr/>
      </vt:variant>
      <vt:variant>
        <vt:lpwstr>_Toc118207032</vt:lpwstr>
      </vt:variant>
      <vt:variant>
        <vt:i4>1048633</vt:i4>
      </vt:variant>
      <vt:variant>
        <vt:i4>326</vt:i4>
      </vt:variant>
      <vt:variant>
        <vt:i4>0</vt:i4>
      </vt:variant>
      <vt:variant>
        <vt:i4>5</vt:i4>
      </vt:variant>
      <vt:variant>
        <vt:lpwstr/>
      </vt:variant>
      <vt:variant>
        <vt:lpwstr>_Toc118207031</vt:lpwstr>
      </vt:variant>
      <vt:variant>
        <vt:i4>1048633</vt:i4>
      </vt:variant>
      <vt:variant>
        <vt:i4>320</vt:i4>
      </vt:variant>
      <vt:variant>
        <vt:i4>0</vt:i4>
      </vt:variant>
      <vt:variant>
        <vt:i4>5</vt:i4>
      </vt:variant>
      <vt:variant>
        <vt:lpwstr/>
      </vt:variant>
      <vt:variant>
        <vt:lpwstr>_Toc118207030</vt:lpwstr>
      </vt:variant>
      <vt:variant>
        <vt:i4>1114169</vt:i4>
      </vt:variant>
      <vt:variant>
        <vt:i4>314</vt:i4>
      </vt:variant>
      <vt:variant>
        <vt:i4>0</vt:i4>
      </vt:variant>
      <vt:variant>
        <vt:i4>5</vt:i4>
      </vt:variant>
      <vt:variant>
        <vt:lpwstr/>
      </vt:variant>
      <vt:variant>
        <vt:lpwstr>_Toc118207029</vt:lpwstr>
      </vt:variant>
      <vt:variant>
        <vt:i4>1114169</vt:i4>
      </vt:variant>
      <vt:variant>
        <vt:i4>308</vt:i4>
      </vt:variant>
      <vt:variant>
        <vt:i4>0</vt:i4>
      </vt:variant>
      <vt:variant>
        <vt:i4>5</vt:i4>
      </vt:variant>
      <vt:variant>
        <vt:lpwstr/>
      </vt:variant>
      <vt:variant>
        <vt:lpwstr>_Toc118207028</vt:lpwstr>
      </vt:variant>
      <vt:variant>
        <vt:i4>1114169</vt:i4>
      </vt:variant>
      <vt:variant>
        <vt:i4>302</vt:i4>
      </vt:variant>
      <vt:variant>
        <vt:i4>0</vt:i4>
      </vt:variant>
      <vt:variant>
        <vt:i4>5</vt:i4>
      </vt:variant>
      <vt:variant>
        <vt:lpwstr/>
      </vt:variant>
      <vt:variant>
        <vt:lpwstr>_Toc118207027</vt:lpwstr>
      </vt:variant>
      <vt:variant>
        <vt:i4>1114169</vt:i4>
      </vt:variant>
      <vt:variant>
        <vt:i4>296</vt:i4>
      </vt:variant>
      <vt:variant>
        <vt:i4>0</vt:i4>
      </vt:variant>
      <vt:variant>
        <vt:i4>5</vt:i4>
      </vt:variant>
      <vt:variant>
        <vt:lpwstr/>
      </vt:variant>
      <vt:variant>
        <vt:lpwstr>_Toc118207026</vt:lpwstr>
      </vt:variant>
      <vt:variant>
        <vt:i4>1114169</vt:i4>
      </vt:variant>
      <vt:variant>
        <vt:i4>290</vt:i4>
      </vt:variant>
      <vt:variant>
        <vt:i4>0</vt:i4>
      </vt:variant>
      <vt:variant>
        <vt:i4>5</vt:i4>
      </vt:variant>
      <vt:variant>
        <vt:lpwstr/>
      </vt:variant>
      <vt:variant>
        <vt:lpwstr>_Toc118207025</vt:lpwstr>
      </vt:variant>
      <vt:variant>
        <vt:i4>1114169</vt:i4>
      </vt:variant>
      <vt:variant>
        <vt:i4>284</vt:i4>
      </vt:variant>
      <vt:variant>
        <vt:i4>0</vt:i4>
      </vt:variant>
      <vt:variant>
        <vt:i4>5</vt:i4>
      </vt:variant>
      <vt:variant>
        <vt:lpwstr/>
      </vt:variant>
      <vt:variant>
        <vt:lpwstr>_Toc118207024</vt:lpwstr>
      </vt:variant>
      <vt:variant>
        <vt:i4>1114169</vt:i4>
      </vt:variant>
      <vt:variant>
        <vt:i4>278</vt:i4>
      </vt:variant>
      <vt:variant>
        <vt:i4>0</vt:i4>
      </vt:variant>
      <vt:variant>
        <vt:i4>5</vt:i4>
      </vt:variant>
      <vt:variant>
        <vt:lpwstr/>
      </vt:variant>
      <vt:variant>
        <vt:lpwstr>_Toc118207023</vt:lpwstr>
      </vt:variant>
      <vt:variant>
        <vt:i4>1114169</vt:i4>
      </vt:variant>
      <vt:variant>
        <vt:i4>272</vt:i4>
      </vt:variant>
      <vt:variant>
        <vt:i4>0</vt:i4>
      </vt:variant>
      <vt:variant>
        <vt:i4>5</vt:i4>
      </vt:variant>
      <vt:variant>
        <vt:lpwstr/>
      </vt:variant>
      <vt:variant>
        <vt:lpwstr>_Toc118207022</vt:lpwstr>
      </vt:variant>
      <vt:variant>
        <vt:i4>1114169</vt:i4>
      </vt:variant>
      <vt:variant>
        <vt:i4>266</vt:i4>
      </vt:variant>
      <vt:variant>
        <vt:i4>0</vt:i4>
      </vt:variant>
      <vt:variant>
        <vt:i4>5</vt:i4>
      </vt:variant>
      <vt:variant>
        <vt:lpwstr/>
      </vt:variant>
      <vt:variant>
        <vt:lpwstr>_Toc118207021</vt:lpwstr>
      </vt:variant>
      <vt:variant>
        <vt:i4>1114169</vt:i4>
      </vt:variant>
      <vt:variant>
        <vt:i4>260</vt:i4>
      </vt:variant>
      <vt:variant>
        <vt:i4>0</vt:i4>
      </vt:variant>
      <vt:variant>
        <vt:i4>5</vt:i4>
      </vt:variant>
      <vt:variant>
        <vt:lpwstr/>
      </vt:variant>
      <vt:variant>
        <vt:lpwstr>_Toc118207020</vt:lpwstr>
      </vt:variant>
      <vt:variant>
        <vt:i4>1179705</vt:i4>
      </vt:variant>
      <vt:variant>
        <vt:i4>254</vt:i4>
      </vt:variant>
      <vt:variant>
        <vt:i4>0</vt:i4>
      </vt:variant>
      <vt:variant>
        <vt:i4>5</vt:i4>
      </vt:variant>
      <vt:variant>
        <vt:lpwstr/>
      </vt:variant>
      <vt:variant>
        <vt:lpwstr>_Toc118207019</vt:lpwstr>
      </vt:variant>
      <vt:variant>
        <vt:i4>1179705</vt:i4>
      </vt:variant>
      <vt:variant>
        <vt:i4>248</vt:i4>
      </vt:variant>
      <vt:variant>
        <vt:i4>0</vt:i4>
      </vt:variant>
      <vt:variant>
        <vt:i4>5</vt:i4>
      </vt:variant>
      <vt:variant>
        <vt:lpwstr/>
      </vt:variant>
      <vt:variant>
        <vt:lpwstr>_Toc118207018</vt:lpwstr>
      </vt:variant>
      <vt:variant>
        <vt:i4>1179705</vt:i4>
      </vt:variant>
      <vt:variant>
        <vt:i4>242</vt:i4>
      </vt:variant>
      <vt:variant>
        <vt:i4>0</vt:i4>
      </vt:variant>
      <vt:variant>
        <vt:i4>5</vt:i4>
      </vt:variant>
      <vt:variant>
        <vt:lpwstr/>
      </vt:variant>
      <vt:variant>
        <vt:lpwstr>_Toc118207017</vt:lpwstr>
      </vt:variant>
      <vt:variant>
        <vt:i4>1179705</vt:i4>
      </vt:variant>
      <vt:variant>
        <vt:i4>236</vt:i4>
      </vt:variant>
      <vt:variant>
        <vt:i4>0</vt:i4>
      </vt:variant>
      <vt:variant>
        <vt:i4>5</vt:i4>
      </vt:variant>
      <vt:variant>
        <vt:lpwstr/>
      </vt:variant>
      <vt:variant>
        <vt:lpwstr>_Toc118207016</vt:lpwstr>
      </vt:variant>
      <vt:variant>
        <vt:i4>1179705</vt:i4>
      </vt:variant>
      <vt:variant>
        <vt:i4>230</vt:i4>
      </vt:variant>
      <vt:variant>
        <vt:i4>0</vt:i4>
      </vt:variant>
      <vt:variant>
        <vt:i4>5</vt:i4>
      </vt:variant>
      <vt:variant>
        <vt:lpwstr/>
      </vt:variant>
      <vt:variant>
        <vt:lpwstr>_Toc118207015</vt:lpwstr>
      </vt:variant>
      <vt:variant>
        <vt:i4>1179705</vt:i4>
      </vt:variant>
      <vt:variant>
        <vt:i4>224</vt:i4>
      </vt:variant>
      <vt:variant>
        <vt:i4>0</vt:i4>
      </vt:variant>
      <vt:variant>
        <vt:i4>5</vt:i4>
      </vt:variant>
      <vt:variant>
        <vt:lpwstr/>
      </vt:variant>
      <vt:variant>
        <vt:lpwstr>_Toc118207014</vt:lpwstr>
      </vt:variant>
      <vt:variant>
        <vt:i4>1179705</vt:i4>
      </vt:variant>
      <vt:variant>
        <vt:i4>218</vt:i4>
      </vt:variant>
      <vt:variant>
        <vt:i4>0</vt:i4>
      </vt:variant>
      <vt:variant>
        <vt:i4>5</vt:i4>
      </vt:variant>
      <vt:variant>
        <vt:lpwstr/>
      </vt:variant>
      <vt:variant>
        <vt:lpwstr>_Toc118207013</vt:lpwstr>
      </vt:variant>
      <vt:variant>
        <vt:i4>1179705</vt:i4>
      </vt:variant>
      <vt:variant>
        <vt:i4>212</vt:i4>
      </vt:variant>
      <vt:variant>
        <vt:i4>0</vt:i4>
      </vt:variant>
      <vt:variant>
        <vt:i4>5</vt:i4>
      </vt:variant>
      <vt:variant>
        <vt:lpwstr/>
      </vt:variant>
      <vt:variant>
        <vt:lpwstr>_Toc118207012</vt:lpwstr>
      </vt:variant>
      <vt:variant>
        <vt:i4>1179705</vt:i4>
      </vt:variant>
      <vt:variant>
        <vt:i4>206</vt:i4>
      </vt:variant>
      <vt:variant>
        <vt:i4>0</vt:i4>
      </vt:variant>
      <vt:variant>
        <vt:i4>5</vt:i4>
      </vt:variant>
      <vt:variant>
        <vt:lpwstr/>
      </vt:variant>
      <vt:variant>
        <vt:lpwstr>_Toc118207011</vt:lpwstr>
      </vt:variant>
      <vt:variant>
        <vt:i4>1179705</vt:i4>
      </vt:variant>
      <vt:variant>
        <vt:i4>200</vt:i4>
      </vt:variant>
      <vt:variant>
        <vt:i4>0</vt:i4>
      </vt:variant>
      <vt:variant>
        <vt:i4>5</vt:i4>
      </vt:variant>
      <vt:variant>
        <vt:lpwstr/>
      </vt:variant>
      <vt:variant>
        <vt:lpwstr>_Toc118207010</vt:lpwstr>
      </vt:variant>
      <vt:variant>
        <vt:i4>1245241</vt:i4>
      </vt:variant>
      <vt:variant>
        <vt:i4>194</vt:i4>
      </vt:variant>
      <vt:variant>
        <vt:i4>0</vt:i4>
      </vt:variant>
      <vt:variant>
        <vt:i4>5</vt:i4>
      </vt:variant>
      <vt:variant>
        <vt:lpwstr/>
      </vt:variant>
      <vt:variant>
        <vt:lpwstr>_Toc118207009</vt:lpwstr>
      </vt:variant>
      <vt:variant>
        <vt:i4>1245241</vt:i4>
      </vt:variant>
      <vt:variant>
        <vt:i4>188</vt:i4>
      </vt:variant>
      <vt:variant>
        <vt:i4>0</vt:i4>
      </vt:variant>
      <vt:variant>
        <vt:i4>5</vt:i4>
      </vt:variant>
      <vt:variant>
        <vt:lpwstr/>
      </vt:variant>
      <vt:variant>
        <vt:lpwstr>_Toc118207008</vt:lpwstr>
      </vt:variant>
      <vt:variant>
        <vt:i4>1245241</vt:i4>
      </vt:variant>
      <vt:variant>
        <vt:i4>182</vt:i4>
      </vt:variant>
      <vt:variant>
        <vt:i4>0</vt:i4>
      </vt:variant>
      <vt:variant>
        <vt:i4>5</vt:i4>
      </vt:variant>
      <vt:variant>
        <vt:lpwstr/>
      </vt:variant>
      <vt:variant>
        <vt:lpwstr>_Toc118207007</vt:lpwstr>
      </vt:variant>
      <vt:variant>
        <vt:i4>1245241</vt:i4>
      </vt:variant>
      <vt:variant>
        <vt:i4>176</vt:i4>
      </vt:variant>
      <vt:variant>
        <vt:i4>0</vt:i4>
      </vt:variant>
      <vt:variant>
        <vt:i4>5</vt:i4>
      </vt:variant>
      <vt:variant>
        <vt:lpwstr/>
      </vt:variant>
      <vt:variant>
        <vt:lpwstr>_Toc118207006</vt:lpwstr>
      </vt:variant>
      <vt:variant>
        <vt:i4>1245241</vt:i4>
      </vt:variant>
      <vt:variant>
        <vt:i4>170</vt:i4>
      </vt:variant>
      <vt:variant>
        <vt:i4>0</vt:i4>
      </vt:variant>
      <vt:variant>
        <vt:i4>5</vt:i4>
      </vt:variant>
      <vt:variant>
        <vt:lpwstr/>
      </vt:variant>
      <vt:variant>
        <vt:lpwstr>_Toc118207005</vt:lpwstr>
      </vt:variant>
      <vt:variant>
        <vt:i4>1245241</vt:i4>
      </vt:variant>
      <vt:variant>
        <vt:i4>164</vt:i4>
      </vt:variant>
      <vt:variant>
        <vt:i4>0</vt:i4>
      </vt:variant>
      <vt:variant>
        <vt:i4>5</vt:i4>
      </vt:variant>
      <vt:variant>
        <vt:lpwstr/>
      </vt:variant>
      <vt:variant>
        <vt:lpwstr>_Toc118207004</vt:lpwstr>
      </vt:variant>
      <vt:variant>
        <vt:i4>1245241</vt:i4>
      </vt:variant>
      <vt:variant>
        <vt:i4>158</vt:i4>
      </vt:variant>
      <vt:variant>
        <vt:i4>0</vt:i4>
      </vt:variant>
      <vt:variant>
        <vt:i4>5</vt:i4>
      </vt:variant>
      <vt:variant>
        <vt:lpwstr/>
      </vt:variant>
      <vt:variant>
        <vt:lpwstr>_Toc118207003</vt:lpwstr>
      </vt:variant>
      <vt:variant>
        <vt:i4>1245241</vt:i4>
      </vt:variant>
      <vt:variant>
        <vt:i4>152</vt:i4>
      </vt:variant>
      <vt:variant>
        <vt:i4>0</vt:i4>
      </vt:variant>
      <vt:variant>
        <vt:i4>5</vt:i4>
      </vt:variant>
      <vt:variant>
        <vt:lpwstr/>
      </vt:variant>
      <vt:variant>
        <vt:lpwstr>_Toc118207002</vt:lpwstr>
      </vt:variant>
      <vt:variant>
        <vt:i4>1245241</vt:i4>
      </vt:variant>
      <vt:variant>
        <vt:i4>146</vt:i4>
      </vt:variant>
      <vt:variant>
        <vt:i4>0</vt:i4>
      </vt:variant>
      <vt:variant>
        <vt:i4>5</vt:i4>
      </vt:variant>
      <vt:variant>
        <vt:lpwstr/>
      </vt:variant>
      <vt:variant>
        <vt:lpwstr>_Toc118207001</vt:lpwstr>
      </vt:variant>
      <vt:variant>
        <vt:i4>1245241</vt:i4>
      </vt:variant>
      <vt:variant>
        <vt:i4>140</vt:i4>
      </vt:variant>
      <vt:variant>
        <vt:i4>0</vt:i4>
      </vt:variant>
      <vt:variant>
        <vt:i4>5</vt:i4>
      </vt:variant>
      <vt:variant>
        <vt:lpwstr/>
      </vt:variant>
      <vt:variant>
        <vt:lpwstr>_Toc118207000</vt:lpwstr>
      </vt:variant>
      <vt:variant>
        <vt:i4>1769520</vt:i4>
      </vt:variant>
      <vt:variant>
        <vt:i4>134</vt:i4>
      </vt:variant>
      <vt:variant>
        <vt:i4>0</vt:i4>
      </vt:variant>
      <vt:variant>
        <vt:i4>5</vt:i4>
      </vt:variant>
      <vt:variant>
        <vt:lpwstr/>
      </vt:variant>
      <vt:variant>
        <vt:lpwstr>_Toc118206999</vt:lpwstr>
      </vt:variant>
      <vt:variant>
        <vt:i4>1769520</vt:i4>
      </vt:variant>
      <vt:variant>
        <vt:i4>128</vt:i4>
      </vt:variant>
      <vt:variant>
        <vt:i4>0</vt:i4>
      </vt:variant>
      <vt:variant>
        <vt:i4>5</vt:i4>
      </vt:variant>
      <vt:variant>
        <vt:lpwstr/>
      </vt:variant>
      <vt:variant>
        <vt:lpwstr>_Toc118206998</vt:lpwstr>
      </vt:variant>
      <vt:variant>
        <vt:i4>1769520</vt:i4>
      </vt:variant>
      <vt:variant>
        <vt:i4>122</vt:i4>
      </vt:variant>
      <vt:variant>
        <vt:i4>0</vt:i4>
      </vt:variant>
      <vt:variant>
        <vt:i4>5</vt:i4>
      </vt:variant>
      <vt:variant>
        <vt:lpwstr/>
      </vt:variant>
      <vt:variant>
        <vt:lpwstr>_Toc118206997</vt:lpwstr>
      </vt:variant>
      <vt:variant>
        <vt:i4>1769520</vt:i4>
      </vt:variant>
      <vt:variant>
        <vt:i4>116</vt:i4>
      </vt:variant>
      <vt:variant>
        <vt:i4>0</vt:i4>
      </vt:variant>
      <vt:variant>
        <vt:i4>5</vt:i4>
      </vt:variant>
      <vt:variant>
        <vt:lpwstr/>
      </vt:variant>
      <vt:variant>
        <vt:lpwstr>_Toc118206996</vt:lpwstr>
      </vt:variant>
      <vt:variant>
        <vt:i4>1769520</vt:i4>
      </vt:variant>
      <vt:variant>
        <vt:i4>110</vt:i4>
      </vt:variant>
      <vt:variant>
        <vt:i4>0</vt:i4>
      </vt:variant>
      <vt:variant>
        <vt:i4>5</vt:i4>
      </vt:variant>
      <vt:variant>
        <vt:lpwstr/>
      </vt:variant>
      <vt:variant>
        <vt:lpwstr>_Toc118206995</vt:lpwstr>
      </vt:variant>
      <vt:variant>
        <vt:i4>1769520</vt:i4>
      </vt:variant>
      <vt:variant>
        <vt:i4>104</vt:i4>
      </vt:variant>
      <vt:variant>
        <vt:i4>0</vt:i4>
      </vt:variant>
      <vt:variant>
        <vt:i4>5</vt:i4>
      </vt:variant>
      <vt:variant>
        <vt:lpwstr/>
      </vt:variant>
      <vt:variant>
        <vt:lpwstr>_Toc118206994</vt:lpwstr>
      </vt:variant>
      <vt:variant>
        <vt:i4>1769520</vt:i4>
      </vt:variant>
      <vt:variant>
        <vt:i4>98</vt:i4>
      </vt:variant>
      <vt:variant>
        <vt:i4>0</vt:i4>
      </vt:variant>
      <vt:variant>
        <vt:i4>5</vt:i4>
      </vt:variant>
      <vt:variant>
        <vt:lpwstr/>
      </vt:variant>
      <vt:variant>
        <vt:lpwstr>_Toc118206993</vt:lpwstr>
      </vt:variant>
      <vt:variant>
        <vt:i4>1769520</vt:i4>
      </vt:variant>
      <vt:variant>
        <vt:i4>92</vt:i4>
      </vt:variant>
      <vt:variant>
        <vt:i4>0</vt:i4>
      </vt:variant>
      <vt:variant>
        <vt:i4>5</vt:i4>
      </vt:variant>
      <vt:variant>
        <vt:lpwstr/>
      </vt:variant>
      <vt:variant>
        <vt:lpwstr>_Toc118206992</vt:lpwstr>
      </vt:variant>
      <vt:variant>
        <vt:i4>1769520</vt:i4>
      </vt:variant>
      <vt:variant>
        <vt:i4>86</vt:i4>
      </vt:variant>
      <vt:variant>
        <vt:i4>0</vt:i4>
      </vt:variant>
      <vt:variant>
        <vt:i4>5</vt:i4>
      </vt:variant>
      <vt:variant>
        <vt:lpwstr/>
      </vt:variant>
      <vt:variant>
        <vt:lpwstr>_Toc118206991</vt:lpwstr>
      </vt:variant>
      <vt:variant>
        <vt:i4>1769520</vt:i4>
      </vt:variant>
      <vt:variant>
        <vt:i4>80</vt:i4>
      </vt:variant>
      <vt:variant>
        <vt:i4>0</vt:i4>
      </vt:variant>
      <vt:variant>
        <vt:i4>5</vt:i4>
      </vt:variant>
      <vt:variant>
        <vt:lpwstr/>
      </vt:variant>
      <vt:variant>
        <vt:lpwstr>_Toc118206990</vt:lpwstr>
      </vt:variant>
      <vt:variant>
        <vt:i4>1703984</vt:i4>
      </vt:variant>
      <vt:variant>
        <vt:i4>74</vt:i4>
      </vt:variant>
      <vt:variant>
        <vt:i4>0</vt:i4>
      </vt:variant>
      <vt:variant>
        <vt:i4>5</vt:i4>
      </vt:variant>
      <vt:variant>
        <vt:lpwstr/>
      </vt:variant>
      <vt:variant>
        <vt:lpwstr>_Toc118206989</vt:lpwstr>
      </vt:variant>
      <vt:variant>
        <vt:i4>1703984</vt:i4>
      </vt:variant>
      <vt:variant>
        <vt:i4>68</vt:i4>
      </vt:variant>
      <vt:variant>
        <vt:i4>0</vt:i4>
      </vt:variant>
      <vt:variant>
        <vt:i4>5</vt:i4>
      </vt:variant>
      <vt:variant>
        <vt:lpwstr/>
      </vt:variant>
      <vt:variant>
        <vt:lpwstr>_Toc118206988</vt:lpwstr>
      </vt:variant>
      <vt:variant>
        <vt:i4>1703984</vt:i4>
      </vt:variant>
      <vt:variant>
        <vt:i4>62</vt:i4>
      </vt:variant>
      <vt:variant>
        <vt:i4>0</vt:i4>
      </vt:variant>
      <vt:variant>
        <vt:i4>5</vt:i4>
      </vt:variant>
      <vt:variant>
        <vt:lpwstr/>
      </vt:variant>
      <vt:variant>
        <vt:lpwstr>_Toc118206987</vt:lpwstr>
      </vt:variant>
      <vt:variant>
        <vt:i4>1703984</vt:i4>
      </vt:variant>
      <vt:variant>
        <vt:i4>56</vt:i4>
      </vt:variant>
      <vt:variant>
        <vt:i4>0</vt:i4>
      </vt:variant>
      <vt:variant>
        <vt:i4>5</vt:i4>
      </vt:variant>
      <vt:variant>
        <vt:lpwstr/>
      </vt:variant>
      <vt:variant>
        <vt:lpwstr>_Toc118206986</vt:lpwstr>
      </vt:variant>
      <vt:variant>
        <vt:i4>1703984</vt:i4>
      </vt:variant>
      <vt:variant>
        <vt:i4>50</vt:i4>
      </vt:variant>
      <vt:variant>
        <vt:i4>0</vt:i4>
      </vt:variant>
      <vt:variant>
        <vt:i4>5</vt:i4>
      </vt:variant>
      <vt:variant>
        <vt:lpwstr/>
      </vt:variant>
      <vt:variant>
        <vt:lpwstr>_Toc118206985</vt:lpwstr>
      </vt:variant>
      <vt:variant>
        <vt:i4>1703984</vt:i4>
      </vt:variant>
      <vt:variant>
        <vt:i4>44</vt:i4>
      </vt:variant>
      <vt:variant>
        <vt:i4>0</vt:i4>
      </vt:variant>
      <vt:variant>
        <vt:i4>5</vt:i4>
      </vt:variant>
      <vt:variant>
        <vt:lpwstr/>
      </vt:variant>
      <vt:variant>
        <vt:lpwstr>_Toc118206984</vt:lpwstr>
      </vt:variant>
      <vt:variant>
        <vt:i4>1703984</vt:i4>
      </vt:variant>
      <vt:variant>
        <vt:i4>38</vt:i4>
      </vt:variant>
      <vt:variant>
        <vt:i4>0</vt:i4>
      </vt:variant>
      <vt:variant>
        <vt:i4>5</vt:i4>
      </vt:variant>
      <vt:variant>
        <vt:lpwstr/>
      </vt:variant>
      <vt:variant>
        <vt:lpwstr>_Toc118206983</vt:lpwstr>
      </vt:variant>
      <vt:variant>
        <vt:i4>1703984</vt:i4>
      </vt:variant>
      <vt:variant>
        <vt:i4>32</vt:i4>
      </vt:variant>
      <vt:variant>
        <vt:i4>0</vt:i4>
      </vt:variant>
      <vt:variant>
        <vt:i4>5</vt:i4>
      </vt:variant>
      <vt:variant>
        <vt:lpwstr/>
      </vt:variant>
      <vt:variant>
        <vt:lpwstr>_Toc118206982</vt:lpwstr>
      </vt:variant>
      <vt:variant>
        <vt:i4>1703984</vt:i4>
      </vt:variant>
      <vt:variant>
        <vt:i4>26</vt:i4>
      </vt:variant>
      <vt:variant>
        <vt:i4>0</vt:i4>
      </vt:variant>
      <vt:variant>
        <vt:i4>5</vt:i4>
      </vt:variant>
      <vt:variant>
        <vt:lpwstr/>
      </vt:variant>
      <vt:variant>
        <vt:lpwstr>_Toc118206981</vt:lpwstr>
      </vt:variant>
      <vt:variant>
        <vt:i4>1703984</vt:i4>
      </vt:variant>
      <vt:variant>
        <vt:i4>20</vt:i4>
      </vt:variant>
      <vt:variant>
        <vt:i4>0</vt:i4>
      </vt:variant>
      <vt:variant>
        <vt:i4>5</vt:i4>
      </vt:variant>
      <vt:variant>
        <vt:lpwstr/>
      </vt:variant>
      <vt:variant>
        <vt:lpwstr>_Toc118206980</vt:lpwstr>
      </vt:variant>
      <vt:variant>
        <vt:i4>1376304</vt:i4>
      </vt:variant>
      <vt:variant>
        <vt:i4>14</vt:i4>
      </vt:variant>
      <vt:variant>
        <vt:i4>0</vt:i4>
      </vt:variant>
      <vt:variant>
        <vt:i4>5</vt:i4>
      </vt:variant>
      <vt:variant>
        <vt:lpwstr/>
      </vt:variant>
      <vt:variant>
        <vt:lpwstr>_Toc118206979</vt:lpwstr>
      </vt:variant>
      <vt:variant>
        <vt:i4>1376304</vt:i4>
      </vt:variant>
      <vt:variant>
        <vt:i4>8</vt:i4>
      </vt:variant>
      <vt:variant>
        <vt:i4>0</vt:i4>
      </vt:variant>
      <vt:variant>
        <vt:i4>5</vt:i4>
      </vt:variant>
      <vt:variant>
        <vt:lpwstr/>
      </vt:variant>
      <vt:variant>
        <vt:lpwstr>_Toc118206978</vt:lpwstr>
      </vt:variant>
      <vt:variant>
        <vt:i4>1376304</vt:i4>
      </vt:variant>
      <vt:variant>
        <vt:i4>2</vt:i4>
      </vt:variant>
      <vt:variant>
        <vt:i4>0</vt:i4>
      </vt:variant>
      <vt:variant>
        <vt:i4>5</vt:i4>
      </vt:variant>
      <vt:variant>
        <vt:lpwstr/>
      </vt:variant>
      <vt:variant>
        <vt:lpwstr>_Toc118206977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Shtojca nr. 2 Marrëveshja e Zhvillimit</dc:title>
  <dc:subject/>
  <dc:creator>Rudina ZIU</dc:creator>
  <cp:keywords/>
  <dc:description/>
  <cp:lastModifiedBy>Sara Kosova</cp:lastModifiedBy>
  <cp:revision>2</cp:revision>
  <cp:lastPrinted>2022-11-01T19:37:00Z</cp:lastPrinted>
  <dcterms:created xsi:type="dcterms:W3CDTF">2022-11-08T07:47:00Z</dcterms:created>
  <dcterms:modified xsi:type="dcterms:W3CDTF">2022-11-08T07:47:00Z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1624564442</vt:i4>
  </property>
  <property fmtid="{D5CDD505-2E9C-101B-9397-08002B2CF9AE}" pid="3" name="WTDocumentID">
    <vt:lpwstr> </vt:lpwstr>
  </property>
  <property fmtid="{D5CDD505-2E9C-101B-9397-08002B2CF9AE}" pid="4" name="WSReference">
    <vt:lpwstr> </vt:lpwstr>
  </property>
</Properties>
</file>