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3E" w:rsidRPr="00CF083E" w:rsidRDefault="00CF083E" w:rsidP="00CF083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Lista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vlerësimit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kandidatëve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vazhdojnë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konkurrimin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procedurën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Pranimi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shërbimin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civil”,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“specialist”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Sektorin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Analiza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Ekonomike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Buxhetore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pranë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Shërbimit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Kërkimit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Analizës</w:t>
      </w:r>
      <w:proofErr w:type="spellEnd"/>
    </w:p>
    <w:bookmarkEnd w:id="0"/>
    <w:p w:rsidR="00CF083E" w:rsidRPr="00CF083E" w:rsidRDefault="00CF083E" w:rsidP="00CF083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Postuar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CF083E">
        <w:rPr>
          <w:rFonts w:ascii="Times New Roman" w:hAnsi="Times New Roman" w:cs="Times New Roman"/>
          <w:b/>
          <w:sz w:val="24"/>
          <w:szCs w:val="24"/>
        </w:rPr>
        <w:t>, 02/11/2022</w:t>
      </w:r>
    </w:p>
    <w:p w:rsidR="00CF083E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nr.152/2013,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30.05.2013 “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IV – “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Pranimi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nr.243,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18.03.2015 (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>) “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II,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pika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përcjellim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vazhdojnë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konkurrimin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“specialist”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Kërkimit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Analizës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>.</w:t>
      </w:r>
    </w:p>
    <w:p w:rsidR="00CF083E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083E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vazhdojnë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konkurimin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Pranimi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“specialist”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Kërkimit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Analizës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>:</w:t>
      </w:r>
    </w:p>
    <w:p w:rsidR="00CF083E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</w:p>
    <w:p w:rsidR="00CF083E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  <w:r w:rsidRPr="00CF083E">
        <w:rPr>
          <w:rFonts w:ascii="Times New Roman" w:hAnsi="Times New Roman" w:cs="Times New Roman"/>
          <w:sz w:val="24"/>
          <w:szCs w:val="24"/>
        </w:rPr>
        <w:t xml:space="preserve"> 1.     </w:t>
      </w:r>
      <w:r w:rsidRPr="00CF083E">
        <w:rPr>
          <w:rFonts w:ascii="Times New Roman" w:hAnsi="Times New Roman" w:cs="Times New Roman"/>
          <w:sz w:val="24"/>
          <w:szCs w:val="24"/>
        </w:rPr>
        <w:t>Z. Edison Baku</w:t>
      </w:r>
    </w:p>
    <w:p w:rsidR="00CF083E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  <w:r w:rsidRPr="00CF083E">
        <w:rPr>
          <w:rFonts w:ascii="Times New Roman" w:hAnsi="Times New Roman" w:cs="Times New Roman"/>
          <w:sz w:val="24"/>
          <w:szCs w:val="24"/>
        </w:rPr>
        <w:t xml:space="preserve">2.     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. Elsa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Dragoti</w:t>
      </w:r>
      <w:proofErr w:type="spellEnd"/>
    </w:p>
    <w:p w:rsidR="00611B96" w:rsidRPr="00CF083E" w:rsidRDefault="00CF083E" w:rsidP="00CF083E">
      <w:pPr>
        <w:rPr>
          <w:rFonts w:ascii="Times New Roman" w:hAnsi="Times New Roman" w:cs="Times New Roman"/>
          <w:sz w:val="24"/>
          <w:szCs w:val="24"/>
        </w:rPr>
      </w:pPr>
      <w:r w:rsidRPr="00CF083E">
        <w:rPr>
          <w:rFonts w:ascii="Times New Roman" w:hAnsi="Times New Roman" w:cs="Times New Roman"/>
          <w:sz w:val="24"/>
          <w:szCs w:val="24"/>
        </w:rPr>
        <w:t xml:space="preserve">3.     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CF083E">
        <w:rPr>
          <w:rFonts w:ascii="Times New Roman" w:hAnsi="Times New Roman" w:cs="Times New Roman"/>
          <w:sz w:val="24"/>
          <w:szCs w:val="24"/>
        </w:rPr>
        <w:t xml:space="preserve">. Irena </w:t>
      </w:r>
      <w:proofErr w:type="spellStart"/>
      <w:r w:rsidRPr="00CF083E">
        <w:rPr>
          <w:rFonts w:ascii="Times New Roman" w:hAnsi="Times New Roman" w:cs="Times New Roman"/>
          <w:sz w:val="24"/>
          <w:szCs w:val="24"/>
        </w:rPr>
        <w:t>Gjika</w:t>
      </w:r>
      <w:proofErr w:type="spellEnd"/>
    </w:p>
    <w:sectPr w:rsidR="00611B96" w:rsidRPr="00CF0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3E"/>
    <w:rsid w:val="004965DD"/>
    <w:rsid w:val="00B6275B"/>
    <w:rsid w:val="00CF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DAA7"/>
  <w15:chartTrackingRefBased/>
  <w15:docId w15:val="{B0E25E75-129B-4DFA-B513-620E518E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2022-11-04T11:51:00Z</dcterms:created>
  <dcterms:modified xsi:type="dcterms:W3CDTF">2022-11-04T11:55:00Z</dcterms:modified>
</cp:coreProperties>
</file>