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BA5" w:rsidRDefault="00561BA5" w:rsidP="00384689">
      <w:pPr>
        <w:jc w:val="both"/>
        <w:rPr>
          <w:b/>
          <w:bCs/>
        </w:rPr>
      </w:pPr>
      <w:r>
        <w:rPr>
          <w:b/>
          <w:noProof/>
        </w:rPr>
        <w:drawing>
          <wp:inline distT="0" distB="0" distL="0" distR="0" wp14:anchorId="2AA463B4" wp14:editId="7F91AAE8">
            <wp:extent cx="5730875" cy="8477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847725"/>
                    </a:xfrm>
                    <a:prstGeom prst="rect">
                      <a:avLst/>
                    </a:prstGeom>
                    <a:noFill/>
                  </pic:spPr>
                </pic:pic>
              </a:graphicData>
            </a:graphic>
          </wp:inline>
        </w:drawing>
      </w:r>
    </w:p>
    <w:p w:rsidR="00561BA5" w:rsidRPr="00561BA5" w:rsidRDefault="007B127C" w:rsidP="007B127C">
      <w:pPr>
        <w:keepNext/>
        <w:spacing w:line="276" w:lineRule="auto"/>
        <w:ind w:left="3600"/>
        <w:jc w:val="both"/>
        <w:outlineLvl w:val="1"/>
        <w:rPr>
          <w:b/>
          <w:lang w:val="it-IT"/>
        </w:rPr>
      </w:pPr>
      <w:r>
        <w:rPr>
          <w:b/>
          <w:lang w:val="it-IT"/>
        </w:rPr>
        <w:t xml:space="preserve">     </w:t>
      </w:r>
      <w:r w:rsidR="00561BA5" w:rsidRPr="00793699">
        <w:rPr>
          <w:b/>
          <w:lang w:val="it-IT"/>
        </w:rPr>
        <w:t>KUVEND</w:t>
      </w:r>
      <w:r w:rsidR="00164B4B">
        <w:rPr>
          <w:b/>
          <w:lang w:val="it-IT"/>
        </w:rPr>
        <w:t>I</w:t>
      </w:r>
    </w:p>
    <w:p w:rsidR="00561BA5" w:rsidRPr="00AC2DF9" w:rsidRDefault="007B127C" w:rsidP="00384689">
      <w:pPr>
        <w:tabs>
          <w:tab w:val="left" w:pos="3840"/>
        </w:tabs>
        <w:jc w:val="both"/>
        <w:rPr>
          <w:b/>
          <w:sz w:val="22"/>
          <w:szCs w:val="22"/>
          <w:lang w:val="it-IT"/>
        </w:rPr>
      </w:pPr>
      <w:r>
        <w:rPr>
          <w:b/>
          <w:sz w:val="22"/>
          <w:szCs w:val="22"/>
          <w:lang w:val="it-IT"/>
        </w:rPr>
        <w:t xml:space="preserve">                                                    </w:t>
      </w:r>
      <w:r w:rsidR="00561BA5" w:rsidRPr="00AC2DF9">
        <w:rPr>
          <w:b/>
          <w:sz w:val="22"/>
          <w:szCs w:val="22"/>
          <w:lang w:val="it-IT"/>
        </w:rPr>
        <w:t>SEKRETAR</w:t>
      </w:r>
      <w:r w:rsidR="00164B4B">
        <w:rPr>
          <w:b/>
          <w:sz w:val="22"/>
          <w:szCs w:val="22"/>
          <w:lang w:val="it-IT"/>
        </w:rPr>
        <w:t>I</w:t>
      </w:r>
      <w:r w:rsidR="00561BA5" w:rsidRPr="00AC2DF9">
        <w:rPr>
          <w:b/>
          <w:sz w:val="22"/>
          <w:szCs w:val="22"/>
          <w:lang w:val="it-IT"/>
        </w:rPr>
        <w:t xml:space="preserve"> </w:t>
      </w:r>
      <w:r w:rsidR="00164B4B">
        <w:rPr>
          <w:b/>
          <w:sz w:val="22"/>
          <w:szCs w:val="22"/>
          <w:lang w:val="it-IT"/>
        </w:rPr>
        <w:t>I</w:t>
      </w:r>
      <w:r w:rsidR="00561BA5" w:rsidRPr="00AC2DF9">
        <w:rPr>
          <w:b/>
          <w:sz w:val="22"/>
          <w:szCs w:val="22"/>
          <w:lang w:val="it-IT"/>
        </w:rPr>
        <w:t xml:space="preserve"> PËRGJ</w:t>
      </w:r>
      <w:r w:rsidR="00164B4B">
        <w:rPr>
          <w:b/>
          <w:sz w:val="22"/>
          <w:szCs w:val="22"/>
          <w:lang w:val="it-IT"/>
        </w:rPr>
        <w:t>I</w:t>
      </w:r>
      <w:r w:rsidR="00561BA5" w:rsidRPr="00AC2DF9">
        <w:rPr>
          <w:b/>
          <w:sz w:val="22"/>
          <w:szCs w:val="22"/>
          <w:lang w:val="it-IT"/>
        </w:rPr>
        <w:t>THSHËM</w:t>
      </w:r>
    </w:p>
    <w:p w:rsidR="00D048BF" w:rsidRPr="00001125" w:rsidRDefault="00D048BF" w:rsidP="00384689">
      <w:pPr>
        <w:tabs>
          <w:tab w:val="left" w:pos="2730"/>
        </w:tabs>
        <w:spacing w:before="100" w:beforeAutospacing="1"/>
        <w:jc w:val="both"/>
        <w:rPr>
          <w:rFonts w:eastAsiaTheme="minorHAnsi"/>
          <w:b/>
          <w:caps/>
          <w:lang w:val="sq-AL"/>
        </w:rPr>
      </w:pPr>
    </w:p>
    <w:p w:rsidR="00D048BF" w:rsidRPr="00001125" w:rsidRDefault="00D048BF" w:rsidP="00384689">
      <w:pPr>
        <w:jc w:val="both"/>
        <w:rPr>
          <w:bCs/>
          <w:lang w:val="sq-AL"/>
        </w:rPr>
      </w:pPr>
      <w:r w:rsidRPr="00001125">
        <w:rPr>
          <w:bCs/>
          <w:i/>
          <w:lang w:val="sq-AL"/>
        </w:rPr>
        <w:t xml:space="preserve">Nr_____Prot      </w:t>
      </w:r>
      <w:r w:rsidRPr="00001125">
        <w:rPr>
          <w:bCs/>
          <w:i/>
          <w:lang w:val="sq-AL"/>
        </w:rPr>
        <w:tab/>
      </w:r>
      <w:r w:rsidRPr="00001125">
        <w:rPr>
          <w:bCs/>
          <w:i/>
          <w:lang w:val="sq-AL"/>
        </w:rPr>
        <w:tab/>
        <w:t xml:space="preserve">                                                 </w:t>
      </w:r>
      <w:r w:rsidR="00184ACE">
        <w:rPr>
          <w:bCs/>
          <w:i/>
          <w:lang w:val="sq-AL"/>
        </w:rPr>
        <w:t xml:space="preserve">        Tiranë më, ___ .___.2022</w:t>
      </w:r>
    </w:p>
    <w:p w:rsidR="00D048BF" w:rsidRPr="00001125" w:rsidRDefault="00D048BF" w:rsidP="00384689">
      <w:pPr>
        <w:tabs>
          <w:tab w:val="left" w:pos="5415"/>
        </w:tabs>
        <w:ind w:left="-1440" w:firstLine="1440"/>
        <w:jc w:val="both"/>
        <w:rPr>
          <w:b/>
          <w:lang w:val="sq-AL"/>
        </w:rPr>
      </w:pPr>
      <w:r w:rsidRPr="00001125">
        <w:rPr>
          <w:b/>
          <w:lang w:val="sq-AL"/>
        </w:rPr>
        <w:tab/>
      </w:r>
    </w:p>
    <w:p w:rsidR="00D048BF" w:rsidRDefault="00D048BF" w:rsidP="00384689">
      <w:pPr>
        <w:jc w:val="both"/>
        <w:rPr>
          <w:b/>
          <w:lang w:val="sq-AL"/>
        </w:rPr>
      </w:pPr>
    </w:p>
    <w:p w:rsidR="00812772" w:rsidRPr="00001125" w:rsidRDefault="00812772" w:rsidP="00384689">
      <w:pPr>
        <w:jc w:val="both"/>
        <w:rPr>
          <w:b/>
          <w:lang w:val="sq-AL"/>
        </w:rPr>
      </w:pPr>
    </w:p>
    <w:p w:rsidR="00D048BF" w:rsidRPr="00473240" w:rsidRDefault="00D048BF" w:rsidP="00384689">
      <w:pPr>
        <w:ind w:left="1440" w:hanging="1440"/>
        <w:jc w:val="both"/>
        <w:rPr>
          <w:lang w:val="it-IT"/>
        </w:rPr>
      </w:pPr>
      <w:r w:rsidRPr="00001125">
        <w:rPr>
          <w:b/>
          <w:lang w:val="sq-AL"/>
        </w:rPr>
        <w:t xml:space="preserve">Lënda: </w:t>
      </w:r>
      <w:r w:rsidRPr="00001125">
        <w:rPr>
          <w:b/>
          <w:lang w:val="sq-AL"/>
        </w:rPr>
        <w:tab/>
      </w:r>
      <w:r w:rsidR="00164B4B">
        <w:rPr>
          <w:rFonts w:eastAsiaTheme="minorHAnsi"/>
          <w:lang w:val="sq-AL"/>
        </w:rPr>
        <w:t>I</w:t>
      </w:r>
      <w:r w:rsidRPr="00001125">
        <w:rPr>
          <w:rFonts w:eastAsiaTheme="minorHAnsi"/>
          <w:lang w:val="sq-AL"/>
        </w:rPr>
        <w:t>nformac</w:t>
      </w:r>
      <w:r w:rsidR="00164B4B">
        <w:rPr>
          <w:rFonts w:eastAsiaTheme="minorHAnsi"/>
          <w:lang w:val="sq-AL"/>
        </w:rPr>
        <w:t>i</w:t>
      </w:r>
      <w:r w:rsidRPr="00001125">
        <w:rPr>
          <w:rFonts w:eastAsiaTheme="minorHAnsi"/>
          <w:lang w:val="sq-AL"/>
        </w:rPr>
        <w:t>on mb</w:t>
      </w:r>
      <w:r w:rsidR="00164B4B">
        <w:rPr>
          <w:rFonts w:eastAsiaTheme="minorHAnsi"/>
          <w:lang w:val="sq-AL"/>
        </w:rPr>
        <w:t>i</w:t>
      </w:r>
      <w:r w:rsidRPr="00001125">
        <w:rPr>
          <w:rFonts w:eastAsiaTheme="minorHAnsi"/>
          <w:lang w:val="sq-AL"/>
        </w:rPr>
        <w:t xml:space="preserve"> </w:t>
      </w:r>
      <w:r w:rsidR="00074891">
        <w:rPr>
          <w:rFonts w:eastAsiaTheme="minorHAnsi"/>
          <w:lang w:val="sq-AL"/>
        </w:rPr>
        <w:t>vizit</w:t>
      </w:r>
      <w:r w:rsidR="00402241">
        <w:rPr>
          <w:rFonts w:eastAsiaTheme="minorHAnsi"/>
          <w:lang w:val="sq-AL"/>
        </w:rPr>
        <w:t>ë</w:t>
      </w:r>
      <w:r w:rsidR="00074891">
        <w:rPr>
          <w:rFonts w:eastAsiaTheme="minorHAnsi"/>
          <w:lang w:val="sq-AL"/>
        </w:rPr>
        <w:t>n zyrtare t</w:t>
      </w:r>
      <w:r w:rsidR="00402241">
        <w:rPr>
          <w:rFonts w:eastAsiaTheme="minorHAnsi"/>
          <w:lang w:val="sq-AL"/>
        </w:rPr>
        <w:t>ë</w:t>
      </w:r>
      <w:r w:rsidR="00074891">
        <w:rPr>
          <w:rFonts w:eastAsiaTheme="minorHAnsi"/>
          <w:lang w:val="sq-AL"/>
        </w:rPr>
        <w:t xml:space="preserve"> Komisionit për Politikën e Jashtme në Kosovë</w:t>
      </w:r>
      <w:r w:rsidR="007B127C">
        <w:rPr>
          <w:rFonts w:eastAsiaTheme="minorHAnsi"/>
          <w:lang w:val="sq-AL"/>
        </w:rPr>
        <w:t>,</w:t>
      </w:r>
      <w:r w:rsidR="00074891">
        <w:rPr>
          <w:rFonts w:eastAsiaTheme="minorHAnsi"/>
          <w:lang w:val="sq-AL"/>
        </w:rPr>
        <w:t xml:space="preserve"> 28 – 30 mars 2022</w:t>
      </w:r>
    </w:p>
    <w:p w:rsidR="00D048BF" w:rsidRPr="00473240" w:rsidRDefault="00D048BF" w:rsidP="00384689">
      <w:pPr>
        <w:ind w:left="1440" w:hanging="1440"/>
        <w:jc w:val="both"/>
        <w:rPr>
          <w:bCs/>
          <w:i/>
          <w:lang w:val="it-IT"/>
        </w:rPr>
      </w:pPr>
    </w:p>
    <w:p w:rsidR="00D048BF" w:rsidRPr="00001125" w:rsidRDefault="00D048BF" w:rsidP="00384689">
      <w:pPr>
        <w:jc w:val="both"/>
        <w:rPr>
          <w:b/>
          <w:bCs/>
          <w:lang w:val="sq-AL"/>
        </w:rPr>
      </w:pPr>
    </w:p>
    <w:p w:rsidR="00D048BF" w:rsidRDefault="00D048BF" w:rsidP="00384689">
      <w:pPr>
        <w:jc w:val="both"/>
        <w:rPr>
          <w:bCs/>
          <w:lang w:val="sq-AL"/>
        </w:rPr>
      </w:pPr>
      <w:r w:rsidRPr="00001125">
        <w:rPr>
          <w:b/>
          <w:bCs/>
          <w:lang w:val="sq-AL"/>
        </w:rPr>
        <w:t>Drejtuar:</w:t>
      </w:r>
      <w:r w:rsidRPr="00001125">
        <w:rPr>
          <w:bCs/>
          <w:lang w:val="sq-AL"/>
        </w:rPr>
        <w:tab/>
        <w:t>Kryetar</w:t>
      </w:r>
      <w:r w:rsidR="00164B4B">
        <w:rPr>
          <w:bCs/>
          <w:lang w:val="sq-AL"/>
        </w:rPr>
        <w:t>es së</w:t>
      </w:r>
      <w:r w:rsidRPr="00001125">
        <w:rPr>
          <w:bCs/>
          <w:lang w:val="sq-AL"/>
        </w:rPr>
        <w:t xml:space="preserve"> Kuvend</w:t>
      </w:r>
      <w:r w:rsidR="00164B4B">
        <w:rPr>
          <w:bCs/>
          <w:lang w:val="sq-AL"/>
        </w:rPr>
        <w:t>it, SH.S</w:t>
      </w:r>
      <w:r w:rsidRPr="00001125">
        <w:rPr>
          <w:bCs/>
          <w:lang w:val="sq-AL"/>
        </w:rPr>
        <w:t>.Z</w:t>
      </w:r>
      <w:r w:rsidR="00164B4B">
        <w:rPr>
          <w:bCs/>
          <w:lang w:val="sq-AL"/>
        </w:rPr>
        <w:t>nj. Lindita NIKOLLA</w:t>
      </w:r>
    </w:p>
    <w:p w:rsidR="00325D0A" w:rsidRDefault="00325D0A" w:rsidP="00384689">
      <w:pPr>
        <w:jc w:val="both"/>
        <w:rPr>
          <w:bCs/>
          <w:lang w:val="sq-AL"/>
        </w:rPr>
      </w:pPr>
    </w:p>
    <w:p w:rsidR="00325D0A" w:rsidRDefault="00325D0A" w:rsidP="00384689">
      <w:pPr>
        <w:jc w:val="both"/>
        <w:rPr>
          <w:bCs/>
          <w:lang w:val="sq-AL"/>
        </w:rPr>
      </w:pPr>
    </w:p>
    <w:p w:rsidR="00325D0A" w:rsidRPr="003B1FC5" w:rsidRDefault="00325D0A" w:rsidP="00384689">
      <w:pPr>
        <w:jc w:val="both"/>
        <w:rPr>
          <w:b/>
          <w:bCs/>
          <w:i/>
          <w:lang w:val="sq-AL"/>
        </w:rPr>
      </w:pPr>
      <w:r w:rsidRPr="00E963FB">
        <w:rPr>
          <w:b/>
          <w:bCs/>
          <w:lang w:val="sq-AL"/>
        </w:rPr>
        <w:t>Për d</w:t>
      </w:r>
      <w:r w:rsidR="00164B4B">
        <w:rPr>
          <w:b/>
          <w:bCs/>
          <w:lang w:val="sq-AL"/>
        </w:rPr>
        <w:t>i</w:t>
      </w:r>
      <w:r w:rsidRPr="00E963FB">
        <w:rPr>
          <w:b/>
          <w:bCs/>
          <w:lang w:val="sq-AL"/>
        </w:rPr>
        <w:t>jen</w:t>
      </w:r>
      <w:r w:rsidR="00164B4B">
        <w:rPr>
          <w:b/>
          <w:bCs/>
          <w:lang w:val="sq-AL"/>
        </w:rPr>
        <w:t>i</w:t>
      </w:r>
      <w:r w:rsidRPr="00E963FB">
        <w:rPr>
          <w:b/>
          <w:bCs/>
          <w:lang w:val="sq-AL"/>
        </w:rPr>
        <w:t>:</w:t>
      </w:r>
      <w:r>
        <w:rPr>
          <w:b/>
          <w:bCs/>
          <w:i/>
          <w:lang w:val="sq-AL"/>
        </w:rPr>
        <w:t xml:space="preserve">      </w:t>
      </w:r>
      <w:r w:rsidRPr="00E963FB">
        <w:rPr>
          <w:shd w:val="clear" w:color="auto" w:fill="FFFFFF"/>
        </w:rPr>
        <w:t xml:space="preserve">Sekretar </w:t>
      </w:r>
      <w:r w:rsidR="00164B4B">
        <w:rPr>
          <w:shd w:val="clear" w:color="auto" w:fill="FFFFFF"/>
        </w:rPr>
        <w:t>i</w:t>
      </w:r>
      <w:r>
        <w:rPr>
          <w:shd w:val="clear" w:color="auto" w:fill="FFFFFF"/>
        </w:rPr>
        <w:t xml:space="preserve"> Sekretar</w:t>
      </w:r>
      <w:r w:rsidR="00164B4B">
        <w:rPr>
          <w:shd w:val="clear" w:color="auto" w:fill="FFFFFF"/>
        </w:rPr>
        <w:t>i</w:t>
      </w:r>
      <w:r>
        <w:rPr>
          <w:shd w:val="clear" w:color="auto" w:fill="FFFFFF"/>
        </w:rPr>
        <w:t>at</w:t>
      </w:r>
      <w:r w:rsidR="00164B4B">
        <w:rPr>
          <w:shd w:val="clear" w:color="auto" w:fill="FFFFFF"/>
        </w:rPr>
        <w:t>i</w:t>
      </w:r>
      <w:r>
        <w:rPr>
          <w:shd w:val="clear" w:color="auto" w:fill="FFFFFF"/>
        </w:rPr>
        <w:t xml:space="preserve">t </w:t>
      </w:r>
      <w:r w:rsidRPr="00E963FB">
        <w:rPr>
          <w:shd w:val="clear" w:color="auto" w:fill="FFFFFF"/>
        </w:rPr>
        <w:t>për Marrëdhën</w:t>
      </w:r>
      <w:r w:rsidR="00164B4B">
        <w:rPr>
          <w:shd w:val="clear" w:color="auto" w:fill="FFFFFF"/>
        </w:rPr>
        <w:t>i</w:t>
      </w:r>
      <w:r w:rsidRPr="00E963FB">
        <w:rPr>
          <w:shd w:val="clear" w:color="auto" w:fill="FFFFFF"/>
        </w:rPr>
        <w:t xml:space="preserve">et me Jashtë, Z. </w:t>
      </w:r>
      <w:r w:rsidR="00164B4B">
        <w:rPr>
          <w:shd w:val="clear" w:color="auto" w:fill="FFFFFF"/>
        </w:rPr>
        <w:t>Taulant BALLA</w:t>
      </w:r>
    </w:p>
    <w:p w:rsidR="00325D0A" w:rsidRPr="00001125" w:rsidRDefault="00325D0A" w:rsidP="00384689">
      <w:pPr>
        <w:jc w:val="both"/>
        <w:rPr>
          <w:b/>
          <w:bCs/>
          <w:i/>
          <w:lang w:val="sq-AL"/>
        </w:rPr>
      </w:pPr>
    </w:p>
    <w:p w:rsidR="00D048BF" w:rsidRDefault="00D048BF" w:rsidP="00384689">
      <w:pPr>
        <w:jc w:val="both"/>
        <w:rPr>
          <w:b/>
          <w:bCs/>
          <w:i/>
          <w:lang w:val="sq-AL"/>
        </w:rPr>
      </w:pPr>
    </w:p>
    <w:p w:rsidR="00325D0A" w:rsidRPr="00001125" w:rsidRDefault="00325D0A" w:rsidP="00384689">
      <w:pPr>
        <w:jc w:val="both"/>
        <w:rPr>
          <w:b/>
          <w:bCs/>
          <w:i/>
          <w:lang w:val="sq-AL"/>
        </w:rPr>
      </w:pPr>
    </w:p>
    <w:p w:rsidR="00D048BF" w:rsidRPr="00001125" w:rsidRDefault="00D048BF" w:rsidP="00384689">
      <w:pPr>
        <w:jc w:val="both"/>
        <w:rPr>
          <w:b/>
          <w:bCs/>
          <w:i/>
          <w:lang w:val="sq-AL"/>
        </w:rPr>
      </w:pPr>
    </w:p>
    <w:p w:rsidR="00D048BF" w:rsidRDefault="00164B4B" w:rsidP="00384689">
      <w:pPr>
        <w:spacing w:line="360" w:lineRule="auto"/>
        <w:jc w:val="both"/>
        <w:rPr>
          <w:b/>
          <w:bCs/>
          <w:i/>
          <w:lang w:val="sq-AL"/>
        </w:rPr>
      </w:pPr>
      <w:r>
        <w:rPr>
          <w:b/>
          <w:bCs/>
          <w:i/>
          <w:lang w:val="sq-AL"/>
        </w:rPr>
        <w:t>E</w:t>
      </w:r>
      <w:r w:rsidR="00D048BF" w:rsidRPr="00001125">
        <w:rPr>
          <w:b/>
          <w:bCs/>
          <w:i/>
          <w:lang w:val="sq-AL"/>
        </w:rPr>
        <w:t xml:space="preserve"> nderuar Kryetar</w:t>
      </w:r>
      <w:r>
        <w:rPr>
          <w:b/>
          <w:bCs/>
          <w:i/>
          <w:lang w:val="sq-AL"/>
        </w:rPr>
        <w:t>e</w:t>
      </w:r>
      <w:r w:rsidR="00D048BF" w:rsidRPr="00001125">
        <w:rPr>
          <w:b/>
          <w:bCs/>
          <w:i/>
          <w:lang w:val="sq-AL"/>
        </w:rPr>
        <w:t>, </w:t>
      </w:r>
    </w:p>
    <w:p w:rsidR="00164B4B" w:rsidRDefault="00164B4B" w:rsidP="00384689">
      <w:pPr>
        <w:spacing w:line="360" w:lineRule="auto"/>
        <w:jc w:val="both"/>
        <w:rPr>
          <w:b/>
          <w:bCs/>
          <w:i/>
          <w:lang w:val="sq-AL"/>
        </w:rPr>
      </w:pPr>
    </w:p>
    <w:p w:rsidR="0034016B" w:rsidRDefault="00EC6EA5" w:rsidP="00384689">
      <w:pPr>
        <w:spacing w:line="360" w:lineRule="auto"/>
        <w:ind w:firstLine="360"/>
        <w:jc w:val="both"/>
      </w:pPr>
      <w:r>
        <w:t xml:space="preserve">Në </w:t>
      </w:r>
      <w:r w:rsidR="00074891">
        <w:t xml:space="preserve">datat </w:t>
      </w:r>
      <w:r w:rsidR="00074891">
        <w:rPr>
          <w:rFonts w:eastAsiaTheme="minorHAnsi"/>
          <w:lang w:val="sq-AL"/>
        </w:rPr>
        <w:t>28 – 30 mars 202</w:t>
      </w:r>
      <w:r>
        <w:t xml:space="preserve">2, në </w:t>
      </w:r>
      <w:r w:rsidR="0034016B">
        <w:t>Prishtin</w:t>
      </w:r>
      <w:r w:rsidR="00402241">
        <w:t>ë</w:t>
      </w:r>
      <w:r>
        <w:t xml:space="preserve">, në </w:t>
      </w:r>
      <w:r w:rsidR="0034016B">
        <w:t>Kosov</w:t>
      </w:r>
      <w:r w:rsidR="00402241">
        <w:t>ë</w:t>
      </w:r>
      <w:r w:rsidR="0034016B">
        <w:t xml:space="preserve"> </w:t>
      </w:r>
      <w:r w:rsidR="007B127C">
        <w:t xml:space="preserve">një </w:t>
      </w:r>
      <w:r w:rsidR="007B127C">
        <w:rPr>
          <w:color w:val="000000"/>
          <w:shd w:val="clear" w:color="auto" w:fill="FFFFFF"/>
        </w:rPr>
        <w:t>delegacion</w:t>
      </w:r>
      <w:r w:rsidR="0034016B" w:rsidRPr="00EF60DA">
        <w:rPr>
          <w:color w:val="000000"/>
          <w:shd w:val="clear" w:color="auto" w:fill="FFFFFF"/>
        </w:rPr>
        <w:t xml:space="preserve"> nga </w:t>
      </w:r>
      <w:r w:rsidR="0034016B" w:rsidRPr="00EF60DA">
        <w:rPr>
          <w:color w:val="000000"/>
        </w:rPr>
        <w:t>Komisioni për Politikën e Jashtme,</w:t>
      </w:r>
      <w:r w:rsidR="0034016B" w:rsidRPr="00EF60DA">
        <w:rPr>
          <w:color w:val="000000"/>
          <w:shd w:val="clear" w:color="auto" w:fill="FFFFFF"/>
        </w:rPr>
        <w:t xml:space="preserve"> zhvilloi një vizitë zyrtare, </w:t>
      </w:r>
      <w:r w:rsidR="0034016B" w:rsidRPr="00EF60DA">
        <w:rPr>
          <w:bCs/>
          <w:color w:val="000000"/>
        </w:rPr>
        <w:t xml:space="preserve">me ftesë të </w:t>
      </w:r>
      <w:r w:rsidR="0034016B" w:rsidRPr="00EF60DA">
        <w:rPr>
          <w:color w:val="000000"/>
          <w:shd w:val="clear" w:color="auto" w:fill="FFFFFF"/>
        </w:rPr>
        <w:t xml:space="preserve">Komisionit </w:t>
      </w:r>
      <w:r w:rsidR="0034016B" w:rsidRPr="00EF60DA">
        <w:rPr>
          <w:color w:val="000000"/>
          <w:lang w:val="sq-AL"/>
        </w:rPr>
        <w:t>për Politikën e Jashtme dhe Diasporë</w:t>
      </w:r>
      <w:r w:rsidR="007B127C">
        <w:rPr>
          <w:color w:val="000000"/>
          <w:lang w:val="sq-AL"/>
        </w:rPr>
        <w:t xml:space="preserve"> të Parlamentit të Kosovës</w:t>
      </w:r>
      <w:r w:rsidR="0034016B" w:rsidRPr="00EF60DA">
        <w:rPr>
          <w:color w:val="000000"/>
          <w:lang w:val="sq-AL"/>
        </w:rPr>
        <w:t xml:space="preserve">. </w:t>
      </w:r>
      <w:r w:rsidR="0034016B" w:rsidRPr="00EF60DA">
        <w:rPr>
          <w:color w:val="000000"/>
          <w:shd w:val="clear" w:color="auto" w:fill="FFFFFF"/>
        </w:rPr>
        <w:t xml:space="preserve">Delegacioni nga Shqipëria kryesohej nga ana e znj. Mimi Kodheli, Kryetare e këtij komisioni, e shoqëruar nga: z. </w:t>
      </w:r>
      <w:r w:rsidR="0034016B">
        <w:rPr>
          <w:color w:val="000000"/>
          <w:shd w:val="clear" w:color="auto" w:fill="FFFFFF"/>
        </w:rPr>
        <w:t xml:space="preserve">Tomorr Alizoti, </w:t>
      </w:r>
      <w:r w:rsidR="0034016B" w:rsidRPr="00EF60DA">
        <w:rPr>
          <w:color w:val="000000"/>
        </w:rPr>
        <w:t xml:space="preserve">Zëvendëskryetar, z. Petro Koçi, z. Kreshnik Çollaku, z. </w:t>
      </w:r>
      <w:r w:rsidR="0034016B">
        <w:rPr>
          <w:color w:val="000000"/>
        </w:rPr>
        <w:t xml:space="preserve">Lavdrim Krashi, </w:t>
      </w:r>
      <w:r w:rsidR="0034016B" w:rsidRPr="00EF60DA">
        <w:rPr>
          <w:color w:val="000000"/>
        </w:rPr>
        <w:t>anëtarë, si dhe znj. Ina Jano,</w:t>
      </w:r>
      <w:r w:rsidR="0034016B">
        <w:rPr>
          <w:color w:val="000000"/>
        </w:rPr>
        <w:t xml:space="preserve"> k</w:t>
      </w:r>
      <w:r w:rsidR="00402241">
        <w:rPr>
          <w:color w:val="000000"/>
        </w:rPr>
        <w:t>ë</w:t>
      </w:r>
      <w:r w:rsidR="0034016B">
        <w:rPr>
          <w:color w:val="000000"/>
        </w:rPr>
        <w:t>shilltare.</w:t>
      </w:r>
    </w:p>
    <w:p w:rsidR="0034016B" w:rsidRDefault="0034016B" w:rsidP="00384689">
      <w:pPr>
        <w:spacing w:line="360" w:lineRule="auto"/>
        <w:ind w:firstLine="360"/>
        <w:jc w:val="both"/>
        <w:rPr>
          <w:color w:val="000000"/>
        </w:rPr>
      </w:pPr>
      <w:r w:rsidRPr="00EF60DA">
        <w:rPr>
          <w:color w:val="000000"/>
          <w:lang w:val="sq-AL"/>
        </w:rPr>
        <w:t xml:space="preserve">Ditën e parë të vizitës zyrtare, në shenjë nderimi, </w:t>
      </w:r>
      <w:r>
        <w:rPr>
          <w:color w:val="000000"/>
          <w:lang w:val="sq-AL"/>
        </w:rPr>
        <w:t>delegacioni</w:t>
      </w:r>
      <w:r w:rsidRPr="00EF60DA">
        <w:rPr>
          <w:color w:val="000000"/>
          <w:lang w:val="sq-AL"/>
        </w:rPr>
        <w:t xml:space="preserve"> zhvilloi homazhe </w:t>
      </w:r>
      <w:r w:rsidRPr="00EF60DA">
        <w:rPr>
          <w:color w:val="000000"/>
          <w:shd w:val="clear" w:color="auto" w:fill="FFFFFF"/>
        </w:rPr>
        <w:t>në varrin e Ibrahim Rugovës në Prishtinë dhe në Kompleksin Memorial të “Adem Jasharit”, në Prekaz. Më pas delegacioni</w:t>
      </w:r>
      <w:r>
        <w:rPr>
          <w:color w:val="000000"/>
          <w:shd w:val="clear" w:color="auto" w:fill="FFFFFF"/>
        </w:rPr>
        <w:t xml:space="preserve"> u prit në shtëpinë e tij nga ana</w:t>
      </w:r>
      <w:r w:rsidRPr="00EF60DA">
        <w:rPr>
          <w:color w:val="000000"/>
          <w:shd w:val="clear" w:color="auto" w:fill="FFFFFF"/>
        </w:rPr>
        <w:t xml:space="preserve"> familjarëve të familjes së jasharve, Rifat Jashari</w:t>
      </w:r>
      <w:r>
        <w:rPr>
          <w:color w:val="000000"/>
          <w:shd w:val="clear" w:color="auto" w:fill="FFFFFF"/>
        </w:rPr>
        <w:t>, i cili me shumë dhimbje kujtoi</w:t>
      </w:r>
      <w:r w:rsidRPr="00EF60DA">
        <w:rPr>
          <w:color w:val="000000"/>
          <w:shd w:val="clear" w:color="auto" w:fill="FFFFFF"/>
        </w:rPr>
        <w:t xml:space="preserve"> vuajtjet dhe humbjet pjesëtarëve të familjes së tij. Ai, duke treguar historinë e kësaj masakre, u shpreh se kjo ngjarje ndodhi n</w:t>
      </w:r>
      <w:r w:rsidRPr="00EF60DA">
        <w:rPr>
          <w:color w:val="000000"/>
        </w:rPr>
        <w:t xml:space="preserve">ë orët e hershme të mëngjesit të 5 marsit 1998, në Prekaz u sulmua familja Jashari nga Ushtria Serbe dhe forcat policore serbe. Forcat sulmuese përbëheshin nga transportues të blinduar dhe pjesëtarë të policisë, të mbështetura nga artileria nga një fabrikë municioni në afërsi. Lagjen Jashari e </w:t>
      </w:r>
      <w:r w:rsidR="007B127C">
        <w:rPr>
          <w:color w:val="000000"/>
        </w:rPr>
        <w:t>kishin rrethuar diku me rreth 7,</w:t>
      </w:r>
      <w:r w:rsidRPr="00EF60DA">
        <w:rPr>
          <w:color w:val="000000"/>
        </w:rPr>
        <w:t xml:space="preserve">000-8,000 trupa </w:t>
      </w:r>
      <w:proofErr w:type="gramStart"/>
      <w:r w:rsidRPr="00EF60DA">
        <w:rPr>
          <w:color w:val="000000"/>
        </w:rPr>
        <w:t>serb</w:t>
      </w:r>
      <w:proofErr w:type="gramEnd"/>
      <w:r w:rsidRPr="00EF60DA">
        <w:rPr>
          <w:color w:val="000000"/>
        </w:rPr>
        <w:t xml:space="preserve">. Sulmi zgjati 3 ditë dhe 2 netë. Forcat Serbe </w:t>
      </w:r>
      <w:r w:rsidRPr="00EF60DA">
        <w:rPr>
          <w:color w:val="000000"/>
        </w:rPr>
        <w:lastRenderedPageBreak/>
        <w:t xml:space="preserve">filluan sulmin pa asnjë paralajmërim. Pas kësaj kanë filluar të shtënat e automatikëve dhe mitralozëve. Shumica e familjes së Jasharajve u mblodhën në një dhomë të vetme, e cila ishte e murosur me tulla. </w:t>
      </w:r>
      <w:r w:rsidRPr="00EF60DA">
        <w:rPr>
          <w:color w:val="000000"/>
          <w:shd w:val="clear" w:color="auto" w:fill="FFFFFF"/>
        </w:rPr>
        <w:t>Gjatë këtij operacioni, udhëheqësi i UÇK-së </w:t>
      </w:r>
      <w:hyperlink r:id="rId9" w:tooltip="Adem Jashari" w:history="1">
        <w:r w:rsidRPr="00EF60DA">
          <w:rPr>
            <w:color w:val="000000"/>
            <w:shd w:val="clear" w:color="auto" w:fill="FFFFFF"/>
          </w:rPr>
          <w:t>Adem Jashari</w:t>
        </w:r>
      </w:hyperlink>
      <w:r w:rsidRPr="00EF60DA">
        <w:rPr>
          <w:color w:val="000000"/>
          <w:shd w:val="clear" w:color="auto" w:fill="FFFFFF"/>
        </w:rPr>
        <w:t> dhe vëllai i tij </w:t>
      </w:r>
      <w:hyperlink r:id="rId10" w:tooltip="Hamëz Jashari" w:history="1">
        <w:r w:rsidRPr="00EF60DA">
          <w:rPr>
            <w:color w:val="000000"/>
            <w:shd w:val="clear" w:color="auto" w:fill="FFFFFF"/>
          </w:rPr>
          <w:t>Hamëz Jashari</w:t>
        </w:r>
      </w:hyperlink>
      <w:r w:rsidR="007B127C">
        <w:rPr>
          <w:color w:val="000000"/>
          <w:shd w:val="clear" w:color="auto" w:fill="FFFFFF"/>
        </w:rPr>
        <w:t> u vranë bashkë</w:t>
      </w:r>
      <w:r w:rsidRPr="00EF60DA">
        <w:rPr>
          <w:color w:val="000000"/>
          <w:shd w:val="clear" w:color="auto" w:fill="FFFFFF"/>
        </w:rPr>
        <w:t xml:space="preserve"> me 58 anëtarët e familjes. </w:t>
      </w:r>
      <w:r w:rsidRPr="00EF60DA">
        <w:rPr>
          <w:color w:val="000000"/>
        </w:rPr>
        <w:t xml:space="preserve">Në përfundim, z. Rifat theksoi se me të vërtetë ne humbëm gjithë këto pjestarë të familjes por fituam respektin e mbarë shqiptarëve anë mbanë botës. </w:t>
      </w:r>
    </w:p>
    <w:p w:rsidR="0034016B" w:rsidRDefault="00827BAE" w:rsidP="00384689">
      <w:pPr>
        <w:spacing w:line="360" w:lineRule="auto"/>
        <w:ind w:firstLine="360"/>
        <w:jc w:val="both"/>
      </w:pPr>
      <w:r w:rsidRPr="00827BAE">
        <w:t>Në ditën e dytë dhe të tretë të vizitës, delegacioni nga Komisioni Parlamentar për Politikën e Jashtme në Kuvendin e Kosovës, i kryesuar nga Kryetarja e Komisionit, znj. Mimi Kodheli, zhvilloi takime me: Kryetarin e Kuvendit, z. Glauk Konjufca, me Komisionin për Politikën e Jashtme</w:t>
      </w:r>
      <w:r w:rsidR="007B127C">
        <w:t xml:space="preserve">, me Komisionin për Sigurinë dhe Mbrojtjen, </w:t>
      </w:r>
      <w:r w:rsidRPr="00827BAE">
        <w:t>me Ministrin e Mbrojtjes</w:t>
      </w:r>
      <w:r>
        <w:t xml:space="preserve"> si dhe vizituan fabrik</w:t>
      </w:r>
      <w:r w:rsidR="00402241">
        <w:t>ë</w:t>
      </w:r>
      <w:r>
        <w:t>n e agrop</w:t>
      </w:r>
      <w:r w:rsidR="00402241">
        <w:t>ë</w:t>
      </w:r>
      <w:r>
        <w:t>rpununimit n</w:t>
      </w:r>
      <w:r w:rsidR="00402241">
        <w:t>ë</w:t>
      </w:r>
      <w:r>
        <w:t xml:space="preserve"> Krush</w:t>
      </w:r>
      <w:r w:rsidR="00402241">
        <w:t>ë</w:t>
      </w:r>
      <w:r>
        <w:t xml:space="preserve"> t</w:t>
      </w:r>
      <w:r w:rsidR="00402241">
        <w:t>ë</w:t>
      </w:r>
      <w:r>
        <w:t xml:space="preserve"> Madhe</w:t>
      </w:r>
      <w:r w:rsidRPr="00827BAE">
        <w:t>.</w:t>
      </w:r>
    </w:p>
    <w:p w:rsidR="00827BAE" w:rsidRPr="00827BAE" w:rsidRDefault="00827BAE" w:rsidP="00384689">
      <w:pPr>
        <w:pStyle w:val="ListParagraph"/>
        <w:numPr>
          <w:ilvl w:val="0"/>
          <w:numId w:val="4"/>
        </w:numPr>
        <w:shd w:val="clear" w:color="auto" w:fill="FFFFFF"/>
        <w:spacing w:before="360" w:after="120"/>
        <w:jc w:val="both"/>
        <w:rPr>
          <w:b/>
          <w:i/>
          <w:color w:val="000000"/>
          <w:lang w:val="sq-AL"/>
        </w:rPr>
      </w:pPr>
      <w:r w:rsidRPr="00827BAE">
        <w:rPr>
          <w:b/>
          <w:i/>
          <w:color w:val="000000"/>
          <w:lang w:val="sq-AL"/>
        </w:rPr>
        <w:t>Takimi me Kryetarin e Kuvendit, z. Glauk Konjufca</w:t>
      </w:r>
    </w:p>
    <w:p w:rsidR="00827BAE" w:rsidRDefault="00827BAE" w:rsidP="00384689">
      <w:pPr>
        <w:spacing w:line="360" w:lineRule="auto"/>
        <w:ind w:firstLine="360"/>
        <w:jc w:val="both"/>
      </w:pPr>
    </w:p>
    <w:p w:rsidR="00827BAE" w:rsidRPr="00827BAE" w:rsidRDefault="00827BAE" w:rsidP="00384689">
      <w:pPr>
        <w:spacing w:line="360" w:lineRule="auto"/>
        <w:ind w:firstLine="720"/>
        <w:jc w:val="both"/>
      </w:pPr>
      <w:r w:rsidRPr="00827BAE">
        <w:rPr>
          <w:lang w:val="sq-AL"/>
        </w:rPr>
        <w:t>Pas mirëseardhjes dhe përshëndetjeve të rastit, Kryetari i Kuvendit të Kosovës Konjufca vlerësoi pikës së pari nismën e Kryetares së Kuvendit të Shqipërisë, znj. Lindita Nikolla, për intensifikimin e punës mes dy Kuvendeve dhe komisioneve parlamentare duke theksuar se njohja reciproke i shërben ecjes përpara të kombit shqiptar. Nismë e ndërmarrë kjo gjatë vizitës zyrtare  së Kryetares Nikol</w:t>
      </w:r>
      <w:r>
        <w:rPr>
          <w:lang w:val="sq-AL"/>
        </w:rPr>
        <w:t>l</w:t>
      </w:r>
      <w:r w:rsidRPr="00827BAE">
        <w:rPr>
          <w:lang w:val="sq-AL"/>
        </w:rPr>
        <w:t xml:space="preserve">a në Prishtinë. Z. Konjufca falenderoi znj. Kodheli për punën e bërë në kuadër të Asamblesë Parlamentare të NATO-s, pas marrjes së postit së zëvendëspresidente e saj, për njohjen dhe përparimin e situatës së Kosovës në kuadër të anëtarësimit në organizmat ndërkombëtarë. Ky informacion është përcjellur edhe pranë Kryesisë të Kuvendit të Kosovës nga ana e </w:t>
      </w:r>
      <w:r w:rsidRPr="00827BAE">
        <w:t>Kryetarit të delegacionit të Kuvendit të Kosovës në AP të NATO-s</w:t>
      </w:r>
      <w:r w:rsidRPr="00827BAE">
        <w:rPr>
          <w:lang w:val="sq-AL"/>
        </w:rPr>
        <w:t>, z. Driton Hyseni.</w:t>
      </w:r>
    </w:p>
    <w:p w:rsidR="00827BAE" w:rsidRPr="00827BAE" w:rsidRDefault="00827BAE" w:rsidP="00384689">
      <w:pPr>
        <w:spacing w:line="360" w:lineRule="auto"/>
        <w:ind w:firstLine="360"/>
        <w:jc w:val="both"/>
      </w:pPr>
      <w:r w:rsidRPr="00827BAE">
        <w:t xml:space="preserve">Z. Konjufca vlerësoi rolin që ka luajtur gjithmonë Shqipëria, duke përdorur zërin e saj aty ku nuk ka mundësi që Kosova të jetë. </w:t>
      </w:r>
      <w:r>
        <w:t xml:space="preserve"> </w:t>
      </w:r>
      <w:r w:rsidRPr="00827BAE">
        <w:t xml:space="preserve">Po ashtu, ai vlerësoi caktimin e koordinatorit kombëtar, z. Gentian Salaj (me rastin e vizitës së Kryeministrit Rama në Prishtinë), i cili është angazhuar për mbikqyrjen e zbatimint të marrëveshjeve të nënshkruara midis </w:t>
      </w:r>
      <w:proofErr w:type="gramStart"/>
      <w:r w:rsidRPr="00827BAE">
        <w:t>dy</w:t>
      </w:r>
      <w:proofErr w:type="gramEnd"/>
      <w:r w:rsidRPr="00827BAE">
        <w:t xml:space="preserve"> vendeve.   </w:t>
      </w:r>
    </w:p>
    <w:p w:rsidR="00827BAE" w:rsidRPr="00827BAE" w:rsidRDefault="00827BAE" w:rsidP="00384689">
      <w:pPr>
        <w:spacing w:line="360" w:lineRule="auto"/>
        <w:ind w:firstLine="360"/>
        <w:jc w:val="both"/>
        <w:rPr>
          <w:lang w:val="sq-AL"/>
        </w:rPr>
      </w:pPr>
      <w:r w:rsidRPr="00827BAE">
        <w:rPr>
          <w:lang w:val="sq-AL"/>
        </w:rPr>
        <w:t xml:space="preserve">Në vijim, fjalën e mori Znj. Kodheli, e cila, pasi falenderoi për pritjen e ngrohtë, falenderoi Kryetarin Konjufca për vënien në pah të kësaj iniciative të ndërmarrë së bashku me znj. Nikolla. Kjo e fundit vuri theksin se kjo nismë nga ana e saj është përkrahur që në momentin e parë. </w:t>
      </w:r>
    </w:p>
    <w:p w:rsidR="00827BAE" w:rsidRPr="00827BAE" w:rsidRDefault="00827BAE" w:rsidP="00384689">
      <w:pPr>
        <w:spacing w:line="360" w:lineRule="auto"/>
        <w:ind w:firstLine="360"/>
        <w:jc w:val="both"/>
      </w:pPr>
      <w:r w:rsidRPr="00827BAE">
        <w:rPr>
          <w:lang w:val="sq-AL"/>
        </w:rPr>
        <w:t xml:space="preserve">Gjithashtu, znj. Kodheli u shpreh se perspektiva europiane e Shqipërisë dhe ajo euro-atlantike e Kosovës janë një realitet </w:t>
      </w:r>
      <w:r>
        <w:rPr>
          <w:lang w:val="sq-AL"/>
        </w:rPr>
        <w:t xml:space="preserve">i </w:t>
      </w:r>
      <w:r w:rsidRPr="00827BAE">
        <w:rPr>
          <w:lang w:val="sq-AL"/>
        </w:rPr>
        <w:t xml:space="preserve">pakthyeshëm. Në këtë drejtim, ajo nënvizoi </w:t>
      </w:r>
      <w:r w:rsidRPr="00827BAE">
        <w:rPr>
          <w:lang w:val="sq-AL"/>
        </w:rPr>
        <w:lastRenderedPageBreak/>
        <w:t>domosdoshmërinë: p</w:t>
      </w:r>
      <w:r w:rsidRPr="00827BAE">
        <w:t>ërafrim të legjislacionit në të gjitha drejtimet euro-atlantike; më shumë koordinim për një bashk</w:t>
      </w:r>
      <w:r>
        <w:t>ë</w:t>
      </w:r>
      <w:r w:rsidRPr="00827BAE">
        <w:t xml:space="preserve">punim sa më efektiv për të ardhmen, duhet punuar më shumë për krijimin e faciliteteve të shumta, që çojnë në shkëmbimin dhe qarkullimin e tregtisë (mallra, kapitale dhe shërbime). </w:t>
      </w:r>
    </w:p>
    <w:p w:rsidR="00827BAE" w:rsidRPr="00827BAE" w:rsidRDefault="00827BAE" w:rsidP="00384689">
      <w:pPr>
        <w:spacing w:line="360" w:lineRule="auto"/>
        <w:ind w:firstLine="360"/>
        <w:jc w:val="both"/>
      </w:pPr>
      <w:r w:rsidRPr="00827BAE">
        <w:t xml:space="preserve">Në kuadrin e bashkëpunimit rajonal, znj. Kodheli u shpreh se rajoni ynë ka një favor tashmë, pasi 4 vendet e tij janë anëtarë të NATO-s. Kjo </w:t>
      </w:r>
      <w:proofErr w:type="gramStart"/>
      <w:r w:rsidRPr="00827BAE">
        <w:t>na</w:t>
      </w:r>
      <w:proofErr w:type="gramEnd"/>
      <w:r w:rsidRPr="00827BAE">
        <w:t xml:space="preserve"> shtyn ne që të kemi një koordinim sa më të mirë midis dy vendeve tona, në mënyrë që të rrisim qëndrueshmërinë për të ardhmen, por gjithmonë në rakordim me aleatët tanë strategjikë.</w:t>
      </w:r>
    </w:p>
    <w:p w:rsidR="00827BAE" w:rsidRPr="00827BAE" w:rsidRDefault="00827BAE" w:rsidP="00384689">
      <w:pPr>
        <w:spacing w:line="360" w:lineRule="auto"/>
        <w:ind w:firstLine="360"/>
        <w:jc w:val="both"/>
      </w:pPr>
      <w:r w:rsidRPr="00827BAE">
        <w:t xml:space="preserve">Duke </w:t>
      </w:r>
      <w:proofErr w:type="gramStart"/>
      <w:r w:rsidRPr="00827BAE">
        <w:t>folur</w:t>
      </w:r>
      <w:proofErr w:type="gramEnd"/>
      <w:r w:rsidRPr="00827BAE">
        <w:t xml:space="preserve"> për politikën dhe gjeopolitikën globale, z. Konjufca theksoi se tashmë, pas ndërhyrjes ushtarake të Rusisë në Ukrainë, bota nuk do jetë</w:t>
      </w:r>
      <w:r w:rsidR="00B1061D">
        <w:t xml:space="preserve"> më si më parë. Pasi kjo situat</w:t>
      </w:r>
      <w:r w:rsidRPr="00827BAE">
        <w:t xml:space="preserve">ë ka hapur një kapitull të </w:t>
      </w:r>
      <w:proofErr w:type="gramStart"/>
      <w:r w:rsidRPr="00827BAE">
        <w:t>ri</w:t>
      </w:r>
      <w:proofErr w:type="gramEnd"/>
      <w:r w:rsidRPr="00827BAE">
        <w:t xml:space="preserve"> në marrëdhëniet ndërkombëtare, gjë kjo që kushtëzon institucionet tona të jenë sa më afër me njëra tjetrën për bashkërenduar politikat tona, në veçanti atë të jashtme dhe të sigurisë. E them këtë, tha ai, sepse nëse analizojmë rastin se si veproi Serbia me Ukrainën, vërejmë se ajo me të vërtetë mbështeti rezolutën e propozuar nga Shqipëria dhe SHBA, por duhet </w:t>
      </w:r>
      <w:r w:rsidR="00B1061D">
        <w:t>parë pse e bëri. Ajo e mbë</w:t>
      </w:r>
      <w:r w:rsidRPr="00827BAE">
        <w:t xml:space="preserve">shteti atë rezolutë pasi e lidh rastin e Ukrainës drejtëpërdrejtë me rastin e Kosovës. Ndërsa, nga ana e tjetër, nuk </w:t>
      </w:r>
      <w:proofErr w:type="gramStart"/>
      <w:r w:rsidRPr="00827BAE">
        <w:t>iu</w:t>
      </w:r>
      <w:proofErr w:type="gramEnd"/>
      <w:r w:rsidRPr="00827BAE">
        <w:t xml:space="preserve"> bashkua vendeve perëndimore me vendosjen e sanksioneve ndaj Rusisë, për kundrazi i dha kësaj të fundit mundësinë të ketë një korridor të vetëm ajoror, ku kryen gjatë një dite mbi 15 fluturime Moskë-Beograd.</w:t>
      </w:r>
    </w:p>
    <w:p w:rsidR="00827BAE" w:rsidRPr="00827BAE" w:rsidRDefault="00827BAE" w:rsidP="00384689">
      <w:pPr>
        <w:spacing w:line="360" w:lineRule="auto"/>
        <w:ind w:firstLine="360"/>
        <w:jc w:val="both"/>
      </w:pPr>
      <w:r w:rsidRPr="00827BAE">
        <w:t>Më pas ndërhynë edhe anëtarët e tjerë të këti</w:t>
      </w:r>
      <w:r w:rsidR="00B1061D">
        <w:t>j komisioni, si z. Alizoti, z. K</w:t>
      </w:r>
      <w:r w:rsidRPr="00827BAE">
        <w:t>oçi dhe z. Çollaku, të cilët mbështetën njëzëri rendësinë dhe domosdoshmërinë e një koordinimi sa më efikas si në politikën e jshatme dhe në atë të mbrojtjes dhe të sigurisë.</w:t>
      </w:r>
    </w:p>
    <w:p w:rsidR="00827BAE" w:rsidRDefault="00B1061D" w:rsidP="00384689">
      <w:pPr>
        <w:spacing w:line="360" w:lineRule="auto"/>
        <w:ind w:firstLine="360"/>
        <w:jc w:val="both"/>
      </w:pPr>
      <w:r>
        <w:t xml:space="preserve">Lidhur për </w:t>
      </w:r>
      <w:proofErr w:type="gramStart"/>
      <w:r>
        <w:t>sa</w:t>
      </w:r>
      <w:proofErr w:type="gramEnd"/>
      <w:r>
        <w:t xml:space="preserve"> më lart</w:t>
      </w:r>
      <w:r w:rsidR="00827BAE" w:rsidRPr="00827BAE">
        <w:t>, znj. Kodheli shtoi se është e vërtetë që ka ndryshuar skakiera gjeopolitike dhe se Serbia përbën një problem për sigurinë e Ballkanit Perëndimor, gjithnjë nëse koflikti në Ukrainë vijon. Ndaj për këtë, ajo solli në vëmendjen rolin që ka ndërmarrë Kuvendi i Republikës së Shqipërisë lidhur me mbështetjen e</w:t>
      </w:r>
      <w:r>
        <w:t xml:space="preserve"> </w:t>
      </w:r>
      <w:r w:rsidR="00827BAE" w:rsidRPr="00827BAE">
        <w:t xml:space="preserve">sovranitetit dhe tërësisë territoriale të Ukrainës dhe mbrojtjes së parimeve të së drejtës </w:t>
      </w:r>
      <w:r>
        <w:t>ndërkombëtare dhe të</w:t>
      </w:r>
      <w:r w:rsidR="00827BAE" w:rsidRPr="00827BAE">
        <w:t xml:space="preserve"> sigurisë evropiane dhe rendit botëror të marrëdhënieve midis shteteve, (kjo e bërë në bashkërendim me aleatët tanë strategjikë, SHBA dhe BE).  </w:t>
      </w:r>
    </w:p>
    <w:p w:rsidR="00B1061D" w:rsidRPr="00B1061D" w:rsidRDefault="00B1061D" w:rsidP="00384689">
      <w:pPr>
        <w:spacing w:line="360" w:lineRule="auto"/>
        <w:ind w:firstLine="360"/>
        <w:jc w:val="both"/>
        <w:rPr>
          <w:i/>
        </w:rPr>
      </w:pPr>
    </w:p>
    <w:p w:rsidR="00827BAE" w:rsidRPr="00B1061D" w:rsidRDefault="00827BAE" w:rsidP="00384689">
      <w:pPr>
        <w:pStyle w:val="ListParagraph"/>
        <w:numPr>
          <w:ilvl w:val="0"/>
          <w:numId w:val="5"/>
        </w:numPr>
        <w:spacing w:line="360" w:lineRule="auto"/>
        <w:jc w:val="both"/>
        <w:rPr>
          <w:b/>
          <w:i/>
          <w:lang w:val="sq-AL"/>
        </w:rPr>
      </w:pPr>
      <w:r w:rsidRPr="00B1061D">
        <w:rPr>
          <w:b/>
          <w:i/>
          <w:lang w:val="sq-AL"/>
        </w:rPr>
        <w:t>Takimi me Komisionin për Politikë të Jashtme</w:t>
      </w:r>
      <w:r w:rsidR="00B1061D">
        <w:rPr>
          <w:b/>
          <w:i/>
          <w:lang w:val="sq-AL"/>
        </w:rPr>
        <w:t xml:space="preserve"> dhe Diasporë</w:t>
      </w:r>
    </w:p>
    <w:p w:rsidR="00827BAE" w:rsidRPr="00827BAE" w:rsidRDefault="00827BAE" w:rsidP="00384689">
      <w:pPr>
        <w:spacing w:line="360" w:lineRule="auto"/>
        <w:ind w:firstLine="360"/>
        <w:jc w:val="both"/>
        <w:rPr>
          <w:lang w:val="sq-AL"/>
        </w:rPr>
      </w:pPr>
      <w:r w:rsidRPr="00827BAE">
        <w:rPr>
          <w:lang w:val="sq-AL"/>
        </w:rPr>
        <w:t xml:space="preserve">Takimi i radhës së delegacionit ishte ai me komisionin homolog, përkatësisht me Komisionin për Politikën e Jashtme dhe Diasporë nën drejtimin e kryetarit z. Haki Abazi. </w:t>
      </w:r>
    </w:p>
    <w:p w:rsidR="00827BAE" w:rsidRPr="00827BAE" w:rsidRDefault="00827BAE" w:rsidP="00384689">
      <w:pPr>
        <w:spacing w:line="360" w:lineRule="auto"/>
        <w:ind w:firstLine="360"/>
        <w:jc w:val="both"/>
      </w:pPr>
      <w:r w:rsidRPr="00827BAE">
        <w:rPr>
          <w:lang w:val="sq-AL"/>
        </w:rPr>
        <w:lastRenderedPageBreak/>
        <w:t>Gjatë takimit u vlerësua bashkëpunimi i shkëlqyer dhe vëllazëror mes vendeve tona dhe një vëmendje të veçantë iu kushtua situatës së fundit në Ukrainë dhe implikimeve që ajo mund të ketë për rajonin tonë. Theksi u vu në bashkërendimin më të mirë të veprimeve për të siguruar stabilitetin, një zhvillim të qëndrueshëm, si dhe vlerat demokratike e paqen për rajonin ku ne jetojmë.</w:t>
      </w:r>
    </w:p>
    <w:p w:rsidR="00827BAE" w:rsidRPr="00827BAE" w:rsidRDefault="00827BAE" w:rsidP="00384689">
      <w:pPr>
        <w:spacing w:line="360" w:lineRule="auto"/>
        <w:ind w:firstLine="360"/>
        <w:jc w:val="both"/>
      </w:pPr>
      <w:r w:rsidRPr="00827BAE">
        <w:t xml:space="preserve">Kryetari Abazi nënvizoi se “pavarësisht çështjeve që mund të mos pajtojmë (dhe këtu ai i referohej çështjes së Ballkanit të Hapur), ato që </w:t>
      </w:r>
      <w:proofErr w:type="gramStart"/>
      <w:r w:rsidRPr="00827BAE">
        <w:t>na</w:t>
      </w:r>
      <w:proofErr w:type="gramEnd"/>
      <w:r w:rsidRPr="00827BAE">
        <w:t xml:space="preserve"> bashkojnë mbesin dominante dhe të patjetërsueshme në rrugëtimin tonë të përbashkët në procesin e integrimit euro-atlantik.  </w:t>
      </w:r>
    </w:p>
    <w:p w:rsidR="004B6822" w:rsidRDefault="00827BAE" w:rsidP="00384689">
      <w:pPr>
        <w:spacing w:line="360" w:lineRule="auto"/>
        <w:ind w:firstLine="360"/>
        <w:jc w:val="both"/>
      </w:pPr>
      <w:r w:rsidRPr="00827BAE">
        <w:t>Edhe Kryetarja e Komisionit</w:t>
      </w:r>
      <w:r w:rsidR="00B1061D">
        <w:t xml:space="preserve"> znj.</w:t>
      </w:r>
      <w:r w:rsidRPr="00827BAE">
        <w:t xml:space="preserve"> Mimi Kodheli, vlerësoi lart bashkëpunimin e gjertanishëm ndërmjet të </w:t>
      </w:r>
      <w:proofErr w:type="gramStart"/>
      <w:r w:rsidRPr="00827BAE">
        <w:t>dy</w:t>
      </w:r>
      <w:proofErr w:type="gramEnd"/>
      <w:r w:rsidRPr="00827BAE">
        <w:t xml:space="preserve"> vendeve, me theks të veçantë atë ndërmjet të dy komisioneve. Ajo u shpreh e bindur se </w:t>
      </w:r>
      <w:proofErr w:type="gramStart"/>
      <w:r w:rsidRPr="00827BAE">
        <w:t>ky</w:t>
      </w:r>
      <w:proofErr w:type="gramEnd"/>
      <w:r w:rsidRPr="00827BAE">
        <w:t xml:space="preserve"> bashkëpunim do të vijojë edhe në të ardhmen, sidomos në fushën e diplomacisë parlamentare. Në vijim të takimit, temat që dominuan gjatë debatit ishin: lufta në Ukrainë dhe ndikimi i saj në rajon, integrimet euro-atlantike të rajonit, bashkëpunimi Shqipëri – Kosovë, si dhe zbatimi i marrëveshjeve të arritura ndërmjet Shqipërisë dhe Kosovës. </w:t>
      </w:r>
    </w:p>
    <w:p w:rsidR="00827BAE" w:rsidRPr="00827BAE" w:rsidRDefault="00827BAE" w:rsidP="00384689">
      <w:pPr>
        <w:spacing w:line="360" w:lineRule="auto"/>
        <w:ind w:firstLine="360"/>
        <w:jc w:val="both"/>
      </w:pPr>
      <w:r w:rsidRPr="00827BAE">
        <w:t xml:space="preserve">Për </w:t>
      </w:r>
      <w:proofErr w:type="gramStart"/>
      <w:r w:rsidRPr="00827BAE">
        <w:t>sa</w:t>
      </w:r>
      <w:proofErr w:type="gramEnd"/>
      <w:r w:rsidRPr="00827BAE">
        <w:t xml:space="preserve"> i përket agresionit të Rusisë në Ukrainë, bashkëbiseduesit vlerësuan se efektet e saj janë duke u ndier në ngritjen e çmimeve në shumë artikuj ushqimorë, në naftën dhe derivatet e saj, si dhe në furnizimin me energji elektrike. Ndërkaq u shprehën optimistë se marrëveshjet e nënshkruara ndërmjet qeverive përkatëse do gjejnë zbatim të tërë</w:t>
      </w:r>
      <w:r w:rsidR="00B1061D">
        <w:t>sishëm gjatë një së ardhm</w:t>
      </w:r>
      <w:r w:rsidR="004B6822">
        <w:t>eje të afërt. </w:t>
      </w:r>
      <w:r w:rsidRPr="00827BAE">
        <w:t xml:space="preserve">Duke </w:t>
      </w:r>
      <w:proofErr w:type="gramStart"/>
      <w:r w:rsidRPr="00827BAE">
        <w:t>analizuar</w:t>
      </w:r>
      <w:proofErr w:type="gramEnd"/>
      <w:r w:rsidRPr="00827BAE">
        <w:t xml:space="preserve"> mundësitë e bashkëpunimit edhe të mëtut</w:t>
      </w:r>
      <w:r w:rsidR="004B6822">
        <w:t>e</w:t>
      </w:r>
      <w:r w:rsidRPr="00827BAE">
        <w:t>jshëm ekonomik, përfaqësuesit e të dy komisioneve vlerësuan se ai duhet të jetë edhe më i madh duke hequr barrierat që mund ta pengojnë atë. </w:t>
      </w:r>
    </w:p>
    <w:p w:rsidR="00827BAE" w:rsidRPr="00827BAE" w:rsidRDefault="00827BAE" w:rsidP="00384689">
      <w:pPr>
        <w:spacing w:line="360" w:lineRule="auto"/>
        <w:ind w:firstLine="360"/>
        <w:jc w:val="both"/>
      </w:pPr>
      <w:r w:rsidRPr="00827BAE">
        <w:t xml:space="preserve">Për </w:t>
      </w:r>
      <w:proofErr w:type="gramStart"/>
      <w:r w:rsidRPr="00827BAE">
        <w:t>sa</w:t>
      </w:r>
      <w:proofErr w:type="gramEnd"/>
      <w:r w:rsidRPr="00827BAE">
        <w:t xml:space="preserve"> i përket çështjes së sigurisë, ndërkaq, u vlerësua se anëtarësimi i Shqipërisë në NATO dhe prezenca e KFOR-it në Kosovë, janë garanci e një stabiliteti për të dyja vendet, por, megjithatë, u tha në takim, situata duhet të vlerësohet me kujdes, në një kohë kur ende nuk dihet se si do të përfundojë agresioni i Rusisë ndaj Ukrainës.  Gjithsesi, kjo situate kërkon angazhimin vigjilent të të dyja shteteve për marrëdhëniet dhe sigurinë në rajon. E kaluara </w:t>
      </w:r>
      <w:proofErr w:type="gramStart"/>
      <w:r w:rsidRPr="00827BAE">
        <w:t>na</w:t>
      </w:r>
      <w:proofErr w:type="gramEnd"/>
      <w:r w:rsidRPr="00827BAE">
        <w:t xml:space="preserve"> ka mësuar që ne duhet edhe të jemi të kujdesshëm, por edhe të mbrohemi së bashku ndaj rreziqeve që janë jodemokratike, tha Abazi.</w:t>
      </w:r>
    </w:p>
    <w:p w:rsidR="00827BAE" w:rsidRPr="00827BAE" w:rsidRDefault="00827BAE" w:rsidP="00384689">
      <w:pPr>
        <w:spacing w:line="360" w:lineRule="auto"/>
        <w:ind w:firstLine="360"/>
        <w:jc w:val="both"/>
      </w:pPr>
      <w:r w:rsidRPr="00827BAE">
        <w:t xml:space="preserve">Duke </w:t>
      </w:r>
      <w:proofErr w:type="gramStart"/>
      <w:r w:rsidRPr="00827BAE">
        <w:t>vijuar</w:t>
      </w:r>
      <w:proofErr w:type="gramEnd"/>
      <w:r w:rsidRPr="00827BAE">
        <w:t>, Kryetarja Kodheli nënvizo</w:t>
      </w:r>
      <w:r w:rsidR="004B6822">
        <w:t>i rë</w:t>
      </w:r>
      <w:r w:rsidRPr="00827BAE">
        <w:t xml:space="preserve">ndësinë e një bashkërendimi midis anëtarëve të komisioneve të të dy parlamenteve. Ajo tha se do të bëjnë më shumë që të ndikojnë në njohjen e shtetit të Kosovës nga pesë vendet anëtare të Bashkimit Evropian (BE) që ende nuk e kanë bërë një gjë të tillë. Ndërkohë ajo shtoi se, parlamenti dhe qeveria shqiptare duhet të angazhohet më tepër në mënyrë që të gjitha proceset sfiduese të aderimeve euro-atlantike të Kosovës të </w:t>
      </w:r>
      <w:r w:rsidRPr="00827BAE">
        <w:lastRenderedPageBreak/>
        <w:t>mund të përshpejtohen. Për këtë, do të vazhdojmë të punojmë edhe për të ideuar disa rezoluta që mund të cekin pikërisht këto procese, theksoi Kodheli.</w:t>
      </w:r>
    </w:p>
    <w:p w:rsidR="00827BAE" w:rsidRDefault="00827BAE" w:rsidP="00384689">
      <w:pPr>
        <w:spacing w:line="360" w:lineRule="auto"/>
        <w:ind w:firstLine="360"/>
        <w:jc w:val="both"/>
      </w:pPr>
      <w:r w:rsidRPr="00827BAE">
        <w:t xml:space="preserve">Kodheli tha se </w:t>
      </w:r>
      <w:proofErr w:type="gramStart"/>
      <w:r w:rsidRPr="00827BAE">
        <w:t>sa</w:t>
      </w:r>
      <w:proofErr w:type="gramEnd"/>
      <w:r w:rsidRPr="00827BAE">
        <w:t xml:space="preserve"> i përket agresionit rus mbi Ukrainën, Shqipëria është radhitur në anën e drejtë ndërsa do të vazhdojë të lobojë dhe të mbajë qëndrimet e duhura krahas partnerëve të saj strategjikë. Qeveritë e të dyja vendeve, Kosovës dhe Shqipërisë, po zbatojnë sanksione ndaj Rusisë, përshirë ndaj individëve dhe subjekteve të ndryshme ruse, që përfshijnë masa kufizuese kryesisht në financa.</w:t>
      </w:r>
    </w:p>
    <w:p w:rsidR="004B6822" w:rsidRDefault="004B6822" w:rsidP="00384689">
      <w:pPr>
        <w:spacing w:line="360" w:lineRule="auto"/>
        <w:ind w:firstLine="360"/>
        <w:jc w:val="both"/>
      </w:pPr>
      <w:r>
        <w:t>Zëvend</w:t>
      </w:r>
      <w:r w:rsidR="00402241">
        <w:t>ë</w:t>
      </w:r>
      <w:r>
        <w:t>skryetari i Komisionit z. Alizoti dhe se p</w:t>
      </w:r>
      <w:r w:rsidR="00402241">
        <w:t>ë</w:t>
      </w:r>
      <w:r>
        <w:t>rfshirja e Shqip</w:t>
      </w:r>
      <w:r w:rsidR="00402241">
        <w:t>ë</w:t>
      </w:r>
      <w:r>
        <w:t>ris</w:t>
      </w:r>
      <w:r w:rsidR="00402241">
        <w:t>ë</w:t>
      </w:r>
      <w:r>
        <w:t xml:space="preserve"> n</w:t>
      </w:r>
      <w:r w:rsidR="00402241">
        <w:t>ë</w:t>
      </w:r>
      <w:r>
        <w:t xml:space="preserve"> Ballkanin e Hapur </w:t>
      </w:r>
      <w:r w:rsidR="00402241">
        <w:t>ë</w:t>
      </w:r>
      <w:r>
        <w:t>sht</w:t>
      </w:r>
      <w:r w:rsidR="00402241">
        <w:t>ë</w:t>
      </w:r>
      <w:r>
        <w:t xml:space="preserve"> marr</w:t>
      </w:r>
      <w:r w:rsidR="00402241">
        <w:t>ë</w:t>
      </w:r>
      <w:r>
        <w:t xml:space="preserve">zi dhe se </w:t>
      </w:r>
      <w:proofErr w:type="gramStart"/>
      <w:r>
        <w:t>dy</w:t>
      </w:r>
      <w:proofErr w:type="gramEnd"/>
      <w:r>
        <w:t xml:space="preserve"> vendet tona edhe pse kan</w:t>
      </w:r>
      <w:r w:rsidR="00402241">
        <w:t>ë</w:t>
      </w:r>
      <w:r>
        <w:t xml:space="preserve"> nj</w:t>
      </w:r>
      <w:r w:rsidR="00402241">
        <w:t>ë</w:t>
      </w:r>
      <w:r>
        <w:t xml:space="preserve"> kufij q</w:t>
      </w:r>
      <w:r w:rsidR="00402241">
        <w:t>ë</w:t>
      </w:r>
      <w:r>
        <w:t xml:space="preserve"> i ndan duhet t</w:t>
      </w:r>
      <w:r w:rsidR="00402241">
        <w:t>ë</w:t>
      </w:r>
      <w:r>
        <w:t xml:space="preserve"> unifikojn</w:t>
      </w:r>
      <w:r w:rsidR="00402241">
        <w:t>ë</w:t>
      </w:r>
      <w:r>
        <w:t xml:space="preserve"> politikat e p</w:t>
      </w:r>
      <w:r w:rsidR="00402241">
        <w:t>ë</w:t>
      </w:r>
      <w:r>
        <w:t>rbashk</w:t>
      </w:r>
      <w:r w:rsidR="00402241">
        <w:t>ë</w:t>
      </w:r>
      <w:r>
        <w:t>ta n</w:t>
      </w:r>
      <w:r w:rsidR="00402241">
        <w:t>ë</w:t>
      </w:r>
      <w:r>
        <w:t xml:space="preserve"> fush</w:t>
      </w:r>
      <w:r w:rsidR="00402241">
        <w:t>ë</w:t>
      </w:r>
      <w:r>
        <w:t>n e arsimit, diaspor</w:t>
      </w:r>
      <w:r w:rsidR="00402241">
        <w:t>ë</w:t>
      </w:r>
      <w:r>
        <w:t>s si dhe politik</w:t>
      </w:r>
      <w:r w:rsidR="00402241">
        <w:t>ë</w:t>
      </w:r>
      <w:r>
        <w:t>s s</w:t>
      </w:r>
      <w:r w:rsidR="00402241">
        <w:t>ë</w:t>
      </w:r>
      <w:r>
        <w:t xml:space="preserve"> jashtme e t</w:t>
      </w:r>
      <w:r w:rsidR="00402241">
        <w:t>ë</w:t>
      </w:r>
      <w:r>
        <w:t xml:space="preserve"> mbrojtjes. Nd</w:t>
      </w:r>
      <w:r w:rsidR="00402241">
        <w:t>ë</w:t>
      </w:r>
      <w:r>
        <w:t>rsa z. Çollaku tha se</w:t>
      </w:r>
      <w:r w:rsidR="00EC2CF8">
        <w:t xml:space="preserve"> me z. Biden </w:t>
      </w:r>
      <w:r w:rsidR="00402241">
        <w:t>ë</w:t>
      </w:r>
      <w:r w:rsidR="00EC2CF8">
        <w:t>sht</w:t>
      </w:r>
      <w:r w:rsidR="00402241">
        <w:t>ë</w:t>
      </w:r>
      <w:r w:rsidR="00EC2CF8">
        <w:t xml:space="preserve"> nj</w:t>
      </w:r>
      <w:r w:rsidR="00402241">
        <w:t>ë</w:t>
      </w:r>
      <w:r w:rsidR="00EC2CF8">
        <w:t xml:space="preserve"> njoh</w:t>
      </w:r>
      <w:r w:rsidR="00402241">
        <w:t>ë</w:t>
      </w:r>
      <w:r w:rsidR="00EC2CF8">
        <w:t>s shum</w:t>
      </w:r>
      <w:r w:rsidR="00402241">
        <w:t>ë</w:t>
      </w:r>
      <w:r w:rsidR="00EC2CF8">
        <w:t xml:space="preserve"> i mir</w:t>
      </w:r>
      <w:r w:rsidR="00402241">
        <w:t>ë</w:t>
      </w:r>
      <w:r w:rsidR="00EC2CF8">
        <w:t xml:space="preserve"> i situat</w:t>
      </w:r>
      <w:r w:rsidR="00402241">
        <w:t>ë</w:t>
      </w:r>
      <w:r w:rsidR="00EC2CF8">
        <w:t>s n</w:t>
      </w:r>
      <w:r w:rsidR="00402241">
        <w:t>ë</w:t>
      </w:r>
      <w:r w:rsidR="00EC2CF8">
        <w:t xml:space="preserve"> Ballkan dhe n</w:t>
      </w:r>
      <w:r w:rsidR="00402241">
        <w:t>ë</w:t>
      </w:r>
      <w:r w:rsidR="00EC2CF8">
        <w:t xml:space="preserve"> pozicionin e tij si President i SHBA-ve </w:t>
      </w:r>
      <w:proofErr w:type="gramStart"/>
      <w:r w:rsidR="00EC2CF8">
        <w:t>ky</w:t>
      </w:r>
      <w:proofErr w:type="gramEnd"/>
      <w:r w:rsidR="00EC2CF8">
        <w:t xml:space="preserve"> </w:t>
      </w:r>
      <w:r w:rsidR="00402241">
        <w:t>ë</w:t>
      </w:r>
      <w:r w:rsidR="00EC2CF8">
        <w:t>sht</w:t>
      </w:r>
      <w:r w:rsidR="00402241">
        <w:t>ë</w:t>
      </w:r>
      <w:r w:rsidR="00EC2CF8">
        <w:t xml:space="preserve"> nj</w:t>
      </w:r>
      <w:r w:rsidR="00402241">
        <w:t>ë</w:t>
      </w:r>
      <w:r w:rsidR="00EC2CF8">
        <w:t xml:space="preserve"> moment q</w:t>
      </w:r>
      <w:r w:rsidR="00402241">
        <w:t>ë</w:t>
      </w:r>
      <w:r w:rsidR="00EC2CF8">
        <w:t xml:space="preserve"> duhet shfryt</w:t>
      </w:r>
      <w:r w:rsidR="00402241">
        <w:t>ë</w:t>
      </w:r>
      <w:r w:rsidR="00EC2CF8">
        <w:t>zuar n</w:t>
      </w:r>
      <w:r w:rsidR="00402241">
        <w:t>ë</w:t>
      </w:r>
      <w:r w:rsidR="00EC2CF8">
        <w:t xml:space="preserve"> t</w:t>
      </w:r>
      <w:r w:rsidR="00402241">
        <w:t>ë</w:t>
      </w:r>
      <w:r w:rsidR="00EC2CF8">
        <w:t xml:space="preserve"> mir</w:t>
      </w:r>
      <w:r w:rsidR="00402241">
        <w:t>ë</w:t>
      </w:r>
      <w:r w:rsidR="00EC2CF8">
        <w:t xml:space="preserve"> t</w:t>
      </w:r>
      <w:r w:rsidR="00402241">
        <w:t>ë</w:t>
      </w:r>
      <w:r w:rsidR="00EC2CF8">
        <w:t xml:space="preserve"> Kosov</w:t>
      </w:r>
      <w:r w:rsidR="00402241">
        <w:t>ë</w:t>
      </w:r>
      <w:r w:rsidR="00EC2CF8">
        <w:t>s.</w:t>
      </w:r>
    </w:p>
    <w:p w:rsidR="004B6822" w:rsidRDefault="004B6822" w:rsidP="00384689">
      <w:pPr>
        <w:spacing w:line="360" w:lineRule="auto"/>
        <w:ind w:firstLine="360"/>
        <w:jc w:val="both"/>
      </w:pPr>
    </w:p>
    <w:p w:rsidR="004B6822" w:rsidRDefault="004B6822" w:rsidP="00384689">
      <w:pPr>
        <w:pStyle w:val="ListParagraph"/>
        <w:numPr>
          <w:ilvl w:val="0"/>
          <w:numId w:val="5"/>
        </w:numPr>
        <w:spacing w:line="360" w:lineRule="auto"/>
        <w:jc w:val="both"/>
        <w:rPr>
          <w:b/>
          <w:i/>
          <w:lang w:val="sq-AL"/>
        </w:rPr>
      </w:pPr>
      <w:r w:rsidRPr="00B1061D">
        <w:rPr>
          <w:b/>
          <w:i/>
          <w:lang w:val="sq-AL"/>
        </w:rPr>
        <w:t xml:space="preserve">Takimi me Komisionin </w:t>
      </w:r>
      <w:r w:rsidR="00EC2CF8">
        <w:rPr>
          <w:b/>
          <w:i/>
          <w:lang w:val="sq-AL"/>
        </w:rPr>
        <w:t>i Siguris</w:t>
      </w:r>
      <w:r w:rsidR="00402241">
        <w:rPr>
          <w:b/>
          <w:i/>
          <w:lang w:val="sq-AL"/>
        </w:rPr>
        <w:t>ë</w:t>
      </w:r>
      <w:r w:rsidR="00EC2CF8">
        <w:rPr>
          <w:b/>
          <w:i/>
          <w:lang w:val="sq-AL"/>
        </w:rPr>
        <w:t xml:space="preserve"> dhe Mbrojtjes </w:t>
      </w:r>
    </w:p>
    <w:p w:rsidR="00EC2CF8" w:rsidRDefault="00EC2CF8" w:rsidP="00384689">
      <w:pPr>
        <w:spacing w:line="360" w:lineRule="auto"/>
        <w:ind w:firstLine="360"/>
        <w:jc w:val="both"/>
        <w:rPr>
          <w:lang w:val="sq-AL"/>
        </w:rPr>
      </w:pPr>
      <w:r>
        <w:rPr>
          <w:lang w:val="sq-AL"/>
        </w:rPr>
        <w:t>Delegacioni takoi edhe Komisionin p</w:t>
      </w:r>
      <w:r w:rsidR="00FF6F6F">
        <w:rPr>
          <w:lang w:val="sq-AL"/>
        </w:rPr>
        <w:t>ë</w:t>
      </w:r>
      <w:r>
        <w:rPr>
          <w:lang w:val="sq-AL"/>
        </w:rPr>
        <w:t>r Sigurin</w:t>
      </w:r>
      <w:r w:rsidR="00FF6F6F">
        <w:rPr>
          <w:lang w:val="sq-AL"/>
        </w:rPr>
        <w:t>ë</w:t>
      </w:r>
      <w:r>
        <w:rPr>
          <w:lang w:val="sq-AL"/>
        </w:rPr>
        <w:t xml:space="preserve"> dhe Mbrojtjen kryesuar nga Zëvend</w:t>
      </w:r>
      <w:r w:rsidR="00FF6F6F">
        <w:rPr>
          <w:lang w:val="sq-AL"/>
        </w:rPr>
        <w:t>ë</w:t>
      </w:r>
      <w:r>
        <w:rPr>
          <w:lang w:val="sq-AL"/>
        </w:rPr>
        <w:t>skryetari i Par</w:t>
      </w:r>
      <w:r w:rsidR="00FF6F6F">
        <w:rPr>
          <w:lang w:val="sq-AL"/>
        </w:rPr>
        <w:t>ë</w:t>
      </w:r>
      <w:r>
        <w:rPr>
          <w:lang w:val="sq-AL"/>
        </w:rPr>
        <w:t xml:space="preserve"> </w:t>
      </w:r>
      <w:r w:rsidR="00384689">
        <w:rPr>
          <w:lang w:val="sq-AL"/>
        </w:rPr>
        <w:t>z. Enver Dugolli. Ai falenderoi Shqip</w:t>
      </w:r>
      <w:r w:rsidR="00FF6F6F">
        <w:rPr>
          <w:lang w:val="sq-AL"/>
        </w:rPr>
        <w:t>ë</w:t>
      </w:r>
      <w:r w:rsidR="00384689">
        <w:rPr>
          <w:lang w:val="sq-AL"/>
        </w:rPr>
        <w:t>rin</w:t>
      </w:r>
      <w:r w:rsidR="00FF6F6F">
        <w:rPr>
          <w:lang w:val="sq-AL"/>
        </w:rPr>
        <w:t>ë</w:t>
      </w:r>
      <w:r w:rsidR="00384689">
        <w:rPr>
          <w:lang w:val="sq-AL"/>
        </w:rPr>
        <w:t xml:space="preserve"> p</w:t>
      </w:r>
      <w:r w:rsidR="00FF6F6F">
        <w:rPr>
          <w:lang w:val="sq-AL"/>
        </w:rPr>
        <w:t>ë</w:t>
      </w:r>
      <w:r w:rsidR="00384689">
        <w:rPr>
          <w:lang w:val="sq-AL"/>
        </w:rPr>
        <w:t>r ndihm</w:t>
      </w:r>
      <w:r w:rsidR="00FF6F6F">
        <w:rPr>
          <w:lang w:val="sq-AL"/>
        </w:rPr>
        <w:t>ë</w:t>
      </w:r>
      <w:r w:rsidR="00384689">
        <w:rPr>
          <w:lang w:val="sq-AL"/>
        </w:rPr>
        <w:t>n e dh</w:t>
      </w:r>
      <w:r w:rsidR="00FF6F6F">
        <w:rPr>
          <w:lang w:val="sq-AL"/>
        </w:rPr>
        <w:t>ë</w:t>
      </w:r>
      <w:r w:rsidR="00384689">
        <w:rPr>
          <w:lang w:val="sq-AL"/>
        </w:rPr>
        <w:t>n</w:t>
      </w:r>
      <w:r w:rsidR="00FF6F6F">
        <w:rPr>
          <w:lang w:val="sq-AL"/>
        </w:rPr>
        <w:t>ë</w:t>
      </w:r>
      <w:r w:rsidR="00384689">
        <w:rPr>
          <w:lang w:val="sq-AL"/>
        </w:rPr>
        <w:t xml:space="preserve"> n</w:t>
      </w:r>
      <w:r w:rsidR="00FF6F6F">
        <w:rPr>
          <w:lang w:val="sq-AL"/>
        </w:rPr>
        <w:t>ë</w:t>
      </w:r>
      <w:r w:rsidR="00384689">
        <w:rPr>
          <w:lang w:val="sq-AL"/>
        </w:rPr>
        <w:t xml:space="preserve"> lobimin p</w:t>
      </w:r>
      <w:r w:rsidR="00FF6F6F">
        <w:rPr>
          <w:lang w:val="sq-AL"/>
        </w:rPr>
        <w:t>ë</w:t>
      </w:r>
      <w:r w:rsidR="00384689">
        <w:rPr>
          <w:lang w:val="sq-AL"/>
        </w:rPr>
        <w:t>r pranimin e Kosov</w:t>
      </w:r>
      <w:r w:rsidR="00FF6F6F">
        <w:rPr>
          <w:lang w:val="sq-AL"/>
        </w:rPr>
        <w:t>ë</w:t>
      </w:r>
      <w:r w:rsidR="00384689">
        <w:rPr>
          <w:lang w:val="sq-AL"/>
        </w:rPr>
        <w:t>s n</w:t>
      </w:r>
      <w:r w:rsidR="00FF6F6F">
        <w:rPr>
          <w:lang w:val="sq-AL"/>
        </w:rPr>
        <w:t>ë</w:t>
      </w:r>
      <w:r w:rsidR="00384689">
        <w:rPr>
          <w:lang w:val="sq-AL"/>
        </w:rPr>
        <w:t xml:space="preserve"> orgnizatat nd</w:t>
      </w:r>
      <w:r w:rsidR="00FF6F6F">
        <w:rPr>
          <w:lang w:val="sq-AL"/>
        </w:rPr>
        <w:t>ë</w:t>
      </w:r>
      <w:r w:rsidR="00384689">
        <w:rPr>
          <w:lang w:val="sq-AL"/>
        </w:rPr>
        <w:t>rkomb</w:t>
      </w:r>
      <w:r w:rsidR="00FF6F6F">
        <w:rPr>
          <w:lang w:val="sq-AL"/>
        </w:rPr>
        <w:t>ë</w:t>
      </w:r>
      <w:r w:rsidR="00384689">
        <w:rPr>
          <w:lang w:val="sq-AL"/>
        </w:rPr>
        <w:t>tare si Rakviak si dhe k</w:t>
      </w:r>
      <w:r w:rsidR="00FF6F6F">
        <w:rPr>
          <w:lang w:val="sq-AL"/>
        </w:rPr>
        <w:t>ë</w:t>
      </w:r>
      <w:r w:rsidR="00384689">
        <w:rPr>
          <w:lang w:val="sq-AL"/>
        </w:rPr>
        <w:t>rkoi p</w:t>
      </w:r>
      <w:r w:rsidR="00FF6F6F">
        <w:rPr>
          <w:lang w:val="sq-AL"/>
        </w:rPr>
        <w:t>ë</w:t>
      </w:r>
      <w:r w:rsidR="00384689">
        <w:rPr>
          <w:lang w:val="sq-AL"/>
        </w:rPr>
        <w:t>rfshirjen edhe m</w:t>
      </w:r>
      <w:r w:rsidR="00FF6F6F">
        <w:rPr>
          <w:lang w:val="sq-AL"/>
        </w:rPr>
        <w:t>ë</w:t>
      </w:r>
      <w:r w:rsidR="00384689">
        <w:rPr>
          <w:lang w:val="sq-AL"/>
        </w:rPr>
        <w:t xml:space="preserve"> t</w:t>
      </w:r>
      <w:r w:rsidR="00FF6F6F">
        <w:rPr>
          <w:lang w:val="sq-AL"/>
        </w:rPr>
        <w:t>ë</w:t>
      </w:r>
      <w:r w:rsidR="00384689">
        <w:rPr>
          <w:lang w:val="sq-AL"/>
        </w:rPr>
        <w:t xml:space="preserve"> madhe p</w:t>
      </w:r>
      <w:r w:rsidR="00FF6F6F">
        <w:rPr>
          <w:lang w:val="sq-AL"/>
        </w:rPr>
        <w:t>ë</w:t>
      </w:r>
      <w:r w:rsidR="00384689">
        <w:rPr>
          <w:lang w:val="sq-AL"/>
        </w:rPr>
        <w:t>r an</w:t>
      </w:r>
      <w:r w:rsidR="00FF6F6F">
        <w:rPr>
          <w:lang w:val="sq-AL"/>
        </w:rPr>
        <w:t>ë</w:t>
      </w:r>
      <w:r w:rsidR="00384689">
        <w:rPr>
          <w:lang w:val="sq-AL"/>
        </w:rPr>
        <w:t>tar</w:t>
      </w:r>
      <w:r w:rsidR="00FF6F6F">
        <w:rPr>
          <w:lang w:val="sq-AL"/>
        </w:rPr>
        <w:t>ë</w:t>
      </w:r>
      <w:r w:rsidR="00384689">
        <w:rPr>
          <w:lang w:val="sq-AL"/>
        </w:rPr>
        <w:t>simin n</w:t>
      </w:r>
      <w:r w:rsidR="00FF6F6F">
        <w:rPr>
          <w:lang w:val="sq-AL"/>
        </w:rPr>
        <w:t>ë</w:t>
      </w:r>
      <w:r w:rsidR="00384689">
        <w:rPr>
          <w:lang w:val="sq-AL"/>
        </w:rPr>
        <w:t xml:space="preserve"> formatin e Kart</w:t>
      </w:r>
      <w:r w:rsidR="00FF6F6F">
        <w:rPr>
          <w:lang w:val="sq-AL"/>
        </w:rPr>
        <w:t>ë</w:t>
      </w:r>
      <w:r w:rsidR="00384689">
        <w:rPr>
          <w:lang w:val="sq-AL"/>
        </w:rPr>
        <w:t>s s</w:t>
      </w:r>
      <w:r w:rsidR="00FF6F6F">
        <w:rPr>
          <w:lang w:val="sq-AL"/>
        </w:rPr>
        <w:t>ë</w:t>
      </w:r>
      <w:r w:rsidR="00384689">
        <w:rPr>
          <w:lang w:val="sq-AL"/>
        </w:rPr>
        <w:t xml:space="preserve"> Adriatikut (A5).</w:t>
      </w:r>
    </w:p>
    <w:p w:rsidR="00384689" w:rsidRDefault="00384689" w:rsidP="00384689">
      <w:pPr>
        <w:spacing w:line="360" w:lineRule="auto"/>
        <w:jc w:val="both"/>
        <w:rPr>
          <w:lang w:val="sq-AL"/>
        </w:rPr>
      </w:pPr>
      <w:r>
        <w:rPr>
          <w:lang w:val="sq-AL"/>
        </w:rPr>
        <w:tab/>
        <w:t>Ai theksoi se ka nj</w:t>
      </w:r>
      <w:r w:rsidR="00FF6F6F">
        <w:rPr>
          <w:lang w:val="sq-AL"/>
        </w:rPr>
        <w:t>ë</w:t>
      </w:r>
      <w:r>
        <w:rPr>
          <w:lang w:val="sq-AL"/>
        </w:rPr>
        <w:t xml:space="preserve"> bashk</w:t>
      </w:r>
      <w:r w:rsidR="00FF6F6F">
        <w:rPr>
          <w:lang w:val="sq-AL"/>
        </w:rPr>
        <w:t>ë</w:t>
      </w:r>
      <w:r>
        <w:rPr>
          <w:lang w:val="sq-AL"/>
        </w:rPr>
        <w:t>punim shum</w:t>
      </w:r>
      <w:r w:rsidR="00FF6F6F">
        <w:rPr>
          <w:lang w:val="sq-AL"/>
        </w:rPr>
        <w:t>ë</w:t>
      </w:r>
      <w:r>
        <w:rPr>
          <w:lang w:val="sq-AL"/>
        </w:rPr>
        <w:t xml:space="preserve"> t</w:t>
      </w:r>
      <w:r w:rsidR="00FF6F6F">
        <w:rPr>
          <w:lang w:val="sq-AL"/>
        </w:rPr>
        <w:t>ë</w:t>
      </w:r>
      <w:r>
        <w:rPr>
          <w:lang w:val="sq-AL"/>
        </w:rPr>
        <w:t xml:space="preserve"> mir</w:t>
      </w:r>
      <w:r w:rsidR="00FF6F6F">
        <w:rPr>
          <w:lang w:val="sq-AL"/>
        </w:rPr>
        <w:t>ë</w:t>
      </w:r>
      <w:r>
        <w:rPr>
          <w:lang w:val="sq-AL"/>
        </w:rPr>
        <w:t xml:space="preserve"> mes dy komisioneve parlamentare dhe tha se pret q</w:t>
      </w:r>
      <w:r w:rsidR="00FF6F6F">
        <w:rPr>
          <w:lang w:val="sq-AL"/>
        </w:rPr>
        <w:t>ë</w:t>
      </w:r>
      <w:r>
        <w:rPr>
          <w:lang w:val="sq-AL"/>
        </w:rPr>
        <w:t xml:space="preserve"> memorandumi i bashk</w:t>
      </w:r>
      <w:r w:rsidR="00FF6F6F">
        <w:rPr>
          <w:lang w:val="sq-AL"/>
        </w:rPr>
        <w:t>ë</w:t>
      </w:r>
      <w:r>
        <w:rPr>
          <w:lang w:val="sq-AL"/>
        </w:rPr>
        <w:t>punimit i n</w:t>
      </w:r>
      <w:r w:rsidR="00FF6F6F">
        <w:rPr>
          <w:lang w:val="sq-AL"/>
        </w:rPr>
        <w:t>ë</w:t>
      </w:r>
      <w:r>
        <w:rPr>
          <w:lang w:val="sq-AL"/>
        </w:rPr>
        <w:t>nshkruar mes dy komisioneve t</w:t>
      </w:r>
      <w:r w:rsidR="00FF6F6F">
        <w:rPr>
          <w:lang w:val="sq-AL"/>
        </w:rPr>
        <w:t>ë</w:t>
      </w:r>
      <w:r>
        <w:rPr>
          <w:lang w:val="sq-AL"/>
        </w:rPr>
        <w:t xml:space="preserve"> jet</w:t>
      </w:r>
      <w:r w:rsidR="00FF6F6F">
        <w:rPr>
          <w:lang w:val="sq-AL"/>
        </w:rPr>
        <w:t>ë</w:t>
      </w:r>
      <w:r>
        <w:rPr>
          <w:lang w:val="sq-AL"/>
        </w:rPr>
        <w:t xml:space="preserve"> i efektsh</w:t>
      </w:r>
      <w:r w:rsidR="00FF6F6F">
        <w:rPr>
          <w:lang w:val="sq-AL"/>
        </w:rPr>
        <w:t>ë</w:t>
      </w:r>
      <w:r>
        <w:rPr>
          <w:lang w:val="sq-AL"/>
        </w:rPr>
        <w:t>m n</w:t>
      </w:r>
      <w:r w:rsidR="00FF6F6F">
        <w:rPr>
          <w:lang w:val="sq-AL"/>
        </w:rPr>
        <w:t>ë</w:t>
      </w:r>
      <w:r>
        <w:rPr>
          <w:lang w:val="sq-AL"/>
        </w:rPr>
        <w:t xml:space="preserve"> m</w:t>
      </w:r>
      <w:r w:rsidR="00FF6F6F">
        <w:rPr>
          <w:lang w:val="sq-AL"/>
        </w:rPr>
        <w:t>ë</w:t>
      </w:r>
      <w:r>
        <w:rPr>
          <w:lang w:val="sq-AL"/>
        </w:rPr>
        <w:t>nyr</w:t>
      </w:r>
      <w:r w:rsidR="00FF6F6F">
        <w:rPr>
          <w:lang w:val="sq-AL"/>
        </w:rPr>
        <w:t>ë</w:t>
      </w:r>
      <w:r>
        <w:rPr>
          <w:lang w:val="sq-AL"/>
        </w:rPr>
        <w:t xml:space="preserve"> praktike.</w:t>
      </w:r>
    </w:p>
    <w:p w:rsidR="00384689" w:rsidRPr="00EC2CF8" w:rsidRDefault="00384689" w:rsidP="00FF6F6F">
      <w:pPr>
        <w:spacing w:line="360" w:lineRule="auto"/>
        <w:ind w:firstLine="360"/>
        <w:jc w:val="both"/>
        <w:rPr>
          <w:lang w:val="sq-AL"/>
        </w:rPr>
      </w:pPr>
      <w:r>
        <w:rPr>
          <w:lang w:val="sq-AL"/>
        </w:rPr>
        <w:t>P</w:t>
      </w:r>
      <w:r w:rsidR="00FF6F6F">
        <w:rPr>
          <w:lang w:val="sq-AL"/>
        </w:rPr>
        <w:t>ë</w:t>
      </w:r>
      <w:r>
        <w:rPr>
          <w:lang w:val="sq-AL"/>
        </w:rPr>
        <w:t>rfaq</w:t>
      </w:r>
      <w:r w:rsidR="00FF6F6F">
        <w:rPr>
          <w:lang w:val="sq-AL"/>
        </w:rPr>
        <w:t>ë</w:t>
      </w:r>
      <w:r>
        <w:rPr>
          <w:lang w:val="sq-AL"/>
        </w:rPr>
        <w:t>suesit e opozit</w:t>
      </w:r>
      <w:r w:rsidR="00FF6F6F">
        <w:rPr>
          <w:lang w:val="sq-AL"/>
        </w:rPr>
        <w:t>ë</w:t>
      </w:r>
      <w:r>
        <w:rPr>
          <w:lang w:val="sq-AL"/>
        </w:rPr>
        <w:t>s n</w:t>
      </w:r>
      <w:r w:rsidR="00FF6F6F">
        <w:rPr>
          <w:lang w:val="sq-AL"/>
        </w:rPr>
        <w:t>ë</w:t>
      </w:r>
      <w:r>
        <w:rPr>
          <w:lang w:val="sq-AL"/>
        </w:rPr>
        <w:t xml:space="preserve"> komision than</w:t>
      </w:r>
      <w:r w:rsidR="00FF6F6F">
        <w:rPr>
          <w:lang w:val="sq-AL"/>
        </w:rPr>
        <w:t>ë</w:t>
      </w:r>
      <w:r>
        <w:rPr>
          <w:lang w:val="sq-AL"/>
        </w:rPr>
        <w:t xml:space="preserve"> se </w:t>
      </w:r>
      <w:r w:rsidR="00FF6F6F">
        <w:rPr>
          <w:lang w:val="sq-AL"/>
        </w:rPr>
        <w:t>ë</w:t>
      </w:r>
      <w:r>
        <w:rPr>
          <w:lang w:val="sq-AL"/>
        </w:rPr>
        <w:t>sht</w:t>
      </w:r>
      <w:r w:rsidR="00FF6F6F">
        <w:rPr>
          <w:lang w:val="sq-AL"/>
        </w:rPr>
        <w:t>ë</w:t>
      </w:r>
      <w:r>
        <w:rPr>
          <w:lang w:val="sq-AL"/>
        </w:rPr>
        <w:t xml:space="preserve"> i nevojsh</w:t>
      </w:r>
      <w:r w:rsidR="00FF6F6F">
        <w:rPr>
          <w:lang w:val="sq-AL"/>
        </w:rPr>
        <w:t>ë</w:t>
      </w:r>
      <w:r>
        <w:rPr>
          <w:lang w:val="sq-AL"/>
        </w:rPr>
        <w:t>m bashk</w:t>
      </w:r>
      <w:r w:rsidR="00FF6F6F">
        <w:rPr>
          <w:lang w:val="sq-AL"/>
        </w:rPr>
        <w:t>ë</w:t>
      </w:r>
      <w:r>
        <w:rPr>
          <w:lang w:val="sq-AL"/>
        </w:rPr>
        <w:t>punimi me Shqip</w:t>
      </w:r>
      <w:r w:rsidR="00FF6F6F">
        <w:rPr>
          <w:lang w:val="sq-AL"/>
        </w:rPr>
        <w:t>ë</w:t>
      </w:r>
      <w:r>
        <w:rPr>
          <w:lang w:val="sq-AL"/>
        </w:rPr>
        <w:t>rin</w:t>
      </w:r>
      <w:r w:rsidR="00FF6F6F">
        <w:rPr>
          <w:lang w:val="sq-AL"/>
        </w:rPr>
        <w:t>ë</w:t>
      </w:r>
      <w:r>
        <w:rPr>
          <w:lang w:val="sq-AL"/>
        </w:rPr>
        <w:t xml:space="preserve"> p</w:t>
      </w:r>
      <w:r w:rsidR="00FF6F6F">
        <w:rPr>
          <w:lang w:val="sq-AL"/>
        </w:rPr>
        <w:t>ë</w:t>
      </w:r>
      <w:r>
        <w:rPr>
          <w:lang w:val="sq-AL"/>
        </w:rPr>
        <w:t>r nj</w:t>
      </w:r>
      <w:r w:rsidR="00FF6F6F">
        <w:rPr>
          <w:lang w:val="sq-AL"/>
        </w:rPr>
        <w:t>ë</w:t>
      </w:r>
      <w:r>
        <w:rPr>
          <w:lang w:val="sq-AL"/>
        </w:rPr>
        <w:t xml:space="preserve"> plan reagimi mes Shqip</w:t>
      </w:r>
      <w:r w:rsidR="00FF6F6F">
        <w:rPr>
          <w:lang w:val="sq-AL"/>
        </w:rPr>
        <w:t>ë</w:t>
      </w:r>
      <w:r>
        <w:rPr>
          <w:lang w:val="sq-AL"/>
        </w:rPr>
        <w:t>ris</w:t>
      </w:r>
      <w:r w:rsidR="00FF6F6F">
        <w:rPr>
          <w:lang w:val="sq-AL"/>
        </w:rPr>
        <w:t>ë</w:t>
      </w:r>
      <w:r>
        <w:rPr>
          <w:lang w:val="sq-AL"/>
        </w:rPr>
        <w:t xml:space="preserve"> dhe Kosov</w:t>
      </w:r>
      <w:r w:rsidR="00FF6F6F">
        <w:rPr>
          <w:lang w:val="sq-AL"/>
        </w:rPr>
        <w:t>ë</w:t>
      </w:r>
      <w:r>
        <w:rPr>
          <w:lang w:val="sq-AL"/>
        </w:rPr>
        <w:t>s. Hap</w:t>
      </w:r>
      <w:r w:rsidR="00FF6F6F">
        <w:rPr>
          <w:lang w:val="sq-AL"/>
        </w:rPr>
        <w:t>ë</w:t>
      </w:r>
      <w:r>
        <w:rPr>
          <w:lang w:val="sq-AL"/>
        </w:rPr>
        <w:t>sira e duhur p</w:t>
      </w:r>
      <w:r w:rsidR="00FF6F6F">
        <w:rPr>
          <w:lang w:val="sq-AL"/>
        </w:rPr>
        <w:t>ë</w:t>
      </w:r>
      <w:r>
        <w:rPr>
          <w:lang w:val="sq-AL"/>
        </w:rPr>
        <w:t>r ta zhvilluar k</w:t>
      </w:r>
      <w:r w:rsidR="00FF6F6F">
        <w:rPr>
          <w:lang w:val="sq-AL"/>
        </w:rPr>
        <w:t>ë</w:t>
      </w:r>
      <w:r>
        <w:rPr>
          <w:lang w:val="sq-AL"/>
        </w:rPr>
        <w:t>t</w:t>
      </w:r>
      <w:r w:rsidR="00FF6F6F">
        <w:rPr>
          <w:lang w:val="sq-AL"/>
        </w:rPr>
        <w:t>ë</w:t>
      </w:r>
      <w:r>
        <w:rPr>
          <w:lang w:val="sq-AL"/>
        </w:rPr>
        <w:t xml:space="preserve"> lloj </w:t>
      </w:r>
      <w:r w:rsidR="00FF6F6F">
        <w:rPr>
          <w:lang w:val="sq-AL"/>
        </w:rPr>
        <w:t>aktiviteti do të ishte nën ombrellën e një testimi apo stërvitje ku të testohen elementë të ndryshëm ushtarakë duke filluar me komunikimin strategjik deri tek elementët e operacioneve të shpëtimit në kohë të krizave.</w:t>
      </w:r>
    </w:p>
    <w:p w:rsidR="00EC2CF8" w:rsidRPr="004B6822" w:rsidRDefault="00EC2CF8" w:rsidP="00FF6F6F">
      <w:pPr>
        <w:spacing w:line="360" w:lineRule="auto"/>
        <w:jc w:val="both"/>
        <w:rPr>
          <w:rFonts w:asciiTheme="minorHAnsi" w:hAnsiTheme="minorHAnsi" w:cstheme="minorHAnsi"/>
        </w:rPr>
      </w:pPr>
    </w:p>
    <w:p w:rsidR="00827BAE" w:rsidRPr="004B6822" w:rsidRDefault="00827BAE" w:rsidP="00384689">
      <w:pPr>
        <w:numPr>
          <w:ilvl w:val="0"/>
          <w:numId w:val="6"/>
        </w:numPr>
        <w:spacing w:line="360" w:lineRule="auto"/>
        <w:jc w:val="both"/>
        <w:rPr>
          <w:rFonts w:asciiTheme="minorHAnsi" w:hAnsiTheme="minorHAnsi" w:cstheme="minorHAnsi"/>
          <w:b/>
          <w:i/>
          <w:sz w:val="22"/>
          <w:szCs w:val="22"/>
        </w:rPr>
      </w:pPr>
      <w:r w:rsidRPr="004B6822">
        <w:rPr>
          <w:rFonts w:asciiTheme="minorHAnsi" w:hAnsiTheme="minorHAnsi" w:cstheme="minorHAnsi"/>
          <w:b/>
          <w:i/>
          <w:sz w:val="22"/>
          <w:szCs w:val="22"/>
          <w:lang w:val="sq-AL"/>
        </w:rPr>
        <w:t>Takimi me Ministri</w:t>
      </w:r>
      <w:r w:rsidR="004B6822" w:rsidRPr="004B6822">
        <w:rPr>
          <w:rFonts w:asciiTheme="minorHAnsi" w:hAnsiTheme="minorHAnsi" w:cstheme="minorHAnsi"/>
          <w:b/>
          <w:i/>
          <w:sz w:val="22"/>
          <w:szCs w:val="22"/>
          <w:lang w:val="sq-AL"/>
        </w:rPr>
        <w:t>n e</w:t>
      </w:r>
      <w:r w:rsidRPr="004B6822">
        <w:rPr>
          <w:rFonts w:asciiTheme="minorHAnsi" w:hAnsiTheme="minorHAnsi" w:cstheme="minorHAnsi"/>
          <w:b/>
          <w:i/>
          <w:sz w:val="22"/>
          <w:szCs w:val="22"/>
          <w:lang w:val="sq-AL"/>
        </w:rPr>
        <w:t xml:space="preserve"> Mbrojtjes z. Armend Mehaj.</w:t>
      </w:r>
    </w:p>
    <w:p w:rsidR="00827BAE" w:rsidRPr="00827BAE" w:rsidRDefault="00827BAE" w:rsidP="00384689">
      <w:pPr>
        <w:spacing w:line="360" w:lineRule="auto"/>
        <w:ind w:firstLine="360"/>
        <w:jc w:val="both"/>
      </w:pPr>
    </w:p>
    <w:p w:rsidR="00827BAE" w:rsidRPr="00827BAE" w:rsidRDefault="00827BAE" w:rsidP="00384689">
      <w:pPr>
        <w:spacing w:line="360" w:lineRule="auto"/>
        <w:ind w:firstLine="360"/>
        <w:jc w:val="both"/>
      </w:pPr>
      <w:r w:rsidRPr="00827BAE">
        <w:t>Delegacioni i Komisionit për Politikën e Jashtme të Republikës së Shqipërisë, kryesuar nga Kryetarja, znj. Mimi Kodheli, zhvilloi një takim zyrtar edhe me Ministrin e Mbrojtjes, z. Armend Mehaj dhe stafi i lartë i Ministrisë.</w:t>
      </w:r>
      <w:r w:rsidR="004B6822">
        <w:t xml:space="preserve"> </w:t>
      </w:r>
      <w:r w:rsidRPr="00827BAE">
        <w:t xml:space="preserve">Në takimin e realizuar me këtë rast, u diskutua për </w:t>
      </w:r>
      <w:r w:rsidRPr="00827BAE">
        <w:lastRenderedPageBreak/>
        <w:t xml:space="preserve">nivelin e bashkëpunimit dhe planeve konkrete të deritashme mes </w:t>
      </w:r>
      <w:proofErr w:type="gramStart"/>
      <w:r w:rsidRPr="00827BAE">
        <w:t>dy</w:t>
      </w:r>
      <w:proofErr w:type="gramEnd"/>
      <w:r w:rsidRPr="00827BAE">
        <w:t xml:space="preserve"> vendeve tona në fushën e sigurisë dhe mbrojtjes. Një nga këto pika ishte edhe bashkëpunimi në fushën arsimit per kadetët dhe stafin e lartë ushtarak e të </w:t>
      </w:r>
      <w:proofErr w:type="gramStart"/>
      <w:r w:rsidRPr="00827BAE">
        <w:t>dy</w:t>
      </w:r>
      <w:proofErr w:type="gramEnd"/>
      <w:r w:rsidRPr="00827BAE">
        <w:t xml:space="preserve"> vendeve.  </w:t>
      </w:r>
    </w:p>
    <w:p w:rsidR="00827BAE" w:rsidRPr="00827BAE" w:rsidRDefault="00827BAE" w:rsidP="00384689">
      <w:pPr>
        <w:spacing w:line="360" w:lineRule="auto"/>
        <w:ind w:firstLine="360"/>
        <w:jc w:val="both"/>
      </w:pPr>
      <w:r w:rsidRPr="00827BAE">
        <w:t>Nga Kryetarja Kodheli, njëherit zëvendëspresidente e Asamblesë Parlamentare të NATO-s, u dha zotimi i fuqishëm për mbështetje nga pozicioni i saj në synimet tona në procesin e integrimeve euroatlantike dhe lobimin te vendet mosnjohëse, anëtare të NATO-s.</w:t>
      </w:r>
    </w:p>
    <w:p w:rsidR="00827BAE" w:rsidRDefault="00827BAE" w:rsidP="00384689">
      <w:pPr>
        <w:spacing w:line="360" w:lineRule="auto"/>
        <w:ind w:firstLine="360"/>
        <w:jc w:val="both"/>
      </w:pPr>
      <w:r w:rsidRPr="00827BAE">
        <w:t xml:space="preserve">Ndër shumë çështje tjera të rëndësishme të diskutuara, nga dyja palët u vlerësua nevoja për një qasje dhe bashkëveprim më të shtuar nga </w:t>
      </w:r>
      <w:proofErr w:type="gramStart"/>
      <w:r w:rsidRPr="00827BAE">
        <w:t>dy</w:t>
      </w:r>
      <w:proofErr w:type="gramEnd"/>
      <w:r w:rsidRPr="00827BAE">
        <w:t xml:space="preserve"> qeveritë tona, në kontekstin e ri gjeopolitik, si dhe sfidave potenciale që cenojnë mjedisin e sigurisë sonë dhe rajonit në përgjithësi.</w:t>
      </w:r>
    </w:p>
    <w:p w:rsidR="00FF6F6F" w:rsidRDefault="00FF6F6F" w:rsidP="00384689">
      <w:pPr>
        <w:spacing w:line="360" w:lineRule="auto"/>
        <w:ind w:firstLine="360"/>
        <w:jc w:val="both"/>
      </w:pPr>
    </w:p>
    <w:p w:rsidR="00841C9A" w:rsidRDefault="00FF6F6F" w:rsidP="00841C9A">
      <w:pPr>
        <w:spacing w:line="360" w:lineRule="auto"/>
        <w:ind w:firstLine="720"/>
        <w:jc w:val="both"/>
      </w:pPr>
      <w:r>
        <w:t xml:space="preserve">Delegacioni </w:t>
      </w:r>
      <w:r w:rsidR="00841C9A">
        <w:t>vizitoi edhe Krush</w:t>
      </w:r>
      <w:r w:rsidR="00402241">
        <w:t>ë</w:t>
      </w:r>
      <w:r w:rsidR="00841C9A">
        <w:t>n e Madhe p</w:t>
      </w:r>
      <w:r w:rsidR="00402241">
        <w:t>ë</w:t>
      </w:r>
      <w:r w:rsidR="00841C9A">
        <w:t>r t</w:t>
      </w:r>
      <w:r w:rsidR="00402241">
        <w:t>ë</w:t>
      </w:r>
      <w:r w:rsidR="00841C9A">
        <w:t xml:space="preserve"> par</w:t>
      </w:r>
      <w:r w:rsidR="00402241">
        <w:t>ë</w:t>
      </w:r>
      <w:r w:rsidR="00841C9A">
        <w:t xml:space="preserve"> nga af</w:t>
      </w:r>
      <w:r w:rsidR="00402241">
        <w:t>ë</w:t>
      </w:r>
      <w:r w:rsidR="00841C9A">
        <w:t>r pun</w:t>
      </w:r>
      <w:r w:rsidR="00402241">
        <w:t>ë</w:t>
      </w:r>
      <w:r w:rsidR="00841C9A">
        <w:t>n q</w:t>
      </w:r>
      <w:r w:rsidR="00402241">
        <w:t>ë</w:t>
      </w:r>
      <w:r w:rsidR="00841C9A">
        <w:t xml:space="preserve"> zonjat b</w:t>
      </w:r>
      <w:r w:rsidR="00402241">
        <w:t>ë</w:t>
      </w:r>
      <w:r w:rsidR="00841C9A">
        <w:t>jn</w:t>
      </w:r>
      <w:r w:rsidR="00402241">
        <w:t>ë</w:t>
      </w:r>
      <w:r w:rsidR="00841C9A">
        <w:t xml:space="preserve"> n</w:t>
      </w:r>
      <w:r w:rsidR="00402241">
        <w:t>ë</w:t>
      </w:r>
      <w:r w:rsidR="00841C9A">
        <w:t xml:space="preserve"> nd</w:t>
      </w:r>
      <w:r w:rsidR="00402241">
        <w:t>ë</w:t>
      </w:r>
      <w:r w:rsidR="00841C9A">
        <w:t>rmarrjen e agrop</w:t>
      </w:r>
      <w:r w:rsidR="00402241">
        <w:t>ë</w:t>
      </w:r>
      <w:r w:rsidR="00841C9A">
        <w:t>rpunimit t</w:t>
      </w:r>
      <w:r w:rsidR="00402241">
        <w:t>ë</w:t>
      </w:r>
      <w:r w:rsidR="00841C9A">
        <w:t xml:space="preserve"> perimeve dhe p</w:t>
      </w:r>
      <w:r w:rsidR="00402241">
        <w:t>ë</w:t>
      </w:r>
      <w:r w:rsidR="00841C9A">
        <w:t>r t</w:t>
      </w:r>
      <w:r w:rsidR="00402241">
        <w:t>ë</w:t>
      </w:r>
      <w:r w:rsidR="00841C9A">
        <w:t xml:space="preserve"> mb</w:t>
      </w:r>
      <w:r w:rsidR="00402241">
        <w:t>ë</w:t>
      </w:r>
      <w:r w:rsidR="00841C9A">
        <w:t>shtetur vullnetin e tyre. Zonja Kodhe</w:t>
      </w:r>
      <w:r w:rsidR="00402241">
        <w:t xml:space="preserve">li duke përgëzuar zonjat për punën e tyre tha se </w:t>
      </w:r>
      <w:proofErr w:type="gramStart"/>
      <w:r w:rsidR="00402241">
        <w:t>ky</w:t>
      </w:r>
      <w:proofErr w:type="gramEnd"/>
      <w:r w:rsidR="00402241">
        <w:t xml:space="preserve"> është një shembull sesi dhimbja kthehet në forcë në emër të së ardhmes.</w:t>
      </w:r>
    </w:p>
    <w:p w:rsidR="00841C9A" w:rsidRDefault="00841C9A" w:rsidP="00841C9A">
      <w:pPr>
        <w:spacing w:line="360" w:lineRule="auto"/>
        <w:ind w:firstLine="720"/>
        <w:jc w:val="both"/>
      </w:pPr>
      <w:r>
        <w:t>Ndërmarrja është krijuar nga gratë e vè, të cilat humbën burrat e tyre gjatë luftës në Kosovë, në vitin 1999.</w:t>
      </w:r>
    </w:p>
    <w:p w:rsidR="00FF6F6F" w:rsidRDefault="00841C9A" w:rsidP="00841C9A">
      <w:pPr>
        <w:spacing w:line="360" w:lineRule="auto"/>
        <w:ind w:firstLine="720"/>
        <w:jc w:val="both"/>
      </w:pPr>
      <w:r>
        <w:t>Për themelimin e ndërmarrjes, ka kontribuar edhe Ambasadori i Shqp</w:t>
      </w:r>
      <w:r w:rsidR="00402241">
        <w:t>ë</w:t>
      </w:r>
      <w:r>
        <w:t>ris</w:t>
      </w:r>
      <w:r w:rsidR="00402241">
        <w:t>ë</w:t>
      </w:r>
      <w:r>
        <w:t xml:space="preserve"> n</w:t>
      </w:r>
      <w:r w:rsidR="00402241">
        <w:t>ë</w:t>
      </w:r>
      <w:r>
        <w:t xml:space="preserve"> Kosov</w:t>
      </w:r>
      <w:r w:rsidR="00402241">
        <w:t>ë</w:t>
      </w:r>
      <w:r>
        <w:t xml:space="preserve"> z. Qemal Minxhozi. Në këtë ndërmarrje punojnë kryesisht gra dhe vajza. Ndërmarrja përpunon produktet bujqësore, të destinuara </w:t>
      </w:r>
      <w:proofErr w:type="gramStart"/>
      <w:r>
        <w:t>jo</w:t>
      </w:r>
      <w:proofErr w:type="gramEnd"/>
      <w:r>
        <w:t xml:space="preserve"> vetëm për tregun vendas, por edhe për eksport, në Gjermani, Austri, Zv</w:t>
      </w:r>
      <w:r w:rsidR="00402241">
        <w:t>icër, Francë e deri në SH</w:t>
      </w:r>
      <w:r>
        <w:t>BA.</w:t>
      </w:r>
    </w:p>
    <w:p w:rsidR="00EC6EA5" w:rsidRPr="00402241" w:rsidRDefault="00EC6EA5" w:rsidP="00402241">
      <w:pPr>
        <w:spacing w:line="360" w:lineRule="auto"/>
        <w:jc w:val="both"/>
        <w:rPr>
          <w:b/>
          <w:i/>
        </w:rPr>
      </w:pPr>
    </w:p>
    <w:p w:rsidR="00402241" w:rsidRPr="00402241" w:rsidRDefault="00366913" w:rsidP="00384689">
      <w:pPr>
        <w:spacing w:line="360" w:lineRule="auto"/>
        <w:ind w:firstLine="360"/>
        <w:jc w:val="both"/>
        <w:rPr>
          <w:rFonts w:asciiTheme="majorHAnsi" w:hAnsiTheme="majorHAnsi" w:cstheme="majorHAnsi"/>
          <w:b/>
          <w:i/>
          <w:sz w:val="22"/>
          <w:szCs w:val="22"/>
        </w:rPr>
      </w:pPr>
      <w:r>
        <w:rPr>
          <w:rFonts w:asciiTheme="majorHAnsi" w:hAnsiTheme="majorHAnsi" w:cstheme="majorHAnsi"/>
          <w:b/>
          <w:i/>
          <w:sz w:val="22"/>
          <w:szCs w:val="22"/>
        </w:rPr>
        <w:t>Të</w:t>
      </w:r>
      <w:r w:rsidR="00402241" w:rsidRPr="00402241">
        <w:rPr>
          <w:rFonts w:asciiTheme="majorHAnsi" w:hAnsiTheme="majorHAnsi" w:cstheme="majorHAnsi"/>
          <w:b/>
          <w:i/>
          <w:sz w:val="22"/>
          <w:szCs w:val="22"/>
        </w:rPr>
        <w:t xml:space="preserve"> tjera</w:t>
      </w:r>
    </w:p>
    <w:p w:rsidR="007B127C" w:rsidRDefault="00402241" w:rsidP="007B127C">
      <w:pPr>
        <w:spacing w:line="360" w:lineRule="auto"/>
        <w:ind w:firstLine="360"/>
        <w:jc w:val="both"/>
      </w:pPr>
      <w:r>
        <w:t>Znj. Kodheli duke shfryt</w:t>
      </w:r>
      <w:r w:rsidR="007B127C">
        <w:t>ë</w:t>
      </w:r>
      <w:r>
        <w:t>zuar rastin zhvilloi edhe nj</w:t>
      </w:r>
      <w:r w:rsidR="007B127C">
        <w:t>ë</w:t>
      </w:r>
      <w:r>
        <w:t xml:space="preserve"> takim</w:t>
      </w:r>
      <w:r w:rsidR="007B127C">
        <w:t xml:space="preserve"> të veçantë</w:t>
      </w:r>
      <w:r>
        <w:t xml:space="preserve"> me Kryetarin e Delegacionit t</w:t>
      </w:r>
      <w:r w:rsidR="007B127C">
        <w:t>ë</w:t>
      </w:r>
      <w:r>
        <w:t xml:space="preserve"> Kosov</w:t>
      </w:r>
      <w:r w:rsidR="007B127C">
        <w:t>ë</w:t>
      </w:r>
      <w:r>
        <w:t>s n</w:t>
      </w:r>
      <w:r w:rsidR="007B127C">
        <w:t>ë</w:t>
      </w:r>
      <w:r>
        <w:t xml:space="preserve"> Asamblen</w:t>
      </w:r>
      <w:r w:rsidR="007B127C">
        <w:t>ë</w:t>
      </w:r>
      <w:r>
        <w:t xml:space="preserve"> Parlamentare t</w:t>
      </w:r>
      <w:r w:rsidR="007B127C">
        <w:t>ë</w:t>
      </w:r>
      <w:r>
        <w:t xml:space="preserve"> NATO-s z. Driton Hyseni p</w:t>
      </w:r>
      <w:r w:rsidR="007B127C">
        <w:t>ë</w:t>
      </w:r>
      <w:r>
        <w:t>r t</w:t>
      </w:r>
      <w:r w:rsidR="007B127C">
        <w:t>ë</w:t>
      </w:r>
      <w:r>
        <w:t xml:space="preserve"> rakorduar hapat </w:t>
      </w:r>
      <w:r w:rsidR="007B127C">
        <w:t xml:space="preserve">e mëtejshëm në lidhje me statusin e Kosovës </w:t>
      </w:r>
      <w:proofErr w:type="gramStart"/>
      <w:r w:rsidR="007B127C">
        <w:t>brenda</w:t>
      </w:r>
      <w:proofErr w:type="gramEnd"/>
      <w:r w:rsidR="007B127C">
        <w:t xml:space="preserve"> organizatës si dhe për të ofruar ndihmën e Shqipërisë me rastin e organizimit të Seminarit Rose-Roth në Prishtinë në tetor 2022.</w:t>
      </w:r>
    </w:p>
    <w:p w:rsidR="007B127C" w:rsidRDefault="007B127C" w:rsidP="00402241">
      <w:pPr>
        <w:spacing w:line="360" w:lineRule="auto"/>
        <w:ind w:firstLine="360"/>
        <w:jc w:val="both"/>
      </w:pPr>
    </w:p>
    <w:p w:rsidR="00FF74DD" w:rsidRPr="00B435A4" w:rsidRDefault="00FF74DD" w:rsidP="00384689">
      <w:pPr>
        <w:spacing w:after="160" w:line="259" w:lineRule="auto"/>
        <w:jc w:val="both"/>
        <w:rPr>
          <w:rFonts w:eastAsiaTheme="minorHAnsi" w:cstheme="minorBidi"/>
          <w:b/>
          <w:bCs/>
          <w:lang w:val="eu-ES"/>
        </w:rPr>
      </w:pPr>
      <w:r w:rsidRPr="00B435A4">
        <w:rPr>
          <w:rFonts w:eastAsiaTheme="minorHAnsi" w:cstheme="minorBidi"/>
          <w:b/>
          <w:bCs/>
          <w:lang w:val="eu-ES"/>
        </w:rPr>
        <w:t xml:space="preserve">        </w:t>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Pr="00B435A4">
        <w:rPr>
          <w:rFonts w:eastAsiaTheme="minorHAnsi" w:cstheme="minorBidi"/>
          <w:b/>
          <w:bCs/>
          <w:lang w:val="eu-ES"/>
        </w:rPr>
        <w:t xml:space="preserve">  Genc</w:t>
      </w:r>
      <w:r>
        <w:rPr>
          <w:rFonts w:eastAsiaTheme="minorHAnsi" w:cstheme="minorBidi"/>
          <w:b/>
          <w:bCs/>
          <w:lang w:val="eu-ES"/>
        </w:rPr>
        <w:t>i</w:t>
      </w:r>
      <w:r w:rsidRPr="00B435A4">
        <w:rPr>
          <w:rFonts w:eastAsiaTheme="minorHAnsi" w:cstheme="minorBidi"/>
          <w:b/>
          <w:bCs/>
          <w:lang w:val="eu-ES"/>
        </w:rPr>
        <w:t xml:space="preserve"> GJONÇAJ</w:t>
      </w:r>
      <w:r w:rsidRPr="00B435A4">
        <w:rPr>
          <w:rFonts w:eastAsiaTheme="minorHAnsi" w:cstheme="minorBidi"/>
          <w:b/>
          <w:bCs/>
          <w:lang w:val="eu-ES"/>
        </w:rPr>
        <w:tab/>
      </w:r>
    </w:p>
    <w:p w:rsidR="00FF74DD" w:rsidRPr="00B435A4" w:rsidRDefault="00FF74DD" w:rsidP="00384689">
      <w:pPr>
        <w:spacing w:after="160" w:line="259" w:lineRule="auto"/>
        <w:jc w:val="both"/>
        <w:rPr>
          <w:rFonts w:eastAsiaTheme="minorHAnsi" w:cstheme="minorBidi"/>
          <w:b/>
          <w:bCs/>
          <w:lang w:val="eu-ES"/>
        </w:rPr>
      </w:pPr>
      <w:r w:rsidRPr="00B435A4">
        <w:rPr>
          <w:rFonts w:eastAsiaTheme="minorHAnsi" w:cstheme="minorBidi"/>
          <w:b/>
          <w:bCs/>
          <w:lang w:val="eu-ES"/>
        </w:rPr>
        <w:t xml:space="preserve">   </w:t>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00FF6F6F">
        <w:rPr>
          <w:rFonts w:eastAsiaTheme="minorHAnsi" w:cstheme="minorBidi"/>
          <w:b/>
          <w:bCs/>
          <w:lang w:val="eu-ES"/>
        </w:rPr>
        <w:tab/>
      </w:r>
      <w:r w:rsidRPr="00B435A4">
        <w:rPr>
          <w:rFonts w:eastAsiaTheme="minorHAnsi" w:cstheme="minorBidi"/>
          <w:b/>
          <w:bCs/>
          <w:lang w:val="eu-ES"/>
        </w:rPr>
        <w:t xml:space="preserve">  ______________________________</w:t>
      </w:r>
    </w:p>
    <w:p w:rsidR="00FF74DD" w:rsidRPr="00B435A4" w:rsidRDefault="00FF74DD" w:rsidP="00384689">
      <w:pPr>
        <w:spacing w:after="160" w:line="259" w:lineRule="auto"/>
        <w:jc w:val="both"/>
        <w:rPr>
          <w:rFonts w:eastAsiaTheme="minorHAnsi"/>
          <w:lang w:val="sq-AL"/>
        </w:rPr>
      </w:pPr>
      <w:r w:rsidRPr="00B435A4">
        <w:rPr>
          <w:rFonts w:eastAsiaTheme="minorHAnsi" w:cstheme="minorBidi"/>
          <w:b/>
          <w:bCs/>
          <w:lang w:val="eu-ES"/>
        </w:rPr>
        <w:t xml:space="preserve">                                                                               SEKRETAR</w:t>
      </w:r>
      <w:r>
        <w:rPr>
          <w:rFonts w:eastAsiaTheme="minorHAnsi" w:cstheme="minorBidi"/>
          <w:b/>
          <w:bCs/>
          <w:lang w:val="eu-ES"/>
        </w:rPr>
        <w:t>I</w:t>
      </w:r>
      <w:r w:rsidRPr="00B435A4">
        <w:rPr>
          <w:rFonts w:eastAsiaTheme="minorHAnsi" w:cstheme="minorBidi"/>
          <w:b/>
          <w:bCs/>
          <w:lang w:val="eu-ES"/>
        </w:rPr>
        <w:t xml:space="preserve"> </w:t>
      </w:r>
      <w:r>
        <w:rPr>
          <w:rFonts w:eastAsiaTheme="minorHAnsi" w:cstheme="minorBidi"/>
          <w:b/>
          <w:bCs/>
          <w:lang w:val="eu-ES"/>
        </w:rPr>
        <w:t>I</w:t>
      </w:r>
      <w:r w:rsidRPr="00B435A4">
        <w:rPr>
          <w:rFonts w:eastAsiaTheme="minorHAnsi" w:cstheme="minorBidi"/>
          <w:b/>
          <w:bCs/>
          <w:lang w:val="eu-ES"/>
        </w:rPr>
        <w:t xml:space="preserve"> PËRGJ</w:t>
      </w:r>
      <w:r>
        <w:rPr>
          <w:rFonts w:eastAsiaTheme="minorHAnsi" w:cstheme="minorBidi"/>
          <w:b/>
          <w:bCs/>
          <w:lang w:val="eu-ES"/>
        </w:rPr>
        <w:t>I</w:t>
      </w:r>
      <w:r w:rsidRPr="00B435A4">
        <w:rPr>
          <w:rFonts w:eastAsiaTheme="minorHAnsi" w:cstheme="minorBidi"/>
          <w:b/>
          <w:bCs/>
          <w:lang w:val="eu-ES"/>
        </w:rPr>
        <w:t>THSHËM</w:t>
      </w:r>
      <w:r w:rsidRPr="00B435A4">
        <w:rPr>
          <w:rFonts w:eastAsiaTheme="minorHAnsi"/>
          <w:lang w:val="sq-AL"/>
        </w:rPr>
        <w:t xml:space="preserve"> </w:t>
      </w:r>
    </w:p>
    <w:p w:rsidR="007B127C" w:rsidRDefault="007B127C" w:rsidP="00384689">
      <w:pPr>
        <w:jc w:val="both"/>
        <w:rPr>
          <w:sz w:val="22"/>
          <w:szCs w:val="22"/>
          <w:lang w:val="eu-ES"/>
        </w:rPr>
      </w:pPr>
    </w:p>
    <w:p w:rsidR="00AE63DE" w:rsidRDefault="00AE63DE" w:rsidP="00384689">
      <w:pPr>
        <w:jc w:val="both"/>
        <w:rPr>
          <w:lang w:val="eu-ES"/>
        </w:rPr>
      </w:pPr>
      <w:bookmarkStart w:id="0" w:name="_GoBack"/>
      <w:bookmarkEnd w:id="0"/>
    </w:p>
    <w:p w:rsidR="00AE63DE" w:rsidRPr="00473240" w:rsidRDefault="00AE63DE" w:rsidP="00384689">
      <w:pPr>
        <w:jc w:val="both"/>
        <w:rPr>
          <w:lang w:val="eu-ES"/>
        </w:rPr>
      </w:pPr>
    </w:p>
    <w:sectPr w:rsidR="00AE63DE" w:rsidRPr="0047324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207" w:rsidRDefault="00ED3207" w:rsidP="00D048BF">
      <w:r>
        <w:separator/>
      </w:r>
    </w:p>
  </w:endnote>
  <w:endnote w:type="continuationSeparator" w:id="0">
    <w:p w:rsidR="00ED3207" w:rsidRDefault="00ED3207" w:rsidP="00D0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836394"/>
      <w:docPartObj>
        <w:docPartGallery w:val="Page Numbers (Bottom of Page)"/>
        <w:docPartUnique/>
      </w:docPartObj>
    </w:sdtPr>
    <w:sdtEndPr>
      <w:rPr>
        <w:noProof/>
      </w:rPr>
    </w:sdtEndPr>
    <w:sdtContent>
      <w:p w:rsidR="00164B4B" w:rsidRDefault="00164B4B">
        <w:pPr>
          <w:pStyle w:val="Footer"/>
          <w:jc w:val="center"/>
        </w:pPr>
        <w:r>
          <w:fldChar w:fldCharType="begin"/>
        </w:r>
        <w:r>
          <w:instrText xml:space="preserve"> PAGE   \* MERGEFORMAT </w:instrText>
        </w:r>
        <w:r>
          <w:fldChar w:fldCharType="separate"/>
        </w:r>
        <w:r w:rsidR="00366913">
          <w:rPr>
            <w:noProof/>
          </w:rPr>
          <w:t>5</w:t>
        </w:r>
        <w:r>
          <w:rPr>
            <w:noProof/>
          </w:rPr>
          <w:fldChar w:fldCharType="end"/>
        </w:r>
      </w:p>
    </w:sdtContent>
  </w:sdt>
  <w:p w:rsidR="00164B4B" w:rsidRDefault="00164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207" w:rsidRDefault="00ED3207" w:rsidP="00D048BF">
      <w:r>
        <w:separator/>
      </w:r>
    </w:p>
  </w:footnote>
  <w:footnote w:type="continuationSeparator" w:id="0">
    <w:p w:rsidR="00ED3207" w:rsidRDefault="00ED3207" w:rsidP="00D04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D2354"/>
    <w:multiLevelType w:val="hybridMultilevel"/>
    <w:tmpl w:val="8444CC4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F2C3D"/>
    <w:multiLevelType w:val="hybridMultilevel"/>
    <w:tmpl w:val="C30AF4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B47299"/>
    <w:multiLevelType w:val="hybridMultilevel"/>
    <w:tmpl w:val="3A90016C"/>
    <w:lvl w:ilvl="0" w:tplc="04090001">
      <w:numFmt w:val="bullet"/>
      <w:lvlText w:val=""/>
      <w:lvlJc w:val="left"/>
      <w:pPr>
        <w:ind w:left="720" w:hanging="360"/>
      </w:pPr>
      <w:rPr>
        <w:rFonts w:ascii="Symbol" w:eastAsia="Times New Roman"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FF2F3A"/>
    <w:multiLevelType w:val="hybridMultilevel"/>
    <w:tmpl w:val="1240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1D38B2"/>
    <w:multiLevelType w:val="hybridMultilevel"/>
    <w:tmpl w:val="C6B21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1923C3"/>
    <w:multiLevelType w:val="hybridMultilevel"/>
    <w:tmpl w:val="353CA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A5"/>
    <w:rsid w:val="00000148"/>
    <w:rsid w:val="0001294A"/>
    <w:rsid w:val="00020445"/>
    <w:rsid w:val="00044F9F"/>
    <w:rsid w:val="00053002"/>
    <w:rsid w:val="00061897"/>
    <w:rsid w:val="00065D76"/>
    <w:rsid w:val="00074891"/>
    <w:rsid w:val="000A6CA7"/>
    <w:rsid w:val="000B64FA"/>
    <w:rsid w:val="000C4DE2"/>
    <w:rsid w:val="000E2C85"/>
    <w:rsid w:val="00121E75"/>
    <w:rsid w:val="00164B4B"/>
    <w:rsid w:val="00184ACE"/>
    <w:rsid w:val="001B3FCA"/>
    <w:rsid w:val="001B42C9"/>
    <w:rsid w:val="001C7BAD"/>
    <w:rsid w:val="001E2686"/>
    <w:rsid w:val="001E2D85"/>
    <w:rsid w:val="0025433C"/>
    <w:rsid w:val="002A001B"/>
    <w:rsid w:val="002C5525"/>
    <w:rsid w:val="00324286"/>
    <w:rsid w:val="00325D0A"/>
    <w:rsid w:val="0034016B"/>
    <w:rsid w:val="003445C5"/>
    <w:rsid w:val="003508D5"/>
    <w:rsid w:val="00366913"/>
    <w:rsid w:val="00384689"/>
    <w:rsid w:val="00385DAC"/>
    <w:rsid w:val="00396477"/>
    <w:rsid w:val="003D3668"/>
    <w:rsid w:val="00402241"/>
    <w:rsid w:val="00414A5F"/>
    <w:rsid w:val="00425257"/>
    <w:rsid w:val="004412CE"/>
    <w:rsid w:val="00450961"/>
    <w:rsid w:val="00473240"/>
    <w:rsid w:val="004B57C0"/>
    <w:rsid w:val="004B6822"/>
    <w:rsid w:val="00500584"/>
    <w:rsid w:val="00561BA5"/>
    <w:rsid w:val="00567128"/>
    <w:rsid w:val="00587A01"/>
    <w:rsid w:val="005A442D"/>
    <w:rsid w:val="005D2ADA"/>
    <w:rsid w:val="00627C08"/>
    <w:rsid w:val="00662E46"/>
    <w:rsid w:val="00690775"/>
    <w:rsid w:val="00695CDA"/>
    <w:rsid w:val="006D3A09"/>
    <w:rsid w:val="006E2779"/>
    <w:rsid w:val="006F606C"/>
    <w:rsid w:val="00733CE0"/>
    <w:rsid w:val="00752DB0"/>
    <w:rsid w:val="0075605D"/>
    <w:rsid w:val="007601D3"/>
    <w:rsid w:val="00761CE5"/>
    <w:rsid w:val="00793066"/>
    <w:rsid w:val="007B127C"/>
    <w:rsid w:val="007C16BA"/>
    <w:rsid w:val="007C63FB"/>
    <w:rsid w:val="00812772"/>
    <w:rsid w:val="00827BAE"/>
    <w:rsid w:val="008345FB"/>
    <w:rsid w:val="00841C9A"/>
    <w:rsid w:val="008724AA"/>
    <w:rsid w:val="00876E35"/>
    <w:rsid w:val="008C0537"/>
    <w:rsid w:val="009260E1"/>
    <w:rsid w:val="00954639"/>
    <w:rsid w:val="009A2137"/>
    <w:rsid w:val="009A5FAC"/>
    <w:rsid w:val="009A6ECD"/>
    <w:rsid w:val="009B18C0"/>
    <w:rsid w:val="009C0D09"/>
    <w:rsid w:val="009C6F9A"/>
    <w:rsid w:val="00A42645"/>
    <w:rsid w:val="00A80240"/>
    <w:rsid w:val="00AB22AE"/>
    <w:rsid w:val="00AC2DF9"/>
    <w:rsid w:val="00AE63DE"/>
    <w:rsid w:val="00B1061D"/>
    <w:rsid w:val="00B10E33"/>
    <w:rsid w:val="00C12512"/>
    <w:rsid w:val="00C154A9"/>
    <w:rsid w:val="00C21F7E"/>
    <w:rsid w:val="00C33523"/>
    <w:rsid w:val="00C81BA9"/>
    <w:rsid w:val="00D048BF"/>
    <w:rsid w:val="00D46A1A"/>
    <w:rsid w:val="00D51768"/>
    <w:rsid w:val="00DB4776"/>
    <w:rsid w:val="00DE2115"/>
    <w:rsid w:val="00DE79D8"/>
    <w:rsid w:val="00E32698"/>
    <w:rsid w:val="00E752B7"/>
    <w:rsid w:val="00EA1DA7"/>
    <w:rsid w:val="00EC2CF8"/>
    <w:rsid w:val="00EC6EA5"/>
    <w:rsid w:val="00ED3207"/>
    <w:rsid w:val="00F53F86"/>
    <w:rsid w:val="00FC1598"/>
    <w:rsid w:val="00FF6F6F"/>
    <w:rsid w:val="00FF74D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723B"/>
  <w15:chartTrackingRefBased/>
  <w15:docId w15:val="{5B864CB4-3441-4E1D-8044-3F76F139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BA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1BA5"/>
    <w:pPr>
      <w:tabs>
        <w:tab w:val="center" w:pos="4153"/>
        <w:tab w:val="right" w:pos="8306"/>
      </w:tabs>
    </w:pPr>
    <w:rPr>
      <w:rFonts w:eastAsia="Calibri"/>
    </w:rPr>
  </w:style>
  <w:style w:type="character" w:customStyle="1" w:styleId="FooterChar">
    <w:name w:val="Footer Char"/>
    <w:basedOn w:val="DefaultParagraphFont"/>
    <w:link w:val="Footer"/>
    <w:uiPriority w:val="99"/>
    <w:rsid w:val="00561BA5"/>
    <w:rPr>
      <w:rFonts w:ascii="Times New Roman" w:eastAsia="Calibri" w:hAnsi="Times New Roman" w:cs="Times New Roman"/>
      <w:sz w:val="24"/>
      <w:szCs w:val="24"/>
      <w:lang w:val="en-US"/>
    </w:rPr>
  </w:style>
  <w:style w:type="character" w:styleId="Hyperlink">
    <w:name w:val="Hyperlink"/>
    <w:rsid w:val="00561BA5"/>
    <w:rPr>
      <w:color w:val="0000FF"/>
      <w:u w:val="single"/>
    </w:rPr>
  </w:style>
  <w:style w:type="paragraph" w:styleId="NoSpacing">
    <w:name w:val="No Spacing"/>
    <w:uiPriority w:val="1"/>
    <w:qFormat/>
    <w:rsid w:val="00D048BF"/>
    <w:pPr>
      <w:spacing w:after="0" w:line="240" w:lineRule="auto"/>
    </w:pPr>
    <w:rPr>
      <w:rFonts w:ascii="Calibri" w:eastAsia="Calibri" w:hAnsi="Calibri" w:cs="Times New Roman"/>
      <w:lang w:val="en-GB"/>
    </w:rPr>
  </w:style>
  <w:style w:type="paragraph" w:customStyle="1" w:styleId="yiv0622277609msonormal">
    <w:name w:val="yiv0622277609msonormal"/>
    <w:basedOn w:val="Normal"/>
    <w:rsid w:val="00D048BF"/>
    <w:pPr>
      <w:spacing w:before="100" w:beforeAutospacing="1" w:after="100" w:afterAutospacing="1"/>
    </w:pPr>
    <w:rPr>
      <w:lang w:val="sq-AL" w:eastAsia="sq-AL"/>
    </w:rPr>
  </w:style>
  <w:style w:type="paragraph" w:styleId="Header">
    <w:name w:val="header"/>
    <w:basedOn w:val="Normal"/>
    <w:link w:val="HeaderChar"/>
    <w:uiPriority w:val="99"/>
    <w:unhideWhenUsed/>
    <w:rsid w:val="00D048BF"/>
    <w:pPr>
      <w:tabs>
        <w:tab w:val="center" w:pos="4513"/>
        <w:tab w:val="right" w:pos="9026"/>
      </w:tabs>
    </w:pPr>
    <w:rPr>
      <w:rFonts w:ascii="Calibri" w:eastAsia="Calibri" w:hAnsi="Calibri"/>
      <w:sz w:val="22"/>
      <w:szCs w:val="22"/>
      <w:lang w:val="en-GB"/>
    </w:rPr>
  </w:style>
  <w:style w:type="character" w:customStyle="1" w:styleId="HeaderChar">
    <w:name w:val="Header Char"/>
    <w:basedOn w:val="DefaultParagraphFont"/>
    <w:link w:val="Header"/>
    <w:uiPriority w:val="99"/>
    <w:rsid w:val="00D048BF"/>
    <w:rPr>
      <w:rFonts w:ascii="Calibri" w:eastAsia="Calibri" w:hAnsi="Calibri" w:cs="Times New Roman"/>
      <w:lang w:val="en-GB"/>
    </w:rPr>
  </w:style>
  <w:style w:type="paragraph" w:styleId="NormalWeb">
    <w:name w:val="Normal (Web)"/>
    <w:basedOn w:val="Normal"/>
    <w:uiPriority w:val="99"/>
    <w:unhideWhenUsed/>
    <w:rsid w:val="00D048BF"/>
    <w:pPr>
      <w:spacing w:before="100" w:beforeAutospacing="1" w:after="100" w:afterAutospacing="1"/>
    </w:pPr>
    <w:rPr>
      <w:rFonts w:eastAsiaTheme="minorHAnsi"/>
    </w:rPr>
  </w:style>
  <w:style w:type="paragraph" w:styleId="BalloonText">
    <w:name w:val="Balloon Text"/>
    <w:basedOn w:val="Normal"/>
    <w:link w:val="BalloonTextChar"/>
    <w:uiPriority w:val="99"/>
    <w:semiHidden/>
    <w:unhideWhenUsed/>
    <w:rsid w:val="00D048BF"/>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D048BF"/>
    <w:rPr>
      <w:rFonts w:ascii="Segoe UI" w:eastAsia="Calibri" w:hAnsi="Segoe UI" w:cs="Segoe UI"/>
      <w:sz w:val="18"/>
      <w:szCs w:val="18"/>
      <w:lang w:val="en-GB"/>
    </w:rPr>
  </w:style>
  <w:style w:type="paragraph" w:styleId="ListParagraph">
    <w:name w:val="List Paragraph"/>
    <w:basedOn w:val="Normal"/>
    <w:uiPriority w:val="34"/>
    <w:qFormat/>
    <w:rsid w:val="00473240"/>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164B4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64B4B"/>
    <w:rPr>
      <w:sz w:val="20"/>
      <w:szCs w:val="20"/>
      <w:lang w:val="en-US"/>
    </w:rPr>
  </w:style>
  <w:style w:type="character" w:styleId="FootnoteReference">
    <w:name w:val="footnote reference"/>
    <w:basedOn w:val="DefaultParagraphFont"/>
    <w:uiPriority w:val="99"/>
    <w:semiHidden/>
    <w:unhideWhenUsed/>
    <w:rsid w:val="00164B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23301">
      <w:bodyDiv w:val="1"/>
      <w:marLeft w:val="0"/>
      <w:marRight w:val="0"/>
      <w:marTop w:val="0"/>
      <w:marBottom w:val="0"/>
      <w:divBdr>
        <w:top w:val="none" w:sz="0" w:space="0" w:color="auto"/>
        <w:left w:val="none" w:sz="0" w:space="0" w:color="auto"/>
        <w:bottom w:val="none" w:sz="0" w:space="0" w:color="auto"/>
        <w:right w:val="none" w:sz="0" w:space="0" w:color="auto"/>
      </w:divBdr>
    </w:div>
    <w:div w:id="628243924">
      <w:bodyDiv w:val="1"/>
      <w:marLeft w:val="0"/>
      <w:marRight w:val="0"/>
      <w:marTop w:val="0"/>
      <w:marBottom w:val="0"/>
      <w:divBdr>
        <w:top w:val="none" w:sz="0" w:space="0" w:color="auto"/>
        <w:left w:val="none" w:sz="0" w:space="0" w:color="auto"/>
        <w:bottom w:val="none" w:sz="0" w:space="0" w:color="auto"/>
        <w:right w:val="none" w:sz="0" w:space="0" w:color="auto"/>
      </w:divBdr>
    </w:div>
    <w:div w:id="883911659">
      <w:bodyDiv w:val="1"/>
      <w:marLeft w:val="0"/>
      <w:marRight w:val="0"/>
      <w:marTop w:val="0"/>
      <w:marBottom w:val="0"/>
      <w:divBdr>
        <w:top w:val="none" w:sz="0" w:space="0" w:color="auto"/>
        <w:left w:val="none" w:sz="0" w:space="0" w:color="auto"/>
        <w:bottom w:val="none" w:sz="0" w:space="0" w:color="auto"/>
        <w:right w:val="none" w:sz="0" w:space="0" w:color="auto"/>
      </w:divBdr>
    </w:div>
    <w:div w:id="917787639">
      <w:bodyDiv w:val="1"/>
      <w:marLeft w:val="0"/>
      <w:marRight w:val="0"/>
      <w:marTop w:val="0"/>
      <w:marBottom w:val="0"/>
      <w:divBdr>
        <w:top w:val="none" w:sz="0" w:space="0" w:color="auto"/>
        <w:left w:val="none" w:sz="0" w:space="0" w:color="auto"/>
        <w:bottom w:val="none" w:sz="0" w:space="0" w:color="auto"/>
        <w:right w:val="none" w:sz="0" w:space="0" w:color="auto"/>
      </w:divBdr>
    </w:div>
    <w:div w:id="1287661220">
      <w:bodyDiv w:val="1"/>
      <w:marLeft w:val="0"/>
      <w:marRight w:val="0"/>
      <w:marTop w:val="0"/>
      <w:marBottom w:val="0"/>
      <w:divBdr>
        <w:top w:val="none" w:sz="0" w:space="0" w:color="auto"/>
        <w:left w:val="none" w:sz="0" w:space="0" w:color="auto"/>
        <w:bottom w:val="none" w:sz="0" w:space="0" w:color="auto"/>
        <w:right w:val="none" w:sz="0" w:space="0" w:color="auto"/>
      </w:divBdr>
    </w:div>
    <w:div w:id="1733962829">
      <w:bodyDiv w:val="1"/>
      <w:marLeft w:val="0"/>
      <w:marRight w:val="0"/>
      <w:marTop w:val="0"/>
      <w:marBottom w:val="0"/>
      <w:divBdr>
        <w:top w:val="none" w:sz="0" w:space="0" w:color="auto"/>
        <w:left w:val="none" w:sz="0" w:space="0" w:color="auto"/>
        <w:bottom w:val="none" w:sz="0" w:space="0" w:color="auto"/>
        <w:right w:val="none" w:sz="0" w:space="0" w:color="auto"/>
      </w:divBdr>
    </w:div>
    <w:div w:id="206120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q.wikipedia.org/wiki/Ham%C3%ABz_Jashari" TargetMode="External"/><Relationship Id="rId4" Type="http://schemas.openxmlformats.org/officeDocument/2006/relationships/settings" Target="settings.xml"/><Relationship Id="rId9" Type="http://schemas.openxmlformats.org/officeDocument/2006/relationships/hyperlink" Target="https://sq.wikipedia.org/wiki/Adem_Jash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28C7B-56CE-449E-96E0-844E21A8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Bitri</dc:creator>
  <cp:keywords/>
  <dc:description/>
  <cp:lastModifiedBy>Ina Jano</cp:lastModifiedBy>
  <cp:revision>30</cp:revision>
  <cp:lastPrinted>2022-04-12T08:58:00Z</cp:lastPrinted>
  <dcterms:created xsi:type="dcterms:W3CDTF">2019-02-22T14:42:00Z</dcterms:created>
  <dcterms:modified xsi:type="dcterms:W3CDTF">2022-04-12T08:58:00Z</dcterms:modified>
</cp:coreProperties>
</file>