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115C81" w:rsidRDefault="00115C81" w:rsidP="00115C81">
      <w:pPr>
        <w:spacing w:line="276" w:lineRule="auto"/>
        <w:jc w:val="right"/>
        <w:rPr>
          <w:rFonts w:ascii="Times New Roman" w:eastAsia="Times New Roman" w:hAnsi="Times New Roman" w:cs="Times New Roman"/>
          <w:bCs/>
          <w:sz w:val="24"/>
          <w:szCs w:val="24"/>
        </w:rPr>
      </w:pPr>
    </w:p>
    <w:p w:rsidR="00115C81" w:rsidRPr="002101F2" w:rsidRDefault="00115C81" w:rsidP="00115C81">
      <w:pPr>
        <w:spacing w:line="276" w:lineRule="auto"/>
        <w:jc w:val="right"/>
        <w:rPr>
          <w:rFonts w:ascii="Times New Roman" w:eastAsia="Times New Roman" w:hAnsi="Times New Roman" w:cs="Times New Roman"/>
          <w:bCs/>
          <w:sz w:val="24"/>
          <w:szCs w:val="24"/>
        </w:rPr>
      </w:pPr>
      <w:r w:rsidRPr="002101F2">
        <w:rPr>
          <w:rFonts w:ascii="Times New Roman" w:eastAsia="Times New Roman" w:hAnsi="Times New Roman" w:cs="Times New Roman"/>
          <w:bCs/>
          <w:sz w:val="24"/>
          <w:szCs w:val="24"/>
        </w:rPr>
        <w:t>Tiranë, më</w:t>
      </w:r>
      <w:r>
        <w:rPr>
          <w:rFonts w:ascii="Times New Roman" w:eastAsia="Times New Roman" w:hAnsi="Times New Roman" w:cs="Times New Roman"/>
          <w:bCs/>
          <w:sz w:val="24"/>
          <w:szCs w:val="24"/>
        </w:rPr>
        <w:t xml:space="preserve"> _________</w:t>
      </w:r>
      <w:r w:rsidRPr="002101F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2101F2">
        <w:rPr>
          <w:rFonts w:ascii="Times New Roman" w:eastAsia="Times New Roman" w:hAnsi="Times New Roman" w:cs="Times New Roman"/>
          <w:bCs/>
          <w:sz w:val="24"/>
          <w:szCs w:val="24"/>
        </w:rPr>
        <w:t xml:space="preserve">2021 </w:t>
      </w:r>
    </w:p>
    <w:p w:rsidR="00115C81" w:rsidRDefault="00115C81" w:rsidP="00115C81">
      <w:pPr>
        <w:spacing w:after="0"/>
        <w:rPr>
          <w:rFonts w:ascii="Times New Roman" w:hAnsi="Times New Roman" w:cs="Times New Roman"/>
          <w:b/>
          <w:sz w:val="24"/>
          <w:szCs w:val="24"/>
        </w:rPr>
      </w:pPr>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0F73C6" w:rsidRDefault="000F73C6" w:rsidP="00A83A3E">
      <w:pPr>
        <w:spacing w:after="0"/>
        <w:jc w:val="center"/>
        <w:rPr>
          <w:rFonts w:ascii="Times New Roman" w:hAnsi="Times New Roman" w:cs="Times New Roman"/>
          <w:sz w:val="24"/>
          <w:szCs w:val="24"/>
        </w:rPr>
      </w:pPr>
    </w:p>
    <w:p w:rsidR="00EA374A" w:rsidRPr="00891193" w:rsidRDefault="00EA374A" w:rsidP="00EA374A">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EC6DC7" w:rsidRDefault="00EC6DC7" w:rsidP="00EC6DC7">
      <w:pPr>
        <w:autoSpaceDE w:val="0"/>
        <w:autoSpaceDN w:val="0"/>
        <w:adjustRightInd w:val="0"/>
        <w:spacing w:after="0" w:line="276" w:lineRule="auto"/>
        <w:jc w:val="center"/>
        <w:rPr>
          <w:rFonts w:ascii="Times New Roman" w:eastAsia="Times New Roman" w:hAnsi="Times New Roman" w:cs="Times New Roman"/>
          <w:b/>
          <w:sz w:val="24"/>
          <w:szCs w:val="24"/>
        </w:rPr>
      </w:pPr>
      <w:r w:rsidRPr="00956D68">
        <w:rPr>
          <w:rFonts w:ascii="Times New Roman" w:eastAsia="Times New Roman" w:hAnsi="Times New Roman" w:cs="Times New Roman"/>
          <w:b/>
          <w:sz w:val="24"/>
          <w:szCs w:val="24"/>
        </w:rPr>
        <w:t>“PËR RATIFIKIMIN E MARRËVESHJES,</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 xml:space="preserve">NDËRMJET </w:t>
      </w:r>
    </w:p>
    <w:p w:rsidR="00EC6DC7" w:rsidRDefault="00EC6DC7" w:rsidP="00EC6DC7">
      <w:pPr>
        <w:autoSpaceDE w:val="0"/>
        <w:autoSpaceDN w:val="0"/>
        <w:adjustRightInd w:val="0"/>
        <w:spacing w:after="0" w:line="276" w:lineRule="auto"/>
        <w:jc w:val="center"/>
        <w:rPr>
          <w:rFonts w:ascii="Times New Roman" w:eastAsia="Times New Roman" w:hAnsi="Times New Roman" w:cs="Times New Roman"/>
          <w:b/>
          <w:sz w:val="24"/>
          <w:szCs w:val="24"/>
        </w:rPr>
      </w:pPr>
      <w:r w:rsidRPr="00956D68">
        <w:rPr>
          <w:rFonts w:ascii="Times New Roman" w:eastAsia="Times New Roman" w:hAnsi="Times New Roman" w:cs="Times New Roman"/>
          <w:b/>
          <w:sz w:val="24"/>
          <w:szCs w:val="24"/>
        </w:rPr>
        <w:t>KËSHILLIT TË MINISTRAVE TË REPUBLIKËS</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 xml:space="preserve">SË SHQIPËRISË </w:t>
      </w:r>
    </w:p>
    <w:p w:rsidR="00EC6DC7" w:rsidRDefault="00EC6DC7" w:rsidP="00EC6DC7">
      <w:pPr>
        <w:autoSpaceDE w:val="0"/>
        <w:autoSpaceDN w:val="0"/>
        <w:adjustRightInd w:val="0"/>
        <w:spacing w:after="0" w:line="276" w:lineRule="auto"/>
        <w:jc w:val="center"/>
        <w:rPr>
          <w:rFonts w:ascii="Times New Roman" w:eastAsia="Times New Roman" w:hAnsi="Times New Roman" w:cs="Times New Roman"/>
          <w:b/>
          <w:sz w:val="24"/>
          <w:szCs w:val="24"/>
        </w:rPr>
      </w:pPr>
      <w:r w:rsidRPr="00956D68">
        <w:rPr>
          <w:rFonts w:ascii="Times New Roman" w:eastAsia="Times New Roman" w:hAnsi="Times New Roman" w:cs="Times New Roman"/>
          <w:b/>
          <w:sz w:val="24"/>
          <w:szCs w:val="24"/>
        </w:rPr>
        <w:t>DHE QEVERISË SË REPUBLIKËS</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 xml:space="preserve">SË MAQEDONISË SË VERIUT, </w:t>
      </w:r>
    </w:p>
    <w:p w:rsidR="00EC6DC7" w:rsidRDefault="00EC6DC7" w:rsidP="00EC6DC7">
      <w:pPr>
        <w:autoSpaceDE w:val="0"/>
        <w:autoSpaceDN w:val="0"/>
        <w:adjustRightInd w:val="0"/>
        <w:spacing w:after="0" w:line="276" w:lineRule="auto"/>
        <w:jc w:val="center"/>
        <w:rPr>
          <w:rFonts w:ascii="Times New Roman" w:eastAsia="Times New Roman" w:hAnsi="Times New Roman" w:cs="Times New Roman"/>
          <w:b/>
          <w:sz w:val="24"/>
          <w:szCs w:val="24"/>
        </w:rPr>
      </w:pPr>
      <w:r w:rsidRPr="00956D68">
        <w:rPr>
          <w:rFonts w:ascii="Times New Roman" w:eastAsia="Times New Roman" w:hAnsi="Times New Roman" w:cs="Times New Roman"/>
          <w:b/>
          <w:sz w:val="24"/>
          <w:szCs w:val="24"/>
        </w:rPr>
        <w:t>PËR NGRITJEN E PIKAVE</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TË PËRBASHKËTA TË KALIMIT KUFITAR NDËRMJET</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 xml:space="preserve">REPUBLIKËS SË SHQIPËRISË </w:t>
      </w:r>
      <w:r>
        <w:rPr>
          <w:rFonts w:ascii="Times New Roman" w:eastAsia="Times New Roman" w:hAnsi="Times New Roman" w:cs="Times New Roman"/>
          <w:b/>
          <w:sz w:val="24"/>
          <w:szCs w:val="24"/>
        </w:rPr>
        <w:t>D</w:t>
      </w:r>
      <w:r w:rsidRPr="00956D68">
        <w:rPr>
          <w:rFonts w:ascii="Times New Roman" w:eastAsia="Times New Roman" w:hAnsi="Times New Roman" w:cs="Times New Roman"/>
          <w:b/>
          <w:sz w:val="24"/>
          <w:szCs w:val="24"/>
        </w:rPr>
        <w:t xml:space="preserve">HE </w:t>
      </w:r>
    </w:p>
    <w:p w:rsidR="00EC6DC7" w:rsidRPr="004E18D4" w:rsidRDefault="00EC6DC7" w:rsidP="00EC6DC7">
      <w:pPr>
        <w:autoSpaceDE w:val="0"/>
        <w:autoSpaceDN w:val="0"/>
        <w:adjustRightInd w:val="0"/>
        <w:spacing w:after="0" w:line="276" w:lineRule="auto"/>
        <w:jc w:val="center"/>
        <w:rPr>
          <w:rFonts w:ascii="Times New Roman" w:eastAsia="Times New Roman" w:hAnsi="Times New Roman" w:cs="Times New Roman"/>
          <w:b/>
          <w:sz w:val="24"/>
          <w:szCs w:val="24"/>
        </w:rPr>
      </w:pPr>
      <w:r w:rsidRPr="00956D68">
        <w:rPr>
          <w:rFonts w:ascii="Times New Roman" w:eastAsia="Times New Roman" w:hAnsi="Times New Roman" w:cs="Times New Roman"/>
          <w:b/>
          <w:sz w:val="24"/>
          <w:szCs w:val="24"/>
        </w:rPr>
        <w:t>REPUBLIKËS SË MAQEDONISË</w:t>
      </w:r>
      <w:r>
        <w:rPr>
          <w:rFonts w:ascii="Times New Roman" w:eastAsia="Times New Roman" w:hAnsi="Times New Roman" w:cs="Times New Roman"/>
          <w:b/>
          <w:sz w:val="24"/>
          <w:szCs w:val="24"/>
        </w:rPr>
        <w:t xml:space="preserve"> </w:t>
      </w:r>
      <w:r w:rsidRPr="00956D68">
        <w:rPr>
          <w:rFonts w:ascii="Times New Roman" w:eastAsia="Times New Roman" w:hAnsi="Times New Roman" w:cs="Times New Roman"/>
          <w:b/>
          <w:sz w:val="24"/>
          <w:szCs w:val="24"/>
        </w:rPr>
        <w:t>SË VERIUT”</w:t>
      </w:r>
    </w:p>
    <w:p w:rsidR="000F73C6" w:rsidRDefault="000F73C6" w:rsidP="00A83A3E">
      <w:pPr>
        <w:spacing w:after="0"/>
        <w:jc w:val="center"/>
        <w:rPr>
          <w:rFonts w:ascii="Times New Roman" w:hAnsi="Times New Roman" w:cs="Times New Roman"/>
          <w:sz w:val="24"/>
          <w:szCs w:val="24"/>
        </w:rPr>
      </w:pPr>
    </w:p>
    <w:p w:rsidR="00A83A3E" w:rsidRPr="002743A7" w:rsidRDefault="00A83A3E" w:rsidP="00A83A3E">
      <w:pPr>
        <w:pStyle w:val="Default"/>
        <w:jc w:val="center"/>
        <w:rPr>
          <w:lang w:val="sq-AL"/>
        </w:rPr>
      </w:pPr>
    </w:p>
    <w:p w:rsidR="00415045" w:rsidRPr="00B062D7" w:rsidRDefault="00415045" w:rsidP="00980EAE">
      <w:pPr>
        <w:pStyle w:val="NoSpacing"/>
        <w:jc w:val="center"/>
        <w:rPr>
          <w:rFonts w:ascii="Times New Roman" w:hAnsi="Times New Roman" w:cs="Times New Roman"/>
          <w:b/>
          <w:sz w:val="24"/>
          <w:szCs w:val="24"/>
        </w:rPr>
      </w:pPr>
      <w:r w:rsidRPr="00FF6274">
        <w:rPr>
          <w:rFonts w:ascii="Times New Roman" w:eastAsia="Times New Roman" w:hAnsi="Times New Roman" w:cs="Times New Roman"/>
          <w:b/>
          <w:sz w:val="24"/>
          <w:szCs w:val="24"/>
        </w:rPr>
        <w:cr/>
      </w:r>
    </w:p>
    <w:p w:rsidR="00BD2CD0" w:rsidRPr="0097777C" w:rsidRDefault="0097777C" w:rsidP="0097777C">
      <w:pPr>
        <w:pStyle w:val="Default"/>
        <w:numPr>
          <w:ilvl w:val="0"/>
          <w:numId w:val="4"/>
        </w:numPr>
        <w:jc w:val="both"/>
        <w:rPr>
          <w:b/>
          <w:lang w:val="sq-AL"/>
        </w:rPr>
      </w:pPr>
      <w:r w:rsidRPr="0097777C">
        <w:rPr>
          <w:b/>
          <w:lang w:val="sq-AL"/>
        </w:rPr>
        <w:t>HYRJE</w:t>
      </w:r>
    </w:p>
    <w:p w:rsidR="00BD2CD0" w:rsidRPr="00B062D7" w:rsidRDefault="00BD2CD0" w:rsidP="00BD2CD0">
      <w:pPr>
        <w:pStyle w:val="Default"/>
        <w:jc w:val="both"/>
        <w:rPr>
          <w:b/>
          <w:i/>
          <w:lang w:val="sq-AL"/>
        </w:rPr>
      </w:pPr>
    </w:p>
    <w:p w:rsidR="0097777C" w:rsidRPr="00AC438C" w:rsidRDefault="00BD2CD0" w:rsidP="002743A7">
      <w:pPr>
        <w:pStyle w:val="Default"/>
        <w:jc w:val="both"/>
        <w:rPr>
          <w:lang w:val="sq-AL"/>
        </w:rPr>
      </w:pPr>
      <w:r w:rsidRPr="00B062D7">
        <w:rPr>
          <w:lang w:val="sq-AL"/>
        </w:rPr>
        <w:t>M</w:t>
      </w:r>
      <w:r w:rsidR="00A05332" w:rsidRPr="00B062D7">
        <w:rPr>
          <w:lang w:val="sq-AL"/>
        </w:rPr>
        <w:t>ë</w:t>
      </w:r>
      <w:r w:rsidR="008B68BB" w:rsidRPr="00B062D7">
        <w:rPr>
          <w:lang w:val="sq-AL"/>
        </w:rPr>
        <w:t xml:space="preserve"> </w:t>
      </w:r>
      <w:r w:rsidR="00E7795C">
        <w:rPr>
          <w:lang w:val="sq-AL"/>
        </w:rPr>
        <w:t>datë</w:t>
      </w:r>
      <w:r w:rsidR="00115C81">
        <w:rPr>
          <w:lang w:val="sq-AL"/>
        </w:rPr>
        <w:t xml:space="preserve"> </w:t>
      </w:r>
      <w:r w:rsidR="002716D5">
        <w:rPr>
          <w:lang w:val="sq-AL"/>
        </w:rPr>
        <w:t>5 tetor 2021</w:t>
      </w:r>
      <w:r w:rsidR="009E1D1D">
        <w:rPr>
          <w:lang w:val="sq-AL"/>
        </w:rPr>
        <w:t>,</w:t>
      </w:r>
      <w:r w:rsidR="002743A7" w:rsidRPr="002743A7">
        <w:rPr>
          <w:lang w:val="sq-AL"/>
        </w:rPr>
        <w:t xml:space="preserve"> </w:t>
      </w:r>
      <w:r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p</w:t>
      </w:r>
      <w:r w:rsidR="008B68BB" w:rsidRPr="0097777C">
        <w:rPr>
          <w:color w:val="000000" w:themeColor="text1"/>
          <w:lang w:val="sq-AL" w:eastAsia="sq-AL"/>
        </w:rPr>
        <w:t>rojektligji</w:t>
      </w:r>
      <w:r w:rsidR="0097777C">
        <w:rPr>
          <w:color w:val="000000" w:themeColor="text1"/>
          <w:lang w:val="sq-AL" w:eastAsia="sq-AL"/>
        </w:rPr>
        <w:t>n</w:t>
      </w:r>
      <w:r w:rsidR="002716D5">
        <w:rPr>
          <w:color w:val="000000" w:themeColor="text1"/>
          <w:lang w:val="sq-AL" w:eastAsia="sq-AL"/>
        </w:rPr>
        <w:t xml:space="preserve"> </w:t>
      </w:r>
      <w:r w:rsidR="002716D5" w:rsidRPr="002716D5">
        <w:rPr>
          <w:color w:val="000000" w:themeColor="text1"/>
          <w:lang w:val="sq-AL" w:eastAsia="sq-AL"/>
        </w:rPr>
        <w:t>“Pёr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w:t>
      </w:r>
      <w:r w:rsidR="002716D5">
        <w:rPr>
          <w:color w:val="000000" w:themeColor="text1"/>
          <w:lang w:val="sq-AL" w:eastAsia="sq-AL"/>
        </w:rPr>
        <w:t xml:space="preserve">, </w:t>
      </w:r>
      <w:r w:rsidR="002743A7" w:rsidRPr="002743A7">
        <w:rPr>
          <w:rFonts w:eastAsiaTheme="minorHAnsi"/>
          <w:lang w:val="sq-AL"/>
        </w:rPr>
        <w:t>propozuar nga Këshilli i Ministrave.</w:t>
      </w:r>
    </w:p>
    <w:p w:rsidR="002743A7" w:rsidRPr="002743A7" w:rsidRDefault="002743A7" w:rsidP="002743A7">
      <w:pPr>
        <w:pStyle w:val="Default"/>
        <w:jc w:val="both"/>
        <w:rPr>
          <w:lang w:val="sq-AL"/>
        </w:rPr>
      </w:pPr>
    </w:p>
    <w:p w:rsidR="002743A7" w:rsidRPr="00B062D7" w:rsidRDefault="00BD2CD0" w:rsidP="00891193">
      <w:pPr>
        <w:pStyle w:val="NoSpacing"/>
        <w:jc w:val="both"/>
        <w:rPr>
          <w:rFonts w:ascii="Times New Roman" w:hAnsi="Times New Roman" w:cs="Times New Roman"/>
          <w:sz w:val="24"/>
          <w:szCs w:val="24"/>
        </w:rPr>
      </w:pPr>
      <w:r w:rsidRPr="00B062D7">
        <w:rPr>
          <w:rFonts w:ascii="Times New Roman" w:hAnsi="Times New Roman" w:cs="Times New Roman"/>
          <w:sz w:val="24"/>
          <w:szCs w:val="24"/>
        </w:rPr>
        <w:t>Në mbledhjen e Komisionit për paraqitjen e projektligjit ish</w:t>
      </w:r>
      <w:r w:rsidR="001C63C2">
        <w:rPr>
          <w:rFonts w:ascii="Times New Roman" w:hAnsi="Times New Roman" w:cs="Times New Roman"/>
          <w:sz w:val="24"/>
          <w:szCs w:val="24"/>
        </w:rPr>
        <w:t xml:space="preserve">in </w:t>
      </w:r>
      <w:r w:rsidR="00AC438C">
        <w:rPr>
          <w:rFonts w:ascii="Times New Roman" w:hAnsi="Times New Roman" w:cs="Times New Roman"/>
          <w:sz w:val="24"/>
          <w:szCs w:val="24"/>
        </w:rPr>
        <w:t>t</w:t>
      </w:r>
      <w:r w:rsidR="001C63C2">
        <w:rPr>
          <w:rFonts w:ascii="Times New Roman" w:hAnsi="Times New Roman" w:cs="Times New Roman"/>
          <w:sz w:val="24"/>
          <w:szCs w:val="24"/>
        </w:rPr>
        <w:t>ë p</w:t>
      </w:r>
      <w:r w:rsidRPr="00B062D7">
        <w:rPr>
          <w:rFonts w:ascii="Times New Roman" w:hAnsi="Times New Roman" w:cs="Times New Roman"/>
          <w:sz w:val="24"/>
          <w:szCs w:val="24"/>
        </w:rPr>
        <w:t>ranish</w:t>
      </w:r>
      <w:r w:rsidR="005A5631">
        <w:rPr>
          <w:rFonts w:ascii="Times New Roman" w:hAnsi="Times New Roman" w:cs="Times New Roman"/>
          <w:sz w:val="24"/>
          <w:szCs w:val="24"/>
        </w:rPr>
        <w:t>ë</w:t>
      </w:r>
      <w:r w:rsidR="008A3626">
        <w:rPr>
          <w:rFonts w:ascii="Times New Roman" w:hAnsi="Times New Roman" w:cs="Times New Roman"/>
          <w:sz w:val="24"/>
          <w:szCs w:val="24"/>
        </w:rPr>
        <w:t xml:space="preserve">m </w:t>
      </w:r>
      <w:r w:rsidR="005D1F45">
        <w:rPr>
          <w:rFonts w:ascii="Times New Roman" w:hAnsi="Times New Roman" w:cs="Times New Roman"/>
          <w:sz w:val="24"/>
          <w:szCs w:val="24"/>
        </w:rPr>
        <w:t xml:space="preserve">z. Andi Mahila, Zëvendësministër i Brendëshëm, z. Behar Tafa, Asistent i Drejtorit të Departamentit për Kufirin dhe Migracionin dhe znj. Emriola Yzeiraj, Përgjegjëse Sektori në Drejtorinë e Itegrimit, Koordinimit Marrëveshjeve dhe Asistencës.   </w:t>
      </w:r>
      <w:r w:rsidR="00462D96">
        <w:rPr>
          <w:rFonts w:ascii="Times New Roman" w:hAnsi="Times New Roman" w:cs="Times New Roman"/>
          <w:sz w:val="24"/>
          <w:szCs w:val="24"/>
        </w:rPr>
        <w:t xml:space="preserve"> </w:t>
      </w:r>
    </w:p>
    <w:p w:rsidR="002743A7" w:rsidRDefault="002743A7" w:rsidP="00070105">
      <w:pPr>
        <w:pStyle w:val="NoSpacing"/>
        <w:jc w:val="both"/>
        <w:rPr>
          <w:rFonts w:ascii="Times New Roman" w:hAnsi="Times New Roman" w:cs="Times New Roman"/>
          <w:sz w:val="24"/>
          <w:szCs w:val="24"/>
        </w:rPr>
      </w:pPr>
    </w:p>
    <w:p w:rsidR="00B062D7" w:rsidRPr="00B062D7" w:rsidRDefault="00B062D7" w:rsidP="0051591D">
      <w:pPr>
        <w:pStyle w:val="Default"/>
        <w:jc w:val="both"/>
        <w:rPr>
          <w:b/>
          <w:u w:val="single"/>
          <w:lang w:val="sq-AL"/>
        </w:rPr>
      </w:pPr>
    </w:p>
    <w:p w:rsidR="0051591D" w:rsidRPr="0097777C" w:rsidRDefault="0097777C" w:rsidP="0051591D">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BD2CD0">
      <w:pPr>
        <w:pStyle w:val="Default"/>
        <w:jc w:val="both"/>
        <w:rPr>
          <w:b/>
          <w:u w:val="single"/>
          <w:lang w:val="sq-AL"/>
        </w:rPr>
      </w:pP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t>Projektligji është hartuar në mbështetje të neneve 81, pika 1, dhe 100, të Kushtetutës, si dhe të neneve 11 dhe 17, të ligjit nr.43/2016, “Për marrëveshjet ndërkombëtare në Republikën e Shqipërisë”.</w:t>
      </w:r>
    </w:p>
    <w:p w:rsidR="00980EAE" w:rsidRPr="00980EAE" w:rsidRDefault="00980EAE" w:rsidP="00980EAE">
      <w:pPr>
        <w:spacing w:after="0" w:line="276" w:lineRule="auto"/>
        <w:jc w:val="both"/>
        <w:rPr>
          <w:rFonts w:ascii="Times New Roman" w:eastAsia="Times New Roman" w:hAnsi="Times New Roman" w:cs="Times New Roman"/>
          <w:sz w:val="24"/>
          <w:szCs w:val="24"/>
        </w:rPr>
      </w:pP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lastRenderedPageBreak/>
        <w:t xml:space="preserve">Marrëveshja e huas është miratuar, në parim, nga Këshilli i Ministrave, me anë të vendimit </w:t>
      </w:r>
    </w:p>
    <w:p w:rsidR="00980EAE" w:rsidRPr="00980EAE" w:rsidRDefault="00980EAE" w:rsidP="00980EAE">
      <w:pPr>
        <w:spacing w:after="0" w:line="276" w:lineRule="auto"/>
        <w:jc w:val="both"/>
        <w:rPr>
          <w:rFonts w:ascii="Times New Roman" w:eastAsia="Times New Roman" w:hAnsi="Times New Roman" w:cs="Times New Roman"/>
          <w:sz w:val="24"/>
          <w:szCs w:val="24"/>
        </w:rPr>
      </w:pPr>
      <w:r w:rsidRPr="00980EAE">
        <w:rPr>
          <w:rFonts w:ascii="Times New Roman" w:eastAsia="Times New Roman" w:hAnsi="Times New Roman" w:cs="Times New Roman"/>
          <w:sz w:val="24"/>
          <w:szCs w:val="24"/>
        </w:rPr>
        <w:t>Në zbatim të nenit 121, pika 1, shkronja “ç”, të Kushtetutës, marrëveshja do të hyjë në fuqi pas ratifikimit nga Kuvendi i Republikës së Shqipërisë.</w:t>
      </w:r>
    </w:p>
    <w:p w:rsidR="00743E8E" w:rsidRDefault="00743E8E" w:rsidP="005314A5">
      <w:pPr>
        <w:pStyle w:val="Default"/>
        <w:jc w:val="both"/>
        <w:rPr>
          <w:lang w:val="sq-AL"/>
        </w:rPr>
      </w:pPr>
    </w:p>
    <w:p w:rsidR="008A3626" w:rsidRDefault="008A3626" w:rsidP="005314A5">
      <w:pPr>
        <w:pStyle w:val="Default"/>
        <w:jc w:val="both"/>
        <w:rPr>
          <w:lang w:val="sq-AL"/>
        </w:rPr>
      </w:pPr>
    </w:p>
    <w:p w:rsidR="004822E0" w:rsidRPr="0097777C" w:rsidRDefault="0097777C" w:rsidP="00FF55A2">
      <w:pPr>
        <w:jc w:val="both"/>
        <w:rPr>
          <w:rFonts w:ascii="Times New Roman" w:hAnsi="Times New Roman" w:cs="Times New Roman"/>
          <w:b/>
          <w:caps/>
          <w:sz w:val="24"/>
          <w:szCs w:val="24"/>
        </w:rPr>
      </w:pPr>
      <w:r w:rsidRPr="0097777C">
        <w:rPr>
          <w:rFonts w:ascii="Times New Roman" w:hAnsi="Times New Roman" w:cs="Times New Roman"/>
          <w:b/>
          <w:bCs/>
          <w:caps/>
          <w:sz w:val="24"/>
          <w:szCs w:val="24"/>
        </w:rPr>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2716D5" w:rsidRPr="002716D5" w:rsidRDefault="002716D5" w:rsidP="002716D5">
      <w:pPr>
        <w:jc w:val="both"/>
        <w:rPr>
          <w:rFonts w:ascii="Times New Roman" w:eastAsia="Times New Roman" w:hAnsi="Times New Roman" w:cs="Times New Roman"/>
          <w:color w:val="000000"/>
          <w:sz w:val="24"/>
          <w:szCs w:val="24"/>
        </w:rPr>
      </w:pPr>
      <w:r w:rsidRPr="002716D5">
        <w:rPr>
          <w:rFonts w:ascii="Times New Roman" w:eastAsia="Times New Roman" w:hAnsi="Times New Roman" w:cs="Times New Roman"/>
          <w:color w:val="000000"/>
          <w:sz w:val="24"/>
          <w:szCs w:val="24"/>
        </w:rPr>
        <w:t>Ky projektligj synon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w:t>
      </w:r>
    </w:p>
    <w:p w:rsidR="002716D5" w:rsidRPr="002716D5" w:rsidRDefault="002716D5" w:rsidP="002716D5">
      <w:pPr>
        <w:jc w:val="both"/>
        <w:rPr>
          <w:rFonts w:ascii="Times New Roman" w:eastAsia="Times New Roman" w:hAnsi="Times New Roman" w:cs="Times New Roman"/>
          <w:color w:val="000000"/>
          <w:sz w:val="24"/>
          <w:szCs w:val="24"/>
        </w:rPr>
      </w:pPr>
      <w:r w:rsidRPr="002716D5">
        <w:rPr>
          <w:rFonts w:ascii="Times New Roman" w:eastAsia="Times New Roman" w:hAnsi="Times New Roman" w:cs="Times New Roman"/>
          <w:color w:val="000000"/>
          <w:sz w:val="24"/>
          <w:szCs w:val="24"/>
        </w:rPr>
        <w:t xml:space="preserve">Marrëveshja ka qëllim për të thjeshtëzuar dhe lehtësuar procedurat e masat e lidhura me kontrollet kufitare të menaxhimit të qarkullimit ndërkufitar ndërmjet dy vendeve. Përparësitë që priten nga nënshkrimi i kësaj marrëveshjeje janë: lehtësimi i qarkullimit të shtetasve dhe mjeteve gjatë kalimit të kufirit, si në pjesën e regjistrimit dhe në pjesën e kontrollit; kryerja e kontrollit dhe verifikimit të përbashkët dhe për pasojë minimizimi i kohës së përpunimit të shtetasve dhe mjeteve gjatë kalimit të kufirit; rritja e bashkëpunimit për përmbushjen e interesave të përbashkëta tësigurisë; rritja e bashkëpunimit midis palëve në menaxhimin dhe kontrollin e kufirit dhe përmirësimi i shkëmbimit të shpejtë të informacionit; rritja dhe intensifikimi i mëtejshëm i bashkëpunimit policor. </w:t>
      </w:r>
    </w:p>
    <w:p w:rsidR="002716D5" w:rsidRDefault="002716D5" w:rsidP="002716D5">
      <w:pPr>
        <w:jc w:val="both"/>
        <w:rPr>
          <w:rFonts w:ascii="Times New Roman" w:hAnsi="Times New Roman" w:cs="Times New Roman"/>
          <w:b/>
          <w:bCs/>
          <w:sz w:val="24"/>
          <w:szCs w:val="24"/>
        </w:rPr>
      </w:pPr>
    </w:p>
    <w:p w:rsidR="00663A36" w:rsidRPr="00663A36" w:rsidRDefault="00663A36" w:rsidP="00FF55A2">
      <w:pPr>
        <w:jc w:val="both"/>
        <w:rPr>
          <w:rFonts w:ascii="Times New Roman" w:hAnsi="Times New Roman" w:cs="Times New Roman"/>
          <w:b/>
          <w:bCs/>
          <w:sz w:val="24"/>
          <w:szCs w:val="24"/>
        </w:rPr>
      </w:pPr>
      <w:r w:rsidRPr="00663A36">
        <w:rPr>
          <w:rFonts w:ascii="Times New Roman" w:hAnsi="Times New Roman" w:cs="Times New Roman"/>
          <w:b/>
          <w:bCs/>
          <w:sz w:val="24"/>
          <w:szCs w:val="24"/>
        </w:rPr>
        <w:t xml:space="preserve">III. </w:t>
      </w:r>
      <w:r w:rsidRPr="00663A36">
        <w:rPr>
          <w:rFonts w:ascii="Times New Roman" w:hAnsi="Times New Roman" w:cs="Times New Roman"/>
          <w:b/>
          <w:bCs/>
          <w:sz w:val="24"/>
          <w:szCs w:val="24"/>
        </w:rPr>
        <w:tab/>
        <w:t>EFEKTET FINANCIARE</w:t>
      </w:r>
    </w:p>
    <w:p w:rsidR="001C63C2" w:rsidRDefault="002716D5" w:rsidP="001C63C2">
      <w:pPr>
        <w:autoSpaceDE w:val="0"/>
        <w:autoSpaceDN w:val="0"/>
        <w:adjustRightInd w:val="0"/>
        <w:spacing w:after="0" w:line="276" w:lineRule="auto"/>
        <w:jc w:val="both"/>
        <w:rPr>
          <w:rFonts w:ascii="Times New Roman" w:eastAsia="Calibri" w:hAnsi="Times New Roman" w:cs="Times New Roman"/>
          <w:iCs/>
          <w:sz w:val="24"/>
          <w:szCs w:val="24"/>
          <w:lang w:eastAsia="sq-AL"/>
        </w:rPr>
      </w:pPr>
      <w:r w:rsidRPr="002716D5">
        <w:rPr>
          <w:rFonts w:ascii="Times New Roman" w:eastAsia="Calibri" w:hAnsi="Times New Roman" w:cs="Times New Roman"/>
          <w:iCs/>
          <w:sz w:val="24"/>
          <w:szCs w:val="24"/>
          <w:lang w:eastAsia="sq-AL"/>
        </w:rPr>
        <w:t>Sa i takon efekteve financiare, sqarojmë se në projektligj nuk janë parashikuar shpenzime konkrete, pasi ato do tëpërcaktohen në protokolle të veçanta, të cilat do të lidhen ndërmjet palëve për hapjen e secilës pikë të përbashkët, bazuar në këtë projektmarrëveshje.</w:t>
      </w:r>
    </w:p>
    <w:p w:rsidR="002716D5" w:rsidRDefault="002716D5" w:rsidP="001C63C2">
      <w:pPr>
        <w:autoSpaceDE w:val="0"/>
        <w:autoSpaceDN w:val="0"/>
        <w:adjustRightInd w:val="0"/>
        <w:spacing w:after="0" w:line="276" w:lineRule="auto"/>
        <w:jc w:val="both"/>
        <w:rPr>
          <w:rFonts w:ascii="Times New Roman" w:hAnsi="Times New Roman" w:cs="Times New Roman"/>
          <w:color w:val="000000"/>
          <w:sz w:val="24"/>
          <w:szCs w:val="24"/>
        </w:rPr>
      </w:pPr>
    </w:p>
    <w:p w:rsidR="001C63C2" w:rsidRPr="00980EAE" w:rsidRDefault="001C63C2" w:rsidP="001C63C2">
      <w:pPr>
        <w:autoSpaceDE w:val="0"/>
        <w:autoSpaceDN w:val="0"/>
        <w:adjustRightInd w:val="0"/>
        <w:spacing w:after="0" w:line="276" w:lineRule="auto"/>
        <w:jc w:val="both"/>
        <w:rPr>
          <w:rFonts w:ascii="Times New Roman" w:eastAsia="Calibri" w:hAnsi="Times New Roman" w:cs="Times New Roman"/>
          <w:iCs/>
          <w:sz w:val="24"/>
          <w:szCs w:val="24"/>
          <w:lang w:eastAsia="sq-AL"/>
        </w:rPr>
      </w:pPr>
    </w:p>
    <w:p w:rsidR="00E7795C" w:rsidRPr="00663A36" w:rsidRDefault="0097777C" w:rsidP="00415045">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243480" w:rsidRPr="00663A36" w:rsidRDefault="004E61D3" w:rsidP="008B68BB">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3A146C">
        <w:rPr>
          <w:rFonts w:ascii="Times New Roman" w:hAnsi="Times New Roman" w:cs="Times New Roman"/>
          <w:bCs/>
          <w:sz w:val="24"/>
          <w:szCs w:val="24"/>
        </w:rPr>
        <w:t>fillimisht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6D49D7">
        <w:rPr>
          <w:rFonts w:ascii="Times New Roman" w:hAnsi="Times New Roman" w:cs="Times New Roman"/>
          <w:bCs/>
          <w:sz w:val="24"/>
          <w:szCs w:val="24"/>
        </w:rPr>
        <w:t>p</w:t>
      </w:r>
      <w:r w:rsidR="004773A5">
        <w:rPr>
          <w:rFonts w:ascii="Times New Roman" w:hAnsi="Times New Roman" w:cs="Times New Roman"/>
          <w:bCs/>
          <w:sz w:val="24"/>
          <w:szCs w:val="24"/>
        </w:rPr>
        <w:t>ë</w:t>
      </w:r>
      <w:r w:rsidR="006D49D7">
        <w:rPr>
          <w:rFonts w:ascii="Times New Roman" w:hAnsi="Times New Roman" w:cs="Times New Roman"/>
          <w:bCs/>
          <w:sz w:val="24"/>
          <w:szCs w:val="24"/>
        </w:rPr>
        <w:t>rfaq</w:t>
      </w:r>
      <w:r w:rsidR="004773A5">
        <w:rPr>
          <w:rFonts w:ascii="Times New Roman" w:hAnsi="Times New Roman" w:cs="Times New Roman"/>
          <w:bCs/>
          <w:sz w:val="24"/>
          <w:szCs w:val="24"/>
        </w:rPr>
        <w:t>ë</w:t>
      </w:r>
      <w:r w:rsidR="006D49D7">
        <w:rPr>
          <w:rFonts w:ascii="Times New Roman" w:hAnsi="Times New Roman" w:cs="Times New Roman"/>
          <w:bCs/>
          <w:sz w:val="24"/>
          <w:szCs w:val="24"/>
        </w:rPr>
        <w:t>suesve t</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institucioneve t</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ftuara n</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mbledhje</w:t>
      </w:r>
      <w:r w:rsidR="00810DBB">
        <w:rPr>
          <w:rFonts w:ascii="Times New Roman" w:hAnsi="Times New Roman" w:cs="Times New Roman"/>
          <w:bCs/>
          <w:sz w:val="24"/>
          <w:szCs w:val="24"/>
        </w:rPr>
        <w:t>.</w:t>
      </w:r>
    </w:p>
    <w:p w:rsidR="00630F0A" w:rsidRDefault="005D1F45" w:rsidP="00630F0A">
      <w:pPr>
        <w:jc w:val="both"/>
        <w:rPr>
          <w:rFonts w:ascii="Times New Roman" w:eastAsia="Times New Roman" w:hAnsi="Times New Roman" w:cs="Times New Roman"/>
          <w:color w:val="000000"/>
          <w:sz w:val="24"/>
          <w:szCs w:val="24"/>
        </w:rPr>
      </w:pPr>
      <w:r>
        <w:rPr>
          <w:rFonts w:ascii="Times New Roman" w:hAnsi="Times New Roman" w:cs="Times New Roman"/>
          <w:bCs/>
          <w:sz w:val="24"/>
          <w:szCs w:val="24"/>
        </w:rPr>
        <w:t>Z.</w:t>
      </w:r>
      <w:r w:rsidRPr="005D1F45">
        <w:rPr>
          <w:rFonts w:ascii="Times New Roman" w:hAnsi="Times New Roman" w:cs="Times New Roman"/>
          <w:bCs/>
          <w:sz w:val="24"/>
          <w:szCs w:val="24"/>
        </w:rPr>
        <w:t xml:space="preserve"> Andi Mahila, Zëvendësministër i Brendëshëm</w:t>
      </w:r>
      <w:r w:rsidR="006D49D7" w:rsidRPr="006D49D7">
        <w:rPr>
          <w:rFonts w:ascii="Times New Roman" w:hAnsi="Times New Roman" w:cs="Times New Roman"/>
          <w:bCs/>
          <w:sz w:val="24"/>
          <w:szCs w:val="24"/>
        </w:rPr>
        <w:t>,</w:t>
      </w:r>
      <w:r w:rsidR="006D49D7">
        <w:rPr>
          <w:rFonts w:ascii="Times New Roman" w:hAnsi="Times New Roman" w:cs="Times New Roman"/>
          <w:bCs/>
          <w:sz w:val="24"/>
          <w:szCs w:val="24"/>
        </w:rPr>
        <w:t xml:space="preserve"> bë</w:t>
      </w:r>
      <w:r w:rsidR="00630F0A">
        <w:rPr>
          <w:rFonts w:ascii="Times New Roman" w:hAnsi="Times New Roman" w:cs="Times New Roman"/>
          <w:bCs/>
          <w:sz w:val="24"/>
          <w:szCs w:val="24"/>
        </w:rPr>
        <w:t>ri</w:t>
      </w:r>
      <w:r w:rsidR="009D28B7">
        <w:rPr>
          <w:rFonts w:ascii="Times New Roman" w:hAnsi="Times New Roman" w:cs="Times New Roman"/>
          <w:bCs/>
          <w:sz w:val="24"/>
          <w:szCs w:val="24"/>
        </w:rPr>
        <w:t xml:space="preserve"> prezantimin e </w:t>
      </w:r>
      <w:r w:rsidR="009D28B7" w:rsidRPr="00663A36">
        <w:rPr>
          <w:rFonts w:ascii="Times New Roman" w:hAnsi="Times New Roman" w:cs="Times New Roman"/>
          <w:bCs/>
          <w:sz w:val="24"/>
          <w:szCs w:val="24"/>
        </w:rPr>
        <w:t>projektligji</w:t>
      </w:r>
      <w:r w:rsidR="009D28B7">
        <w:rPr>
          <w:rFonts w:ascii="Times New Roman" w:hAnsi="Times New Roman" w:cs="Times New Roman"/>
          <w:bCs/>
          <w:sz w:val="24"/>
          <w:szCs w:val="24"/>
        </w:rPr>
        <w:t>t</w:t>
      </w:r>
      <w:r w:rsidR="001E53B8">
        <w:rPr>
          <w:rFonts w:ascii="Times New Roman" w:hAnsi="Times New Roman" w:cs="Times New Roman"/>
          <w:bCs/>
          <w:sz w:val="24"/>
          <w:szCs w:val="24"/>
        </w:rPr>
        <w:t xml:space="preserve"> duke </w:t>
      </w:r>
      <w:r w:rsidR="003A146C">
        <w:rPr>
          <w:rFonts w:ascii="Times New Roman" w:hAnsi="Times New Roman" w:cs="Times New Roman"/>
          <w:bCs/>
          <w:sz w:val="24"/>
          <w:szCs w:val="24"/>
        </w:rPr>
        <w:t>u ndalur në</w:t>
      </w:r>
      <w:r w:rsidR="006D49D7">
        <w:rPr>
          <w:rFonts w:ascii="Times New Roman" w:hAnsi="Times New Roman" w:cs="Times New Roman"/>
          <w:bCs/>
          <w:sz w:val="24"/>
          <w:szCs w:val="24"/>
        </w:rPr>
        <w:t xml:space="preserve"> faktin q</w:t>
      </w:r>
      <w:r w:rsidR="004773A5">
        <w:rPr>
          <w:rFonts w:ascii="Times New Roman" w:hAnsi="Times New Roman" w:cs="Times New Roman"/>
          <w:bCs/>
          <w:sz w:val="24"/>
          <w:szCs w:val="24"/>
        </w:rPr>
        <w:t>ë</w:t>
      </w:r>
      <w:r w:rsidR="00630F0A">
        <w:rPr>
          <w:rFonts w:ascii="Times New Roman" w:hAnsi="Times New Roman" w:cs="Times New Roman"/>
          <w:bCs/>
          <w:sz w:val="24"/>
          <w:szCs w:val="24"/>
        </w:rPr>
        <w:t xml:space="preserve"> bëhet fjalë për një marrëveshje kuadër e cila</w:t>
      </w:r>
      <w:r w:rsidR="00630F0A" w:rsidRPr="002716D5">
        <w:rPr>
          <w:rFonts w:ascii="Times New Roman" w:eastAsia="Times New Roman" w:hAnsi="Times New Roman" w:cs="Times New Roman"/>
          <w:color w:val="000000"/>
          <w:sz w:val="24"/>
          <w:szCs w:val="24"/>
        </w:rPr>
        <w:t xml:space="preserve"> është iniciuar duke marrë parasysh fluksin në rritje të qarkullimit të shtetasve dhe mallrave ndërmjet dy vendeve tona, vullnetin për të forcuar dhe zhvilluar më tej bashkëpunimin, si dhe synimin për arritjen e objektivave për përmirësimin e infrastrukturës së transportit rajonal e evropian.</w:t>
      </w:r>
      <w:r w:rsidR="00630F0A">
        <w:rPr>
          <w:rFonts w:ascii="Times New Roman" w:eastAsia="Times New Roman" w:hAnsi="Times New Roman" w:cs="Times New Roman"/>
          <w:color w:val="000000"/>
          <w:sz w:val="24"/>
          <w:szCs w:val="24"/>
        </w:rPr>
        <w:t xml:space="preserve"> Marrëveshja është përpiluar me asistencën dhe ekspertizën e partnerëve ndërkombëtarë të misionit PAMECA dhe do të ndihmojë në forcimin e menaxhimit të integruar të kufijve.</w:t>
      </w:r>
    </w:p>
    <w:p w:rsidR="003A146C" w:rsidRPr="003A146C" w:rsidRDefault="00810E2C" w:rsidP="00E60621">
      <w:pPr>
        <w:jc w:val="both"/>
        <w:rPr>
          <w:rFonts w:ascii="Times New Roman" w:hAnsi="Times New Roman" w:cs="Times New Roman"/>
          <w:bCs/>
          <w:sz w:val="24"/>
          <w:szCs w:val="24"/>
        </w:rPr>
      </w:pPr>
      <w:r>
        <w:rPr>
          <w:rFonts w:ascii="Times New Roman" w:hAnsi="Times New Roman" w:cs="Times New Roman"/>
          <w:bCs/>
          <w:sz w:val="24"/>
          <w:szCs w:val="24"/>
        </w:rPr>
        <w:t>Z</w:t>
      </w:r>
      <w:r w:rsidR="006D49D7">
        <w:rPr>
          <w:rFonts w:ascii="Times New Roman" w:hAnsi="Times New Roman" w:cs="Times New Roman"/>
          <w:bCs/>
          <w:sz w:val="24"/>
          <w:szCs w:val="24"/>
        </w:rPr>
        <w:t xml:space="preserve">. </w:t>
      </w:r>
      <w:r w:rsidR="00115C81">
        <w:rPr>
          <w:rFonts w:ascii="Times New Roman" w:hAnsi="Times New Roman" w:cs="Times New Roman"/>
          <w:bCs/>
          <w:sz w:val="24"/>
          <w:szCs w:val="24"/>
        </w:rPr>
        <w:t>Lavdrim Krashi</w:t>
      </w:r>
      <w:r w:rsidR="00980EAE">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980EAE">
        <w:rPr>
          <w:rFonts w:ascii="Times New Roman" w:hAnsi="Times New Roman" w:cs="Times New Roman"/>
          <w:bCs/>
          <w:sz w:val="24"/>
          <w:szCs w:val="24"/>
        </w:rPr>
        <w:t>it</w:t>
      </w:r>
      <w:r w:rsidR="006D49D7">
        <w:rPr>
          <w:rFonts w:ascii="Times New Roman" w:hAnsi="Times New Roman" w:cs="Times New Roman"/>
          <w:bCs/>
          <w:sz w:val="24"/>
          <w:szCs w:val="24"/>
        </w:rPr>
        <w:t>,  theksoi midis t</w:t>
      </w:r>
      <w:r w:rsidR="004773A5">
        <w:rPr>
          <w:rFonts w:ascii="Times New Roman" w:hAnsi="Times New Roman" w:cs="Times New Roman"/>
          <w:bCs/>
          <w:sz w:val="24"/>
          <w:szCs w:val="24"/>
        </w:rPr>
        <w:t>ë</w:t>
      </w:r>
      <w:r w:rsidR="006D49D7">
        <w:rPr>
          <w:rFonts w:ascii="Times New Roman" w:hAnsi="Times New Roman" w:cs="Times New Roman"/>
          <w:bCs/>
          <w:sz w:val="24"/>
          <w:szCs w:val="24"/>
        </w:rPr>
        <w:t xml:space="preserve"> tjerave se </w:t>
      </w:r>
      <w:r w:rsidR="00630F0A">
        <w:rPr>
          <w:rFonts w:ascii="Times New Roman" w:hAnsi="Times New Roman" w:cs="Times New Roman"/>
          <w:bCs/>
          <w:sz w:val="24"/>
          <w:szCs w:val="24"/>
        </w:rPr>
        <w:t>marrëveshja e cila i shërben interesit të përbashkët, bashk</w:t>
      </w:r>
      <w:r w:rsidR="00445535">
        <w:rPr>
          <w:rFonts w:ascii="Times New Roman" w:hAnsi="Times New Roman" w:cs="Times New Roman"/>
          <w:bCs/>
          <w:sz w:val="24"/>
          <w:szCs w:val="24"/>
        </w:rPr>
        <w:t>ë</w:t>
      </w:r>
      <w:r w:rsidR="00630F0A">
        <w:rPr>
          <w:rFonts w:ascii="Times New Roman" w:hAnsi="Times New Roman" w:cs="Times New Roman"/>
          <w:bCs/>
          <w:sz w:val="24"/>
          <w:szCs w:val="24"/>
        </w:rPr>
        <w:t>punimit dhe fqin</w:t>
      </w:r>
      <w:r w:rsidR="00445535">
        <w:rPr>
          <w:rFonts w:ascii="Times New Roman" w:hAnsi="Times New Roman" w:cs="Times New Roman"/>
          <w:bCs/>
          <w:sz w:val="24"/>
          <w:szCs w:val="24"/>
        </w:rPr>
        <w:t>ë</w:t>
      </w:r>
      <w:r w:rsidR="00630F0A">
        <w:rPr>
          <w:rFonts w:ascii="Times New Roman" w:hAnsi="Times New Roman" w:cs="Times New Roman"/>
          <w:bCs/>
          <w:sz w:val="24"/>
          <w:szCs w:val="24"/>
        </w:rPr>
        <w:t>sis</w:t>
      </w:r>
      <w:r w:rsidR="00445535">
        <w:rPr>
          <w:rFonts w:ascii="Times New Roman" w:hAnsi="Times New Roman" w:cs="Times New Roman"/>
          <w:bCs/>
          <w:sz w:val="24"/>
          <w:szCs w:val="24"/>
        </w:rPr>
        <w:t>ë</w:t>
      </w:r>
      <w:r w:rsidR="00630F0A">
        <w:rPr>
          <w:rFonts w:ascii="Times New Roman" w:hAnsi="Times New Roman" w:cs="Times New Roman"/>
          <w:bCs/>
          <w:sz w:val="24"/>
          <w:szCs w:val="24"/>
        </w:rPr>
        <w:t xml:space="preserve"> s</w:t>
      </w:r>
      <w:r w:rsidR="00445535">
        <w:rPr>
          <w:rFonts w:ascii="Times New Roman" w:hAnsi="Times New Roman" w:cs="Times New Roman"/>
          <w:bCs/>
          <w:sz w:val="24"/>
          <w:szCs w:val="24"/>
        </w:rPr>
        <w:t>ë</w:t>
      </w:r>
      <w:r w:rsidR="00630F0A">
        <w:rPr>
          <w:rFonts w:ascii="Times New Roman" w:hAnsi="Times New Roman" w:cs="Times New Roman"/>
          <w:bCs/>
          <w:sz w:val="24"/>
          <w:szCs w:val="24"/>
        </w:rPr>
        <w:t xml:space="preserve"> mir</w:t>
      </w:r>
      <w:r w:rsidR="00445535">
        <w:rPr>
          <w:rFonts w:ascii="Times New Roman" w:hAnsi="Times New Roman" w:cs="Times New Roman"/>
          <w:bCs/>
          <w:sz w:val="24"/>
          <w:szCs w:val="24"/>
        </w:rPr>
        <w:t>ë</w:t>
      </w:r>
      <w:r w:rsidR="00630F0A">
        <w:rPr>
          <w:rFonts w:ascii="Times New Roman" w:hAnsi="Times New Roman" w:cs="Times New Roman"/>
          <w:bCs/>
          <w:sz w:val="24"/>
          <w:szCs w:val="24"/>
        </w:rPr>
        <w:t>, do të ndikojë veçan</w:t>
      </w:r>
      <w:r w:rsidR="00445535">
        <w:rPr>
          <w:rFonts w:ascii="Times New Roman" w:hAnsi="Times New Roman" w:cs="Times New Roman"/>
          <w:bCs/>
          <w:sz w:val="24"/>
          <w:szCs w:val="24"/>
        </w:rPr>
        <w:t>ë</w:t>
      </w:r>
      <w:r w:rsidR="00630F0A">
        <w:rPr>
          <w:rFonts w:ascii="Times New Roman" w:hAnsi="Times New Roman" w:cs="Times New Roman"/>
          <w:bCs/>
          <w:sz w:val="24"/>
          <w:szCs w:val="24"/>
        </w:rPr>
        <w:t>risht në zhvillimin e zonave kufitare</w:t>
      </w:r>
      <w:r w:rsidR="001C63C2">
        <w:rPr>
          <w:rFonts w:ascii="Times New Roman" w:hAnsi="Times New Roman" w:cs="Times New Roman"/>
          <w:bCs/>
          <w:sz w:val="24"/>
          <w:szCs w:val="24"/>
        </w:rPr>
        <w:t>.</w:t>
      </w:r>
      <w:r w:rsidR="006D49D7">
        <w:rPr>
          <w:rFonts w:ascii="Times New Roman" w:hAnsi="Times New Roman" w:cs="Times New Roman"/>
          <w:bCs/>
          <w:sz w:val="24"/>
          <w:szCs w:val="24"/>
        </w:rPr>
        <w:t xml:space="preserve"> </w:t>
      </w:r>
      <w:r w:rsidR="00E60621">
        <w:rPr>
          <w:rFonts w:ascii="Times New Roman" w:hAnsi="Times New Roman" w:cs="Times New Roman"/>
          <w:bCs/>
          <w:sz w:val="24"/>
          <w:szCs w:val="24"/>
        </w:rPr>
        <w:t xml:space="preserve">Duke vlerësuar rëndësinë e </w:t>
      </w:r>
      <w:r w:rsidR="006D49D7">
        <w:rPr>
          <w:rFonts w:ascii="Times New Roman" w:hAnsi="Times New Roman" w:cs="Times New Roman"/>
          <w:bCs/>
          <w:sz w:val="24"/>
          <w:szCs w:val="24"/>
        </w:rPr>
        <w:t xml:space="preserve">projektit, ai </w:t>
      </w:r>
      <w:r w:rsidR="00E60621" w:rsidRPr="00E60621">
        <w:rPr>
          <w:rFonts w:ascii="Times New Roman" w:hAnsi="Times New Roman" w:cs="Times New Roman"/>
          <w:bCs/>
          <w:sz w:val="24"/>
          <w:szCs w:val="24"/>
        </w:rPr>
        <w:t xml:space="preserve">ftoi Komisionin ta miratonte projektligjin.  </w:t>
      </w:r>
      <w:r w:rsidR="00E60621">
        <w:rPr>
          <w:rFonts w:ascii="Times New Roman" w:hAnsi="Times New Roman" w:cs="Times New Roman"/>
          <w:bCs/>
          <w:sz w:val="24"/>
          <w:szCs w:val="24"/>
        </w:rPr>
        <w:t xml:space="preserve"> </w:t>
      </w:r>
    </w:p>
    <w:p w:rsidR="00DC757E" w:rsidRDefault="00DC757E" w:rsidP="00DC757E">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6D49D7" w:rsidRPr="006D49D7">
        <w:rPr>
          <w:rFonts w:ascii="Times New Roman" w:hAnsi="Times New Roman" w:cs="Times New Roman"/>
          <w:sz w:val="24"/>
          <w:szCs w:val="24"/>
        </w:rPr>
        <w:t>falenderoi t</w:t>
      </w:r>
      <w:r w:rsidR="004773A5">
        <w:rPr>
          <w:rFonts w:ascii="Times New Roman" w:hAnsi="Times New Roman" w:cs="Times New Roman"/>
          <w:sz w:val="24"/>
          <w:szCs w:val="24"/>
        </w:rPr>
        <w:t>ë</w:t>
      </w:r>
      <w:r w:rsidR="006D49D7" w:rsidRPr="006D49D7">
        <w:rPr>
          <w:rFonts w:ascii="Times New Roman" w:hAnsi="Times New Roman" w:cs="Times New Roman"/>
          <w:sz w:val="24"/>
          <w:szCs w:val="24"/>
        </w:rPr>
        <w:t xml:space="preserve"> gjith</w:t>
      </w:r>
      <w:r w:rsidR="004773A5">
        <w:rPr>
          <w:rFonts w:ascii="Times New Roman" w:hAnsi="Times New Roman" w:cs="Times New Roman"/>
          <w:sz w:val="24"/>
          <w:szCs w:val="24"/>
        </w:rPr>
        <w:t>ë</w:t>
      </w:r>
      <w:r w:rsidR="006D49D7">
        <w:rPr>
          <w:rFonts w:ascii="Times New Roman" w:hAnsi="Times New Roman" w:cs="Times New Roman"/>
          <w:b/>
          <w:sz w:val="24"/>
          <w:szCs w:val="24"/>
        </w:rPr>
        <w:t xml:space="preserve"> </w:t>
      </w:r>
      <w:r w:rsidR="004773A5" w:rsidRPr="00715044">
        <w:rPr>
          <w:rFonts w:ascii="Times New Roman" w:hAnsi="Times New Roman" w:cs="Times New Roman"/>
          <w:sz w:val="24"/>
          <w:szCs w:val="24"/>
        </w:rPr>
        <w:t>kolegët për kontributin e tyre të çmuar dhe</w:t>
      </w:r>
      <w:r w:rsidR="004773A5">
        <w:rPr>
          <w:rFonts w:ascii="Times New Roman" w:hAnsi="Times New Roman" w:cs="Times New Roman"/>
          <w:b/>
          <w:sz w:val="24"/>
          <w:szCs w:val="24"/>
        </w:rPr>
        <w:t xml:space="preserv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projektligjin</w:t>
      </w:r>
      <w:r w:rsidR="00B062D7" w:rsidRPr="00663A36">
        <w:rPr>
          <w:rFonts w:ascii="Times New Roman" w:hAnsi="Times New Roman" w:cs="Times New Roman"/>
          <w:sz w:val="24"/>
          <w:szCs w:val="24"/>
        </w:rPr>
        <w:t>.</w:t>
      </w:r>
    </w:p>
    <w:p w:rsidR="00E7795C" w:rsidRDefault="00E7795C" w:rsidP="00DC757E">
      <w:pPr>
        <w:jc w:val="both"/>
        <w:rPr>
          <w:rFonts w:ascii="Times New Roman" w:hAnsi="Times New Roman" w:cs="Times New Roman"/>
          <w:sz w:val="24"/>
          <w:szCs w:val="24"/>
        </w:rPr>
      </w:pPr>
    </w:p>
    <w:p w:rsidR="00BE08A7" w:rsidRPr="00663A36" w:rsidRDefault="0097777C" w:rsidP="0097777C">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663A36">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Komisioni për Politikën e Jashtme votoi projektligjin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005A5631">
        <w:rPr>
          <w:rFonts w:ascii="Times New Roman" w:hAnsi="Times New Roman" w:cs="Times New Roman"/>
          <w:sz w:val="24"/>
          <w:szCs w:val="24"/>
        </w:rPr>
        <w:t xml:space="preserve">me </w:t>
      </w:r>
      <w:r w:rsidR="001C63C2">
        <w:rPr>
          <w:rFonts w:ascii="Times New Roman" w:hAnsi="Times New Roman" w:cs="Times New Roman"/>
          <w:sz w:val="24"/>
          <w:szCs w:val="24"/>
        </w:rPr>
        <w:t>unanimitet</w:t>
      </w:r>
      <w:r w:rsidR="004773A5">
        <w:rPr>
          <w:rFonts w:ascii="Times New Roman" w:hAnsi="Times New Roman" w:cs="Times New Roman"/>
          <w:sz w:val="24"/>
          <w:szCs w:val="24"/>
        </w:rPr>
        <w:t xml:space="preserve"> </w:t>
      </w:r>
      <w:r w:rsidRPr="00663A36">
        <w:rPr>
          <w:rFonts w:ascii="Times New Roman" w:hAnsi="Times New Roman" w:cs="Times New Roman"/>
          <w:sz w:val="24"/>
          <w:szCs w:val="24"/>
        </w:rPr>
        <w:t xml:space="preserve">u shpreh dakord për kalimin e këtij projektligji për miratim në seancë plenare.  </w:t>
      </w:r>
    </w:p>
    <w:p w:rsidR="00634B76" w:rsidRPr="00663A36" w:rsidRDefault="00634B76" w:rsidP="00FF55A2">
      <w:pPr>
        <w:jc w:val="both"/>
        <w:rPr>
          <w:rFonts w:ascii="Times New Roman" w:hAnsi="Times New Roman" w:cs="Times New Roman"/>
          <w:b/>
          <w:sz w:val="24"/>
          <w:szCs w:val="24"/>
        </w:rPr>
      </w:pPr>
    </w:p>
    <w:p w:rsidR="00AC3F64" w:rsidRPr="00663A36"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RELATOR</w:t>
      </w:r>
      <w:bookmarkStart w:id="0" w:name="_GoBack"/>
      <w:bookmarkEnd w:id="0"/>
      <w:r w:rsidRPr="00663A3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Pr="00663A36">
        <w:rPr>
          <w:rFonts w:ascii="Times New Roman" w:hAnsi="Times New Roman" w:cs="Times New Roman"/>
          <w:b/>
          <w:sz w:val="24"/>
          <w:szCs w:val="24"/>
        </w:rPr>
        <w:t xml:space="preserve"> </w:t>
      </w:r>
      <w:r w:rsidR="004773A5">
        <w:rPr>
          <w:rFonts w:ascii="Times New Roman" w:hAnsi="Times New Roman" w:cs="Times New Roman"/>
          <w:b/>
          <w:sz w:val="24"/>
          <w:szCs w:val="24"/>
        </w:rPr>
        <w:t xml:space="preserve">   </w:t>
      </w:r>
      <w:r w:rsidRPr="00663A36">
        <w:rPr>
          <w:rFonts w:ascii="Times New Roman" w:hAnsi="Times New Roman" w:cs="Times New Roman"/>
          <w:b/>
          <w:sz w:val="24"/>
          <w:szCs w:val="24"/>
        </w:rPr>
        <w:t>KRYETARE</w:t>
      </w:r>
    </w:p>
    <w:p w:rsidR="00630F0A" w:rsidRDefault="00630F0A" w:rsidP="00462D96">
      <w:pPr>
        <w:jc w:val="both"/>
        <w:rPr>
          <w:rFonts w:ascii="Times New Roman" w:hAnsi="Times New Roman" w:cs="Times New Roman"/>
          <w:b/>
          <w:sz w:val="24"/>
          <w:szCs w:val="24"/>
        </w:rPr>
      </w:pPr>
    </w:p>
    <w:p w:rsidR="008B68BB" w:rsidRDefault="00115C81" w:rsidP="00462D96">
      <w:pPr>
        <w:jc w:val="both"/>
        <w:rPr>
          <w:rFonts w:ascii="Times New Roman" w:hAnsi="Times New Roman" w:cs="Times New Roman"/>
          <w:b/>
          <w:sz w:val="24"/>
          <w:szCs w:val="24"/>
        </w:rPr>
      </w:pPr>
      <w:r>
        <w:rPr>
          <w:rFonts w:ascii="Times New Roman" w:hAnsi="Times New Roman" w:cs="Times New Roman"/>
          <w:b/>
          <w:sz w:val="24"/>
          <w:szCs w:val="24"/>
        </w:rPr>
        <w:t>Lavdrim KRASHI</w:t>
      </w:r>
      <w:r w:rsidR="001C63C2">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2C5483">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462D9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980EAE">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8B68BB" w:rsidRPr="00663A36">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p>
    <w:sectPr w:rsidR="008B68BB" w:rsidSect="00E60621">
      <w:footerReference w:type="default" r:id="rId9"/>
      <w:pgSz w:w="11906" w:h="16838"/>
      <w:pgMar w:top="1170"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F2" w:rsidRDefault="005C76F2">
      <w:pPr>
        <w:spacing w:after="0" w:line="240" w:lineRule="auto"/>
      </w:pPr>
      <w:r>
        <w:separator/>
      </w:r>
    </w:p>
  </w:endnote>
  <w:endnote w:type="continuationSeparator" w:id="0">
    <w:p w:rsidR="005C76F2" w:rsidRDefault="005C7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F8701F">
          <w:rPr>
            <w:noProof/>
          </w:rPr>
          <w:t>3</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F2" w:rsidRDefault="005C76F2">
      <w:pPr>
        <w:spacing w:after="0" w:line="240" w:lineRule="auto"/>
      </w:pPr>
      <w:r>
        <w:separator/>
      </w:r>
    </w:p>
  </w:footnote>
  <w:footnote w:type="continuationSeparator" w:id="0">
    <w:p w:rsidR="005C76F2" w:rsidRDefault="005C7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5A0417"/>
    <w:multiLevelType w:val="hybridMultilevel"/>
    <w:tmpl w:val="0EEAA21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72D3A"/>
    <w:multiLevelType w:val="hybridMultilevel"/>
    <w:tmpl w:val="750CB1D4"/>
    <w:lvl w:ilvl="0" w:tplc="30581066">
      <w:numFmt w:val="bullet"/>
      <w:lvlText w:val="-"/>
      <w:lvlJc w:val="left"/>
      <w:pPr>
        <w:ind w:left="270" w:hanging="360"/>
      </w:pPr>
      <w:rPr>
        <w:rFonts w:ascii="Times New Roman" w:eastAsia="Calibri"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0"/>
  </w:num>
  <w:num w:numId="6">
    <w:abstractNumId w:val="3"/>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3A09"/>
    <w:rsid w:val="00013DFE"/>
    <w:rsid w:val="000327F4"/>
    <w:rsid w:val="000471F1"/>
    <w:rsid w:val="00056B73"/>
    <w:rsid w:val="00062690"/>
    <w:rsid w:val="00070105"/>
    <w:rsid w:val="000B3BC5"/>
    <w:rsid w:val="000B45D3"/>
    <w:rsid w:val="000B7F5D"/>
    <w:rsid w:val="000D26C1"/>
    <w:rsid w:val="000D4662"/>
    <w:rsid w:val="000E64C0"/>
    <w:rsid w:val="000F73C6"/>
    <w:rsid w:val="00115C81"/>
    <w:rsid w:val="0013490E"/>
    <w:rsid w:val="0014612E"/>
    <w:rsid w:val="00153ED6"/>
    <w:rsid w:val="00155C9D"/>
    <w:rsid w:val="00164C8D"/>
    <w:rsid w:val="001671E0"/>
    <w:rsid w:val="001905AF"/>
    <w:rsid w:val="001A3D46"/>
    <w:rsid w:val="001C4012"/>
    <w:rsid w:val="001C63C2"/>
    <w:rsid w:val="001E53B8"/>
    <w:rsid w:val="001F0BB5"/>
    <w:rsid w:val="00214E96"/>
    <w:rsid w:val="00224D68"/>
    <w:rsid w:val="002306F6"/>
    <w:rsid w:val="00243480"/>
    <w:rsid w:val="00260B55"/>
    <w:rsid w:val="002622FF"/>
    <w:rsid w:val="002716D5"/>
    <w:rsid w:val="002743A7"/>
    <w:rsid w:val="00287A74"/>
    <w:rsid w:val="00291B6F"/>
    <w:rsid w:val="002A49DD"/>
    <w:rsid w:val="002B67EF"/>
    <w:rsid w:val="002C292D"/>
    <w:rsid w:val="002C5483"/>
    <w:rsid w:val="002C6CBC"/>
    <w:rsid w:val="0030323B"/>
    <w:rsid w:val="00314946"/>
    <w:rsid w:val="003410C1"/>
    <w:rsid w:val="003431C8"/>
    <w:rsid w:val="0035018D"/>
    <w:rsid w:val="00370F63"/>
    <w:rsid w:val="00371901"/>
    <w:rsid w:val="00383803"/>
    <w:rsid w:val="0039322A"/>
    <w:rsid w:val="003A146C"/>
    <w:rsid w:val="003A2CD5"/>
    <w:rsid w:val="003C0080"/>
    <w:rsid w:val="003C02BF"/>
    <w:rsid w:val="003E44B5"/>
    <w:rsid w:val="003F5A77"/>
    <w:rsid w:val="004013F6"/>
    <w:rsid w:val="00415045"/>
    <w:rsid w:val="00427572"/>
    <w:rsid w:val="00435C0C"/>
    <w:rsid w:val="00445535"/>
    <w:rsid w:val="004502A9"/>
    <w:rsid w:val="00462D96"/>
    <w:rsid w:val="00476AC9"/>
    <w:rsid w:val="004773A5"/>
    <w:rsid w:val="004822E0"/>
    <w:rsid w:val="004A6619"/>
    <w:rsid w:val="004B6A40"/>
    <w:rsid w:val="004C4F6A"/>
    <w:rsid w:val="004C6722"/>
    <w:rsid w:val="004E61D3"/>
    <w:rsid w:val="004F0650"/>
    <w:rsid w:val="00503066"/>
    <w:rsid w:val="0051591D"/>
    <w:rsid w:val="00524B86"/>
    <w:rsid w:val="005314A5"/>
    <w:rsid w:val="005A5631"/>
    <w:rsid w:val="005A6B2C"/>
    <w:rsid w:val="005C76F2"/>
    <w:rsid w:val="005D1F45"/>
    <w:rsid w:val="005E6C57"/>
    <w:rsid w:val="00607EC7"/>
    <w:rsid w:val="0061673D"/>
    <w:rsid w:val="0062448D"/>
    <w:rsid w:val="00626A0A"/>
    <w:rsid w:val="00630F0A"/>
    <w:rsid w:val="00634B76"/>
    <w:rsid w:val="00637967"/>
    <w:rsid w:val="006416A6"/>
    <w:rsid w:val="00646D37"/>
    <w:rsid w:val="00663A36"/>
    <w:rsid w:val="006845D1"/>
    <w:rsid w:val="006A1C6C"/>
    <w:rsid w:val="006A281A"/>
    <w:rsid w:val="006B6894"/>
    <w:rsid w:val="006D49D7"/>
    <w:rsid w:val="006D6B04"/>
    <w:rsid w:val="006F1B63"/>
    <w:rsid w:val="006F5B81"/>
    <w:rsid w:val="00702F99"/>
    <w:rsid w:val="0070355D"/>
    <w:rsid w:val="00713C75"/>
    <w:rsid w:val="00715044"/>
    <w:rsid w:val="00716151"/>
    <w:rsid w:val="00724626"/>
    <w:rsid w:val="00743E8E"/>
    <w:rsid w:val="00745F97"/>
    <w:rsid w:val="007A38BD"/>
    <w:rsid w:val="007D4CD5"/>
    <w:rsid w:val="00810DBB"/>
    <w:rsid w:val="00810E2C"/>
    <w:rsid w:val="00813CC4"/>
    <w:rsid w:val="00815B4E"/>
    <w:rsid w:val="0083206B"/>
    <w:rsid w:val="00840862"/>
    <w:rsid w:val="00867564"/>
    <w:rsid w:val="00873CE2"/>
    <w:rsid w:val="00880450"/>
    <w:rsid w:val="008876AD"/>
    <w:rsid w:val="00891193"/>
    <w:rsid w:val="00897085"/>
    <w:rsid w:val="008A3626"/>
    <w:rsid w:val="008B5269"/>
    <w:rsid w:val="008B68BB"/>
    <w:rsid w:val="008C7876"/>
    <w:rsid w:val="008F3F40"/>
    <w:rsid w:val="00906B91"/>
    <w:rsid w:val="0091266F"/>
    <w:rsid w:val="009224D0"/>
    <w:rsid w:val="009310E5"/>
    <w:rsid w:val="0095157D"/>
    <w:rsid w:val="009515E9"/>
    <w:rsid w:val="0097777C"/>
    <w:rsid w:val="00980EAE"/>
    <w:rsid w:val="00990E95"/>
    <w:rsid w:val="009930C7"/>
    <w:rsid w:val="009B58C8"/>
    <w:rsid w:val="009C53DB"/>
    <w:rsid w:val="009D28B7"/>
    <w:rsid w:val="009D438A"/>
    <w:rsid w:val="009E1D1D"/>
    <w:rsid w:val="009E2019"/>
    <w:rsid w:val="009E589D"/>
    <w:rsid w:val="009F3DAD"/>
    <w:rsid w:val="00A05332"/>
    <w:rsid w:val="00A117E4"/>
    <w:rsid w:val="00A3306A"/>
    <w:rsid w:val="00A37377"/>
    <w:rsid w:val="00A723BA"/>
    <w:rsid w:val="00A83A3E"/>
    <w:rsid w:val="00AC39F8"/>
    <w:rsid w:val="00AC3F64"/>
    <w:rsid w:val="00AC438C"/>
    <w:rsid w:val="00AE57B7"/>
    <w:rsid w:val="00B062D7"/>
    <w:rsid w:val="00B228E6"/>
    <w:rsid w:val="00B37A48"/>
    <w:rsid w:val="00B57643"/>
    <w:rsid w:val="00B612D3"/>
    <w:rsid w:val="00B63E89"/>
    <w:rsid w:val="00B71329"/>
    <w:rsid w:val="00B76722"/>
    <w:rsid w:val="00BA4148"/>
    <w:rsid w:val="00BD2CD0"/>
    <w:rsid w:val="00BE08A7"/>
    <w:rsid w:val="00BE36EB"/>
    <w:rsid w:val="00BE7268"/>
    <w:rsid w:val="00BF6F3B"/>
    <w:rsid w:val="00C22183"/>
    <w:rsid w:val="00C406C8"/>
    <w:rsid w:val="00C85E06"/>
    <w:rsid w:val="00C96CC0"/>
    <w:rsid w:val="00CB77B6"/>
    <w:rsid w:val="00CC6D4A"/>
    <w:rsid w:val="00CD4CE7"/>
    <w:rsid w:val="00CE43F6"/>
    <w:rsid w:val="00D151BC"/>
    <w:rsid w:val="00D31CF3"/>
    <w:rsid w:val="00D421F4"/>
    <w:rsid w:val="00D6582F"/>
    <w:rsid w:val="00DA005F"/>
    <w:rsid w:val="00DA05B5"/>
    <w:rsid w:val="00DC757E"/>
    <w:rsid w:val="00DF277D"/>
    <w:rsid w:val="00E25370"/>
    <w:rsid w:val="00E37D12"/>
    <w:rsid w:val="00E56772"/>
    <w:rsid w:val="00E60621"/>
    <w:rsid w:val="00E65C4E"/>
    <w:rsid w:val="00E6659E"/>
    <w:rsid w:val="00E7795C"/>
    <w:rsid w:val="00E85D1B"/>
    <w:rsid w:val="00EA374A"/>
    <w:rsid w:val="00EB059A"/>
    <w:rsid w:val="00EB156E"/>
    <w:rsid w:val="00EC6DC7"/>
    <w:rsid w:val="00F02EBB"/>
    <w:rsid w:val="00F07700"/>
    <w:rsid w:val="00F32C6C"/>
    <w:rsid w:val="00F419C5"/>
    <w:rsid w:val="00F75B29"/>
    <w:rsid w:val="00F8701F"/>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14EC-2204-4D97-8703-F33DAE10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7</cp:revision>
  <cp:lastPrinted>2021-01-20T12:43:00Z</cp:lastPrinted>
  <dcterms:created xsi:type="dcterms:W3CDTF">2021-10-05T07:27:00Z</dcterms:created>
  <dcterms:modified xsi:type="dcterms:W3CDTF">2021-10-05T09:21:00Z</dcterms:modified>
</cp:coreProperties>
</file>