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29471027" w:rsidR="003B7552" w:rsidRPr="00F806A7" w:rsidRDefault="002E3792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45507330" w14:textId="77777777" w:rsidR="003C4131" w:rsidRDefault="003C4131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C413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“PËR RATIFIKIMIN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3C413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E MARRËVESHJES, NDËRMJET </w:t>
      </w:r>
    </w:p>
    <w:p w14:paraId="61837203" w14:textId="107A77BE" w:rsidR="003C4131" w:rsidRDefault="003C4131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C413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REPUBLIKËS SË SHQIPËRISË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3C413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DHE REPUBLIKËS SË KOSOVËS, </w:t>
      </w:r>
    </w:p>
    <w:p w14:paraId="1ECACC13" w14:textId="205E6CDF" w:rsidR="000B1A49" w:rsidRPr="004E18D4" w:rsidRDefault="003C4131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C413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 SIGURIME SHOQËRORE”</w:t>
      </w:r>
      <w:r w:rsidRPr="003C413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cr/>
      </w:r>
    </w:p>
    <w:p w14:paraId="7F10315E" w14:textId="5D084D3D"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6B0DDE1F"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C4131" w:rsidRPr="003C4131">
        <w:rPr>
          <w:rFonts w:ascii="Times New Roman" w:eastAsiaTheme="minorHAnsi" w:hAnsi="Times New Roman"/>
          <w:color w:val="000000"/>
          <w:sz w:val="24"/>
          <w:szCs w:val="24"/>
        </w:rPr>
        <w:t xml:space="preserve">"Për ratifikimin e marrëveshjes, ndërmjet Republikës së Shqipërisë dhe Republikës së Kosovës, </w:t>
      </w:r>
      <w:bookmarkStart w:id="0" w:name="_GoBack"/>
      <w:r w:rsidR="003C4131" w:rsidRPr="003C4131">
        <w:rPr>
          <w:rFonts w:ascii="Times New Roman" w:eastAsiaTheme="minorHAnsi" w:hAnsi="Times New Roman"/>
          <w:color w:val="000000"/>
          <w:sz w:val="24"/>
          <w:szCs w:val="24"/>
        </w:rPr>
        <w:t>për sigurime shoqërore</w:t>
      </w:r>
      <w:bookmarkEnd w:id="0"/>
      <w:r w:rsidR="003C4131" w:rsidRPr="003C4131">
        <w:rPr>
          <w:rFonts w:ascii="Times New Roman" w:eastAsiaTheme="minorHAnsi" w:hAnsi="Times New Roman"/>
          <w:color w:val="000000"/>
          <w:sz w:val="24"/>
          <w:szCs w:val="24"/>
        </w:rPr>
        <w:t>"</w:t>
      </w:r>
      <w:r w:rsidR="003C413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215C4C" w14:textId="77777777"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5AE7F0" w14:textId="62C104A6" w:rsidR="00050668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A5A">
        <w:rPr>
          <w:rFonts w:ascii="Times New Roman" w:eastAsia="Times New Roman" w:hAnsi="Times New Roman" w:cs="Times New Roman"/>
          <w:sz w:val="24"/>
          <w:szCs w:val="24"/>
        </w:rPr>
        <w:t>Në dispozitat e kësaj marrëveshjeje dypalëshe reflektohen të gjitha rregullat për koordinimin e skemave të sigurimeve shoqërore për personat e punësuar, personat e vetëpunësuar dhe për punëdhënësit, të cilat janë përcaktuar në rregulloren e Këshillit nr.1408/71 dhe rregulloren nr.883/2004, të Parlamentit Evropian dhe të Këshillit Evropian.</w:t>
      </w:r>
    </w:p>
    <w:p w14:paraId="21DC424D" w14:textId="5924BE62"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A889BE" w14:textId="78EAC5F0"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87548" w14:textId="77777777"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77777777"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89D4F" w14:textId="33A5C68A" w:rsidR="004E18D4" w:rsidRDefault="003C4131" w:rsidP="003C41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3C4131">
        <w:rPr>
          <w:rFonts w:ascii="Times New Roman" w:eastAsia="Times New Roman" w:hAnsi="Times New Roman" w:cs="Times New Roman"/>
          <w:sz w:val="24"/>
          <w:szCs w:val="24"/>
        </w:rPr>
        <w:t>Ky projektligj synon ratifikimin, nga Kuvendi i Republikës së Shqipërisë, të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31">
        <w:rPr>
          <w:rFonts w:ascii="Times New Roman" w:eastAsia="Times New Roman" w:hAnsi="Times New Roman" w:cs="Times New Roman"/>
          <w:sz w:val="24"/>
          <w:szCs w:val="24"/>
        </w:rPr>
        <w:t xml:space="preserve">marrëveshjes, ndërmjet Këshillit të Ministrave të Republikës së Shqipërisë dhe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31">
        <w:rPr>
          <w:rFonts w:ascii="Times New Roman" w:eastAsia="Times New Roman" w:hAnsi="Times New Roman" w:cs="Times New Roman"/>
          <w:sz w:val="24"/>
          <w:szCs w:val="24"/>
        </w:rPr>
        <w:t xml:space="preserve">Republikës së Kosovës, për sigurimet shoqërore. Marrëveshja është miratuar, në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31">
        <w:rPr>
          <w:rFonts w:ascii="Times New Roman" w:eastAsia="Times New Roman" w:hAnsi="Times New Roman" w:cs="Times New Roman"/>
          <w:sz w:val="24"/>
          <w:szCs w:val="24"/>
        </w:rPr>
        <w:t xml:space="preserve">parim, nga Këshilli i Ministrave me vendimin nr.719, datë 24.11.2021, “Për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31">
        <w:rPr>
          <w:rFonts w:ascii="Times New Roman" w:eastAsia="Times New Roman" w:hAnsi="Times New Roman" w:cs="Times New Roman"/>
          <w:sz w:val="24"/>
          <w:szCs w:val="24"/>
        </w:rPr>
        <w:t xml:space="preserve">miratimin, në parim, të marrëveshjes ndërmjet Republikës së Shqipërisë dhe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31">
        <w:rPr>
          <w:rFonts w:ascii="Times New Roman" w:eastAsia="Times New Roman" w:hAnsi="Times New Roman" w:cs="Times New Roman"/>
          <w:sz w:val="24"/>
          <w:szCs w:val="24"/>
        </w:rPr>
        <w:t>Republikës së Kosovës për sigurimet shoqërore”.</w:t>
      </w:r>
    </w:p>
    <w:p w14:paraId="08B57505" w14:textId="2724EFBA" w:rsidR="003C4131" w:rsidRDefault="003C4131" w:rsidP="003C41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D6C4B5" w14:textId="6F566D8A" w:rsidR="003C4131" w:rsidRPr="003C4131" w:rsidRDefault="003C4131" w:rsidP="003C41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31">
        <w:rPr>
          <w:rFonts w:ascii="Times New Roman" w:eastAsia="Times New Roman" w:hAnsi="Times New Roman" w:cs="Times New Roman"/>
          <w:sz w:val="24"/>
          <w:szCs w:val="24"/>
        </w:rPr>
        <w:t xml:space="preserve">Marrëveshja ndërmjet Republikës së Shqipërisë dhe Republikës së Kosovës, për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31">
        <w:rPr>
          <w:rFonts w:ascii="Times New Roman" w:eastAsia="Times New Roman" w:hAnsi="Times New Roman" w:cs="Times New Roman"/>
          <w:sz w:val="24"/>
          <w:szCs w:val="24"/>
        </w:rPr>
        <w:t xml:space="preserve">sigurime shoqërore konsiston në ofrimin e përfitimeve në sigurimet shoqërore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31">
        <w:rPr>
          <w:rFonts w:ascii="Times New Roman" w:eastAsia="Times New Roman" w:hAnsi="Times New Roman" w:cs="Times New Roman"/>
          <w:sz w:val="24"/>
          <w:szCs w:val="24"/>
        </w:rPr>
        <w:t xml:space="preserve">dhe bazohet në parimin e trajtimit të barabartë të personave të punësuar, të të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31">
        <w:rPr>
          <w:rFonts w:ascii="Times New Roman" w:eastAsia="Times New Roman" w:hAnsi="Times New Roman" w:cs="Times New Roman"/>
          <w:sz w:val="24"/>
          <w:szCs w:val="24"/>
        </w:rPr>
        <w:t>vetëpunësuarve dhe punëdhënësve. Gjithashtu, rregullat koordinuese garantojnë që personat që lëvizin nga një vend në tjetrin dhe personat në varësi të tyre të ruajnë të drejtat e fituara apo që janë duke i fituar. Bashkimi i periudhave të siguruara, sipas legjislacioneve kombëtare të ndryshme, merret në konsideratë</w:t>
      </w:r>
    </w:p>
    <w:p w14:paraId="4D453024" w14:textId="2997FAB1" w:rsidR="003C4131" w:rsidRDefault="003C4131" w:rsidP="003C41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31">
        <w:rPr>
          <w:rFonts w:ascii="Times New Roman" w:eastAsia="Times New Roman" w:hAnsi="Times New Roman" w:cs="Times New Roman"/>
          <w:sz w:val="24"/>
          <w:szCs w:val="24"/>
        </w:rPr>
        <w:t>për të siguruar të drejtën e përfitimeve dhe llogaritjen e tyre.</w:t>
      </w:r>
    </w:p>
    <w:p w14:paraId="46792AA6" w14:textId="77777777" w:rsidR="003C4131" w:rsidRPr="003C4131" w:rsidRDefault="003C4131" w:rsidP="003C41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0D6F30" w14:textId="1E435B0F" w:rsidR="003C4131" w:rsidRPr="005A57E6" w:rsidRDefault="003C4131" w:rsidP="003C41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31">
        <w:rPr>
          <w:rFonts w:ascii="Times New Roman" w:eastAsia="Times New Roman" w:hAnsi="Times New Roman" w:cs="Times New Roman"/>
          <w:sz w:val="24"/>
          <w:szCs w:val="24"/>
        </w:rPr>
        <w:t>Objekt i kësaj marrëveshje janë përfitimet nga skema shqiptare e detyrueshme e sigurimeve shoqërore, të cilat përfshijnë: përfitimet në para për barrëlindje për personat e punësuar, personat e vetëpunësuar, si dhe për punëdhënësit; përfitimet në para për aksidentet në punë dhe sëmundjet profesionale për personat e punësuar;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31">
        <w:rPr>
          <w:rFonts w:ascii="Times New Roman" w:eastAsia="Times New Roman" w:hAnsi="Times New Roman" w:cs="Times New Roman"/>
          <w:sz w:val="24"/>
          <w:szCs w:val="24"/>
        </w:rPr>
        <w:t>për pensionin e pleqërisë, të invaliditetit dhe familjare për personat e punësuar dhe të vetëpunësuar, si dhe për punëdhënësit.</w:t>
      </w:r>
    </w:p>
    <w:p w14:paraId="7AE3E141" w14:textId="725A1EB9" w:rsidR="00EE24DD" w:rsidRPr="005A57E6" w:rsidRDefault="00EE24DD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7A9E878A" w14:textId="14639897" w:rsidR="00FC2A5A" w:rsidRPr="00FC2A5A" w:rsidRDefault="00B9568B" w:rsidP="00FC2A5A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6A63E3">
        <w:rPr>
          <w:rFonts w:eastAsia="Calibri"/>
          <w:iCs/>
          <w:color w:val="auto"/>
          <w:lang w:eastAsia="sq-AL"/>
        </w:rPr>
        <w:t xml:space="preserve">se </w:t>
      </w:r>
      <w:r w:rsidR="00FC2A5A">
        <w:rPr>
          <w:rFonts w:eastAsia="Calibri"/>
          <w:iCs/>
          <w:color w:val="auto"/>
          <w:lang w:eastAsia="sq-AL"/>
        </w:rPr>
        <w:t>n</w:t>
      </w:r>
      <w:r w:rsidR="00FC2A5A" w:rsidRPr="00FC2A5A">
        <w:rPr>
          <w:rFonts w:eastAsia="Calibri"/>
          <w:iCs/>
          <w:color w:val="auto"/>
          <w:lang w:eastAsia="sq-AL"/>
        </w:rPr>
        <w:t>ga zbatimi i marrëveshjes për sigurime shoqërore ndërmjet Republikës të Shqipërisë dhe Republikës së Kosovës, efektet financiare nuk janë të matshme,</w:t>
      </w:r>
      <w:r w:rsidR="00FC2A5A">
        <w:rPr>
          <w:rFonts w:eastAsia="Calibri"/>
          <w:iCs/>
          <w:color w:val="auto"/>
          <w:lang w:eastAsia="sq-AL"/>
        </w:rPr>
        <w:t xml:space="preserve"> </w:t>
      </w:r>
      <w:r w:rsidR="00FC2A5A" w:rsidRPr="00FC2A5A">
        <w:rPr>
          <w:rFonts w:eastAsia="Calibri"/>
          <w:iCs/>
          <w:color w:val="auto"/>
          <w:lang w:eastAsia="sq-AL"/>
        </w:rPr>
        <w:t>sepse maturimi i saj është afatgjatë. Nuk do të ketë efekt financiar të menjëhershëm, pasi e drejta për përfitime nga skema e sigurimeve shoqërore shtetasve shqiptarë u lind në një periudhë të dytë, kur ata të kenë mbushur moshën për pension.</w:t>
      </w:r>
    </w:p>
    <w:p w14:paraId="10F86967" w14:textId="77777777" w:rsidR="00FC2A5A" w:rsidRDefault="00FC2A5A" w:rsidP="00FC2A5A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2889435F" w14:textId="2F8C4497" w:rsidR="00EE24DD" w:rsidRPr="00C245F6" w:rsidRDefault="00FC2A5A" w:rsidP="00FC2A5A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FC2A5A">
        <w:rPr>
          <w:rFonts w:eastAsia="Calibri"/>
          <w:iCs/>
          <w:color w:val="auto"/>
          <w:lang w:eastAsia="sq-AL"/>
        </w:rPr>
        <w:t>Sipas ligjit nr.7703, datë 11.5.1993, “Për sigurimet shoqërore në Republikën e Shqipërisë”, të ndryshuar, të gjithë këta persona do të përfitojnë nga skema e sigurimeve shoqërore e kontributeve shqiptare, nëse do të kenë 15 (pesëmbëdhjetë) e më shumë vite pune të siguruara. Efektet financiare janë në ngarkim të fondit të sigurimeve shoqërore. Marrëveshja parashikon dhënie përfitimi, vetëm për kontributet e paguara.</w:t>
      </w:r>
      <w:r w:rsidRPr="00FC2A5A">
        <w:rPr>
          <w:rFonts w:eastAsia="Calibri"/>
          <w:iCs/>
          <w:color w:val="auto"/>
          <w:lang w:eastAsia="sq-AL"/>
        </w:rPr>
        <w:cr/>
      </w:r>
      <w:r w:rsidR="006A63E3" w:rsidRPr="006A63E3">
        <w:rPr>
          <w:rFonts w:eastAsia="Calibri"/>
          <w:iCs/>
          <w:color w:val="auto"/>
          <w:lang w:eastAsia="sq-AL"/>
        </w:rPr>
        <w:t xml:space="preserve"> </w:t>
      </w: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1BA6C" w14:textId="77777777" w:rsidR="007209E5" w:rsidRDefault="007209E5">
      <w:pPr>
        <w:spacing w:after="0" w:line="240" w:lineRule="auto"/>
      </w:pPr>
      <w:r>
        <w:separator/>
      </w:r>
    </w:p>
  </w:endnote>
  <w:endnote w:type="continuationSeparator" w:id="0">
    <w:p w14:paraId="558F9B50" w14:textId="77777777" w:rsidR="007209E5" w:rsidRDefault="0072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60C2F40F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A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7209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5DCB2" w14:textId="77777777" w:rsidR="007209E5" w:rsidRDefault="007209E5">
      <w:pPr>
        <w:spacing w:after="0" w:line="240" w:lineRule="auto"/>
      </w:pPr>
      <w:r>
        <w:separator/>
      </w:r>
    </w:p>
  </w:footnote>
  <w:footnote w:type="continuationSeparator" w:id="0">
    <w:p w14:paraId="10C1FE60" w14:textId="77777777" w:rsidR="007209E5" w:rsidRDefault="00720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34C97"/>
    <w:rsid w:val="00396014"/>
    <w:rsid w:val="003B17B9"/>
    <w:rsid w:val="003B7552"/>
    <w:rsid w:val="003C4131"/>
    <w:rsid w:val="00416DA3"/>
    <w:rsid w:val="00417BA6"/>
    <w:rsid w:val="00451BB7"/>
    <w:rsid w:val="004944C2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209E5"/>
    <w:rsid w:val="0073130C"/>
    <w:rsid w:val="00763AAB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2A5A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7E619-686F-4D61-B2AE-085FAD2F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2</cp:revision>
  <cp:lastPrinted>2021-07-06T09:56:00Z</cp:lastPrinted>
  <dcterms:created xsi:type="dcterms:W3CDTF">2022-02-28T11:31:00Z</dcterms:created>
  <dcterms:modified xsi:type="dcterms:W3CDTF">2022-02-28T11:31:00Z</dcterms:modified>
</cp:coreProperties>
</file>