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764751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it-IT"/>
        </w:rPr>
      </w:pPr>
      <w:r w:rsidRPr="00764751">
        <w:rPr>
          <w:rFonts w:ascii="Times New Roman" w:eastAsia="Times New Roman" w:hAnsi="Times New Roman" w:cs="Times New Roman"/>
          <w:bCs/>
          <w:i/>
          <w:sz w:val="24"/>
          <w:szCs w:val="24"/>
          <w:lang w:val="it-IT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27928B2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29471027" w:rsidR="003B7552" w:rsidRPr="00F806A7" w:rsidRDefault="002E3792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6879B6F4" w14:textId="77777777" w:rsidR="00947343" w:rsidRDefault="00947343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4734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“PËR RATIFIKIMIN E KONTRATËS FINANCIARE, NDËRMJET </w:t>
      </w:r>
    </w:p>
    <w:p w14:paraId="7F971E86" w14:textId="77777777" w:rsidR="00947343" w:rsidRDefault="00947343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4734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KËSHILLIT TË MINISTRAVE TË REPUBLIKËS SË SHQIPËRISË DHE BANKËS EVROPIANE TË INVESTIMEVE, PËR PROGRAMIN </w:t>
      </w:r>
    </w:p>
    <w:p w14:paraId="7312F75F" w14:textId="637AF423" w:rsidR="007406D4" w:rsidRDefault="00947343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4734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“UKT SHPËRNDARJA E UJIT””</w:t>
      </w:r>
    </w:p>
    <w:p w14:paraId="7EF4CD7C" w14:textId="77777777" w:rsidR="00947343" w:rsidRPr="00F806A7" w:rsidRDefault="00947343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2188BE6C" w:rsidR="004F2886" w:rsidRDefault="004E18D4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947343">
        <w:rPr>
          <w:rFonts w:ascii="Times New Roman" w:eastAsiaTheme="minorHAnsi" w:hAnsi="Times New Roman"/>
          <w:color w:val="000000"/>
          <w:sz w:val="24"/>
          <w:szCs w:val="24"/>
        </w:rPr>
        <w:t xml:space="preserve">“Për </w:t>
      </w:r>
      <w:r w:rsidR="00947343" w:rsidRPr="00947343">
        <w:rPr>
          <w:rFonts w:ascii="Times New Roman" w:eastAsiaTheme="minorHAnsi" w:hAnsi="Times New Roman"/>
          <w:color w:val="000000"/>
          <w:sz w:val="24"/>
          <w:szCs w:val="24"/>
        </w:rPr>
        <w:t>ratifikimi</w:t>
      </w:r>
      <w:r w:rsidR="00947343">
        <w:rPr>
          <w:rFonts w:ascii="Times New Roman" w:eastAsiaTheme="minorHAnsi" w:hAnsi="Times New Roman"/>
          <w:color w:val="000000"/>
          <w:sz w:val="24"/>
          <w:szCs w:val="24"/>
        </w:rPr>
        <w:t>n e</w:t>
      </w:r>
      <w:r w:rsidR="00947343" w:rsidRPr="00947343">
        <w:rPr>
          <w:rFonts w:ascii="Times New Roman" w:eastAsiaTheme="minorHAnsi" w:hAnsi="Times New Roman"/>
          <w:color w:val="000000"/>
          <w:sz w:val="24"/>
          <w:szCs w:val="24"/>
        </w:rPr>
        <w:t xml:space="preserve"> kontratës financiare, ndërmjet Këshillit të Ministrave të Republikës së Shqipërisë dhe Bankës Evropiane të Investimeve, për programin “UKT shpërndarja e ujit”</w:t>
      </w:r>
      <w:r w:rsidR="00947343">
        <w:rPr>
          <w:rFonts w:ascii="Times New Roman" w:eastAsiaTheme="minorHAnsi" w:hAnsi="Times New Roman"/>
          <w:color w:val="000000"/>
          <w:sz w:val="24"/>
          <w:szCs w:val="24"/>
        </w:rPr>
        <w:t xml:space="preserve">” </w:t>
      </w:r>
      <w:r w:rsidR="00CB368F" w:rsidRPr="00CB368F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215C4C" w14:textId="77777777"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B80E" w14:textId="77777777"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F538B" w14:textId="77777777" w:rsidR="00947343" w:rsidRPr="00947343" w:rsidRDefault="00947343" w:rsidP="00947343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309527"/>
      <w:r w:rsidRPr="00947343">
        <w:rPr>
          <w:rFonts w:ascii="Times New Roman" w:eastAsia="Times New Roman" w:hAnsi="Times New Roman" w:cs="Times New Roman"/>
          <w:sz w:val="24"/>
          <w:szCs w:val="24"/>
        </w:rPr>
        <w:t>Nëpërmjet këtij projektligji synohet ratifikimi i kontratës financiare, ndërmjet Këshillit të Ministrave të Republikës së Shqipërisë dhe Bankës Evropiane të Investimeve, për programin “UKT shpërndarja e ujit”, nëpërmjet së cilës, Banka Evropiane e Investimeve akordon për këtë projekt një hua në shumën prej 80 milionë euro.</w:t>
      </w:r>
    </w:p>
    <w:p w14:paraId="4B34E4B2" w14:textId="77777777" w:rsidR="00947343" w:rsidRPr="00947343" w:rsidRDefault="00947343" w:rsidP="00947343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343">
        <w:rPr>
          <w:rFonts w:ascii="Times New Roman" w:eastAsia="Times New Roman" w:hAnsi="Times New Roman" w:cs="Times New Roman"/>
          <w:sz w:val="24"/>
          <w:szCs w:val="24"/>
        </w:rPr>
        <w:lastRenderedPageBreak/>
        <w:t>Projekti “Furnizimi dhe shpërndarja me ujë” për Tiranën (UKT) ka për qëllim të kontribuojë në përmirësimin e kushteve të jetesës së rreth 800,000 banorëve të qytetit të Tiranës, duke siguruar furnizim të sigurt dhe të vazhdueshëm me ujë të pijshëm, në përputhje me standardet e përcaktuara në Direktivën e Ujit të Pijshëm 98/83/EC.</w:t>
      </w:r>
    </w:p>
    <w:p w14:paraId="0E8DD2F1" w14:textId="47365B67" w:rsidR="00CB368F" w:rsidRDefault="00947343" w:rsidP="00947343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343">
        <w:rPr>
          <w:rFonts w:ascii="Times New Roman" w:eastAsia="Times New Roman" w:hAnsi="Times New Roman" w:cs="Times New Roman"/>
          <w:sz w:val="24"/>
          <w:szCs w:val="24"/>
        </w:rPr>
        <w:t>Përmes projektit “Furnizimi dhe shpërndarja me ujë” për Tiranën (UKT), synohet furnizimi me ujë për Tiranën dhe zonat përreth të cilat ndodhen në pjesën qendrore të Shqipërisë.</w:t>
      </w:r>
    </w:p>
    <w:p w14:paraId="15FDE770" w14:textId="77777777" w:rsidR="00947343" w:rsidRPr="005A57E6" w:rsidRDefault="00947343" w:rsidP="00947343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1" w:name="page3"/>
      <w:bookmarkEnd w:id="0"/>
      <w:bookmarkEnd w:id="1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2C1DB770" w14:textId="7D9C45B1" w:rsidR="00947343" w:rsidRPr="00947343" w:rsidRDefault="00B9568B" w:rsidP="00947343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CB368F">
        <w:rPr>
          <w:rFonts w:eastAsia="Calibri"/>
          <w:iCs/>
          <w:color w:val="auto"/>
          <w:lang w:eastAsia="sq-AL"/>
        </w:rPr>
        <w:t xml:space="preserve">se </w:t>
      </w:r>
      <w:r w:rsidR="00947343">
        <w:rPr>
          <w:rFonts w:eastAsia="Calibri"/>
          <w:iCs/>
          <w:color w:val="auto"/>
          <w:lang w:eastAsia="sq-AL"/>
        </w:rPr>
        <w:t>k</w:t>
      </w:r>
      <w:r w:rsidR="00947343" w:rsidRPr="00947343">
        <w:rPr>
          <w:rFonts w:eastAsia="Calibri"/>
          <w:iCs/>
          <w:color w:val="auto"/>
          <w:lang w:eastAsia="sq-AL"/>
        </w:rPr>
        <w:t>ontrata financiare që propozohet të ratifikohet nëpërmjet këtij projektligji ka termat financiarë të mëposhtëm:</w:t>
      </w:r>
    </w:p>
    <w:p w14:paraId="0B131656" w14:textId="1F123D8B" w:rsidR="00947343" w:rsidRPr="00947343" w:rsidRDefault="00947343" w:rsidP="00947343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947343">
        <w:rPr>
          <w:rFonts w:eastAsia="Calibri"/>
          <w:iCs/>
          <w:color w:val="auto"/>
          <w:lang w:eastAsia="sq-AL"/>
        </w:rPr>
        <w:t>Shuma 80,000,000 euro;</w:t>
      </w:r>
    </w:p>
    <w:p w14:paraId="764CA221" w14:textId="6494A9EA" w:rsidR="00947343" w:rsidRPr="00947343" w:rsidRDefault="00947343" w:rsidP="00947343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947343">
        <w:rPr>
          <w:rFonts w:eastAsia="Calibri"/>
          <w:iCs/>
          <w:color w:val="auto"/>
          <w:lang w:eastAsia="sq-AL"/>
        </w:rPr>
        <w:t>Maturimi 25 vjet, duke përfshirë një periudhë pa pagesë principali prej 5 vjetësh;</w:t>
      </w:r>
    </w:p>
    <w:p w14:paraId="74F4B15D" w14:textId="36477157" w:rsidR="00947343" w:rsidRPr="00947343" w:rsidRDefault="00947343" w:rsidP="00947343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947343">
        <w:rPr>
          <w:rFonts w:eastAsia="Calibri"/>
          <w:iCs/>
          <w:color w:val="auto"/>
          <w:lang w:eastAsia="sq-AL"/>
        </w:rPr>
        <w:t>Interes të përcaktueshëm mbi bazën e tregut në momentin e disbursimit.</w:t>
      </w:r>
    </w:p>
    <w:p w14:paraId="6DD3EFB1" w14:textId="77777777" w:rsidR="00947343" w:rsidRDefault="00947343" w:rsidP="00947343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6A4533D8" w14:textId="77777777" w:rsidR="00947343" w:rsidRDefault="00947343" w:rsidP="00947343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947343">
        <w:rPr>
          <w:rFonts w:eastAsia="Calibri"/>
          <w:iCs/>
          <w:color w:val="auto"/>
          <w:lang w:eastAsia="sq-AL"/>
        </w:rPr>
        <w:t>Programi është parashikuar në Programin Buxhetor Afatmesëm 2022-2024 dhe më konkretisht, në programin “Ujësjellës dhe kanalizime” të Ministrisë së Infrastrukturës dhe Energjisë.</w:t>
      </w:r>
    </w:p>
    <w:p w14:paraId="769F5860" w14:textId="77777777" w:rsidR="00947343" w:rsidRPr="00947343" w:rsidRDefault="00947343" w:rsidP="00947343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bookmarkStart w:id="2" w:name="_GoBack"/>
      <w:bookmarkEnd w:id="2"/>
    </w:p>
    <w:p w14:paraId="7A9E878A" w14:textId="7BE2D76E" w:rsidR="00710FF4" w:rsidRPr="00C245F6" w:rsidRDefault="00947343" w:rsidP="00947343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947343">
        <w:rPr>
          <w:rFonts w:eastAsia="Calibri"/>
          <w:iCs/>
          <w:color w:val="auto"/>
          <w:lang w:eastAsia="sq-AL"/>
        </w:rPr>
        <w:t>Vlera totale e projektit është 144,500,000 euro, nga të cilat 80,000,000 euro janë hua nga Banka Evropiane e Investimeve dhe pjesa tjetër e investimit janë fonde të Ujësjellës Kanalizime Tiranë.</w:t>
      </w:r>
    </w:p>
    <w:p w14:paraId="2889435F" w14:textId="6E5D38B2" w:rsidR="00EE24DD" w:rsidRPr="00C245F6" w:rsidRDefault="00EE24DD" w:rsidP="00FC2A5A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0E88E" w14:textId="77777777" w:rsidR="009E3316" w:rsidRDefault="009E3316">
      <w:pPr>
        <w:spacing w:after="0" w:line="240" w:lineRule="auto"/>
      </w:pPr>
      <w:r>
        <w:separator/>
      </w:r>
    </w:p>
  </w:endnote>
  <w:endnote w:type="continuationSeparator" w:id="0">
    <w:p w14:paraId="573C1794" w14:textId="77777777" w:rsidR="009E3316" w:rsidRDefault="009E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60C2F40F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33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9E33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51575" w14:textId="77777777" w:rsidR="009E3316" w:rsidRDefault="009E3316">
      <w:pPr>
        <w:spacing w:after="0" w:line="240" w:lineRule="auto"/>
      </w:pPr>
      <w:r>
        <w:separator/>
      </w:r>
    </w:p>
  </w:footnote>
  <w:footnote w:type="continuationSeparator" w:id="0">
    <w:p w14:paraId="2B57D845" w14:textId="77777777" w:rsidR="009E3316" w:rsidRDefault="009E3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F4F45"/>
    <w:multiLevelType w:val="hybridMultilevel"/>
    <w:tmpl w:val="4D620CC8"/>
    <w:lvl w:ilvl="0" w:tplc="2624B286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9326E"/>
    <w:multiLevelType w:val="hybridMultilevel"/>
    <w:tmpl w:val="D7CAE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5"/>
  </w:num>
  <w:num w:numId="5">
    <w:abstractNumId w:val="19"/>
  </w:num>
  <w:num w:numId="6">
    <w:abstractNumId w:val="1"/>
  </w:num>
  <w:num w:numId="7">
    <w:abstractNumId w:val="4"/>
  </w:num>
  <w:num w:numId="8">
    <w:abstractNumId w:val="20"/>
  </w:num>
  <w:num w:numId="9">
    <w:abstractNumId w:val="12"/>
  </w:num>
  <w:num w:numId="10">
    <w:abstractNumId w:val="9"/>
  </w:num>
  <w:num w:numId="11">
    <w:abstractNumId w:val="21"/>
  </w:num>
  <w:num w:numId="12">
    <w:abstractNumId w:val="13"/>
  </w:num>
  <w:num w:numId="13">
    <w:abstractNumId w:val="14"/>
  </w:num>
  <w:num w:numId="14">
    <w:abstractNumId w:val="10"/>
  </w:num>
  <w:num w:numId="15">
    <w:abstractNumId w:val="22"/>
  </w:num>
  <w:num w:numId="16">
    <w:abstractNumId w:val="0"/>
  </w:num>
  <w:num w:numId="17">
    <w:abstractNumId w:val="2"/>
  </w:num>
  <w:num w:numId="18">
    <w:abstractNumId w:val="3"/>
  </w:num>
  <w:num w:numId="19">
    <w:abstractNumId w:val="16"/>
  </w:num>
  <w:num w:numId="20">
    <w:abstractNumId w:val="7"/>
  </w:num>
  <w:num w:numId="21">
    <w:abstractNumId w:val="11"/>
  </w:num>
  <w:num w:numId="22">
    <w:abstractNumId w:val="1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1735B"/>
    <w:rsid w:val="00334C97"/>
    <w:rsid w:val="00396014"/>
    <w:rsid w:val="003A7020"/>
    <w:rsid w:val="003B17B9"/>
    <w:rsid w:val="003B7552"/>
    <w:rsid w:val="003C4131"/>
    <w:rsid w:val="00416DA3"/>
    <w:rsid w:val="00417BA6"/>
    <w:rsid w:val="00451BB7"/>
    <w:rsid w:val="00485951"/>
    <w:rsid w:val="004944C2"/>
    <w:rsid w:val="004B29A1"/>
    <w:rsid w:val="004C1552"/>
    <w:rsid w:val="004D3A7D"/>
    <w:rsid w:val="004E18D4"/>
    <w:rsid w:val="004F0E5A"/>
    <w:rsid w:val="004F2886"/>
    <w:rsid w:val="004F3BDE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10FF4"/>
    <w:rsid w:val="007209E5"/>
    <w:rsid w:val="0073130C"/>
    <w:rsid w:val="007406D4"/>
    <w:rsid w:val="00763AAB"/>
    <w:rsid w:val="00764751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47343"/>
    <w:rsid w:val="009A516C"/>
    <w:rsid w:val="009B0296"/>
    <w:rsid w:val="009B39FF"/>
    <w:rsid w:val="009D0A90"/>
    <w:rsid w:val="009E28BA"/>
    <w:rsid w:val="009E3316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B368F"/>
    <w:rsid w:val="00CC560D"/>
    <w:rsid w:val="00CD774C"/>
    <w:rsid w:val="00CE2D3C"/>
    <w:rsid w:val="00CE4DA6"/>
    <w:rsid w:val="00CF5895"/>
    <w:rsid w:val="00CF6CA2"/>
    <w:rsid w:val="00D97C3B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C5F7D"/>
    <w:rsid w:val="00ED5C8D"/>
    <w:rsid w:val="00EE24DD"/>
    <w:rsid w:val="00EE2CBF"/>
    <w:rsid w:val="00EE6560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2A5A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D9E16-4B31-4CBC-A170-0335F9321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Genc Pecani</cp:lastModifiedBy>
  <cp:revision>2</cp:revision>
  <cp:lastPrinted>2021-07-06T09:56:00Z</cp:lastPrinted>
  <dcterms:created xsi:type="dcterms:W3CDTF">2022-04-13T08:25:00Z</dcterms:created>
  <dcterms:modified xsi:type="dcterms:W3CDTF">2022-04-13T08:25:00Z</dcterms:modified>
</cp:coreProperties>
</file>