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564" w:rsidRPr="00B62361" w:rsidRDefault="004013F6" w:rsidP="00F419C5">
      <w:pPr>
        <w:tabs>
          <w:tab w:val="left" w:pos="3840"/>
        </w:tabs>
        <w:spacing w:line="276" w:lineRule="auto"/>
        <w:jc w:val="center"/>
      </w:pPr>
      <w:r>
        <w:rPr>
          <w:rFonts w:ascii="Arial" w:hAnsi="Arial" w:cs="Arial"/>
          <w:noProof/>
          <w:sz w:val="20"/>
          <w:szCs w:val="20"/>
          <w:lang w:eastAsia="sq-AL"/>
        </w:rPr>
        <w:t xml:space="preserve"> </w:t>
      </w:r>
      <w:r w:rsidR="00F419C5">
        <w:rPr>
          <w:rFonts w:ascii="Arial" w:hAnsi="Arial" w:cs="Arial"/>
          <w:noProof/>
          <w:sz w:val="20"/>
          <w:szCs w:val="20"/>
          <w:lang w:eastAsia="sq-AL"/>
        </w:rPr>
        <w:t xml:space="preserve">  ____</w:t>
      </w:r>
      <w:r w:rsidR="00867564" w:rsidRPr="00B62361">
        <w:rPr>
          <w:rFonts w:ascii="Arial" w:hAnsi="Arial" w:cs="Arial"/>
          <w:noProof/>
          <w:sz w:val="20"/>
          <w:szCs w:val="20"/>
          <w:lang w:eastAsia="sq-AL"/>
        </w:rPr>
        <w:t xml:space="preserve">______________________________ </w:t>
      </w:r>
      <w:r w:rsidR="00867564" w:rsidRPr="00B62361">
        <w:rPr>
          <w:rFonts w:ascii="Arial" w:hAnsi="Arial" w:cs="Arial"/>
          <w:noProof/>
          <w:sz w:val="20"/>
          <w:szCs w:val="20"/>
          <w:lang w:val="en-US"/>
        </w:rPr>
        <w:drawing>
          <wp:inline distT="0" distB="0" distL="0" distR="0" wp14:anchorId="273BE409" wp14:editId="3FA7F859">
            <wp:extent cx="428625" cy="542925"/>
            <wp:effectExtent l="19050" t="0" r="9525" b="0"/>
            <wp:docPr id="4"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srcRect/>
                    <a:stretch>
                      <a:fillRect/>
                    </a:stretch>
                  </pic:blipFill>
                  <pic:spPr bwMode="auto">
                    <a:xfrm flipH="1">
                      <a:off x="0" y="0"/>
                      <a:ext cx="428625" cy="542925"/>
                    </a:xfrm>
                    <a:prstGeom prst="rect">
                      <a:avLst/>
                    </a:prstGeom>
                    <a:noFill/>
                    <a:ln w="9525">
                      <a:noFill/>
                      <a:miter lim="800000"/>
                      <a:headEnd/>
                      <a:tailEnd/>
                    </a:ln>
                  </pic:spPr>
                </pic:pic>
              </a:graphicData>
            </a:graphic>
          </wp:inline>
        </w:drawing>
      </w:r>
      <w:r w:rsidR="00867564" w:rsidRPr="00B62361">
        <w:rPr>
          <w:rFonts w:ascii="Arial" w:hAnsi="Arial" w:cs="Arial"/>
          <w:noProof/>
          <w:sz w:val="20"/>
          <w:szCs w:val="20"/>
          <w:lang w:eastAsia="sq-AL"/>
        </w:rPr>
        <w:t>_____________________________________</w:t>
      </w:r>
    </w:p>
    <w:p w:rsidR="00867564" w:rsidRPr="00867564" w:rsidRDefault="00867564" w:rsidP="00F419C5">
      <w:pPr>
        <w:spacing w:line="276" w:lineRule="auto"/>
        <w:jc w:val="center"/>
        <w:rPr>
          <w:rFonts w:ascii="Times New Roman" w:hAnsi="Times New Roman" w:cs="Times New Roman"/>
          <w:b/>
        </w:rPr>
      </w:pPr>
      <w:r w:rsidRPr="00867564">
        <w:rPr>
          <w:rFonts w:ascii="Times New Roman" w:hAnsi="Times New Roman" w:cs="Times New Roman"/>
          <w:b/>
        </w:rPr>
        <w:t>R E P U B L I K A  E  S H Q I P Ë R I S Ë</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KUVENDI</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KOMISIONI PËR POLITIKËN E JASHTME</w:t>
      </w:r>
    </w:p>
    <w:p w:rsidR="00A83A3E" w:rsidRDefault="00A83A3E" w:rsidP="00A83A3E">
      <w:pPr>
        <w:spacing w:after="0" w:line="240" w:lineRule="auto"/>
        <w:jc w:val="center"/>
        <w:rPr>
          <w:rFonts w:ascii="Times New Roman" w:hAnsi="Times New Roman" w:cs="Times New Roman"/>
          <w:b/>
          <w:sz w:val="24"/>
          <w:szCs w:val="24"/>
        </w:rPr>
      </w:pPr>
    </w:p>
    <w:p w:rsidR="00A83A3E" w:rsidRDefault="00A83A3E" w:rsidP="00A83A3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Dokument parlamentar</w:t>
      </w:r>
    </w:p>
    <w:p w:rsidR="00A83A3E" w:rsidRDefault="00A83A3E" w:rsidP="00A83A3E">
      <w:pPr>
        <w:spacing w:after="0"/>
        <w:rPr>
          <w:rFonts w:ascii="Times New Roman" w:hAnsi="Times New Roman" w:cs="Times New Roman"/>
          <w:b/>
          <w:sz w:val="24"/>
          <w:szCs w:val="24"/>
        </w:rPr>
      </w:pPr>
    </w:p>
    <w:p w:rsidR="00A83A3E" w:rsidRDefault="00A83A3E" w:rsidP="00A83A3E">
      <w:pPr>
        <w:spacing w:after="0"/>
        <w:rPr>
          <w:rFonts w:ascii="Times New Roman" w:hAnsi="Times New Roman" w:cs="Times New Roman"/>
          <w:b/>
          <w:sz w:val="24"/>
          <w:szCs w:val="24"/>
        </w:rPr>
      </w:pPr>
    </w:p>
    <w:p w:rsidR="00DD111E" w:rsidRDefault="00DD111E" w:rsidP="00DD111E">
      <w:pPr>
        <w:spacing w:line="276" w:lineRule="auto"/>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Tiranë, më 19 prill 2022 </w:t>
      </w:r>
    </w:p>
    <w:p w:rsidR="00DD111E" w:rsidRDefault="00DD111E" w:rsidP="00A83A3E">
      <w:pPr>
        <w:spacing w:after="0"/>
        <w:rPr>
          <w:rFonts w:ascii="Times New Roman" w:hAnsi="Times New Roman" w:cs="Times New Roman"/>
          <w:b/>
          <w:sz w:val="24"/>
          <w:szCs w:val="24"/>
        </w:rPr>
      </w:pPr>
    </w:p>
    <w:p w:rsidR="005464FE" w:rsidRDefault="005464FE" w:rsidP="00A83A3E">
      <w:pPr>
        <w:spacing w:after="0"/>
        <w:rPr>
          <w:rFonts w:ascii="Times New Roman" w:hAnsi="Times New Roman" w:cs="Times New Roman"/>
          <w:b/>
          <w:sz w:val="24"/>
          <w:szCs w:val="24"/>
        </w:rPr>
      </w:pPr>
    </w:p>
    <w:p w:rsidR="00DD111E" w:rsidRDefault="00DD111E" w:rsidP="00A83A3E">
      <w:pPr>
        <w:spacing w:after="0"/>
        <w:rPr>
          <w:rFonts w:ascii="Times New Roman" w:hAnsi="Times New Roman" w:cs="Times New Roman"/>
          <w:b/>
          <w:sz w:val="24"/>
          <w:szCs w:val="24"/>
        </w:rPr>
      </w:pPr>
    </w:p>
    <w:p w:rsidR="00A83A3E" w:rsidRDefault="00A83A3E" w:rsidP="00A83A3E">
      <w:pPr>
        <w:spacing w:after="0"/>
        <w:jc w:val="center"/>
        <w:rPr>
          <w:rFonts w:ascii="Times New Roman" w:hAnsi="Times New Roman" w:cs="Times New Roman"/>
          <w:b/>
          <w:sz w:val="24"/>
          <w:szCs w:val="24"/>
        </w:rPr>
      </w:pPr>
      <w:r>
        <w:rPr>
          <w:rFonts w:ascii="Times New Roman" w:hAnsi="Times New Roman" w:cs="Times New Roman"/>
          <w:b/>
          <w:sz w:val="24"/>
          <w:szCs w:val="24"/>
        </w:rPr>
        <w:t>RAPORT</w:t>
      </w:r>
    </w:p>
    <w:p w:rsidR="00A83A3E" w:rsidRDefault="00A83A3E" w:rsidP="00A83A3E">
      <w:pPr>
        <w:spacing w:after="0"/>
        <w:jc w:val="center"/>
        <w:rPr>
          <w:rFonts w:ascii="Times New Roman" w:hAnsi="Times New Roman" w:cs="Times New Roman"/>
          <w:sz w:val="24"/>
          <w:szCs w:val="24"/>
        </w:rPr>
      </w:pPr>
      <w:r>
        <w:rPr>
          <w:rFonts w:ascii="Times New Roman" w:hAnsi="Times New Roman" w:cs="Times New Roman"/>
          <w:sz w:val="24"/>
          <w:szCs w:val="24"/>
        </w:rPr>
        <w:t>(Për dhënie mendimi)</w:t>
      </w:r>
    </w:p>
    <w:p w:rsidR="00A83A3E" w:rsidRPr="002743A7" w:rsidRDefault="00A83A3E" w:rsidP="00A83A3E">
      <w:pPr>
        <w:pStyle w:val="Default"/>
        <w:jc w:val="center"/>
        <w:rPr>
          <w:lang w:val="sq-AL"/>
        </w:rPr>
      </w:pPr>
    </w:p>
    <w:p w:rsidR="00891193" w:rsidRPr="00891193" w:rsidRDefault="00891193" w:rsidP="00891193">
      <w:pPr>
        <w:pStyle w:val="NoSpacing"/>
        <w:jc w:val="center"/>
        <w:rPr>
          <w:rFonts w:ascii="Times New Roman" w:hAnsi="Times New Roman" w:cs="Times New Roman"/>
          <w:b/>
          <w:sz w:val="24"/>
          <w:szCs w:val="24"/>
        </w:rPr>
      </w:pPr>
      <w:r w:rsidRPr="00891193">
        <w:rPr>
          <w:rFonts w:ascii="Times New Roman" w:hAnsi="Times New Roman" w:cs="Times New Roman"/>
          <w:b/>
          <w:sz w:val="24"/>
          <w:szCs w:val="24"/>
        </w:rPr>
        <w:t>PËR PROJEKTLIGJIN</w:t>
      </w:r>
    </w:p>
    <w:p w:rsidR="00146761" w:rsidRPr="00146761" w:rsidRDefault="00146761" w:rsidP="00146761">
      <w:pPr>
        <w:pStyle w:val="NoSpacing"/>
        <w:jc w:val="center"/>
        <w:rPr>
          <w:rFonts w:ascii="Times New Roman" w:hAnsi="Times New Roman" w:cs="Times New Roman"/>
          <w:b/>
          <w:sz w:val="24"/>
          <w:szCs w:val="24"/>
        </w:rPr>
      </w:pPr>
      <w:r w:rsidRPr="00146761">
        <w:rPr>
          <w:rFonts w:ascii="Times New Roman" w:hAnsi="Times New Roman" w:cs="Times New Roman"/>
          <w:b/>
          <w:sz w:val="24"/>
          <w:szCs w:val="24"/>
        </w:rPr>
        <w:t>AKTIN NORMATIV "PER MIRATIMIN E DISA NDRYSHIMEVE</w:t>
      </w:r>
    </w:p>
    <w:p w:rsidR="00146761" w:rsidRPr="00146761" w:rsidRDefault="00146761" w:rsidP="00146761">
      <w:pPr>
        <w:pStyle w:val="NoSpacing"/>
        <w:jc w:val="center"/>
        <w:rPr>
          <w:rFonts w:ascii="Times New Roman" w:hAnsi="Times New Roman" w:cs="Times New Roman"/>
          <w:b/>
          <w:sz w:val="24"/>
          <w:szCs w:val="24"/>
        </w:rPr>
      </w:pPr>
      <w:r w:rsidRPr="00146761">
        <w:rPr>
          <w:rFonts w:ascii="Times New Roman" w:hAnsi="Times New Roman" w:cs="Times New Roman"/>
          <w:b/>
          <w:sz w:val="24"/>
          <w:szCs w:val="24"/>
        </w:rPr>
        <w:t>TE NENSHKRUARA (AMENDIMI I TRETE) NE MARREVESHJEN</w:t>
      </w:r>
    </w:p>
    <w:p w:rsidR="00146761" w:rsidRPr="00146761" w:rsidRDefault="00146761" w:rsidP="00146761">
      <w:pPr>
        <w:pStyle w:val="NoSpacing"/>
        <w:jc w:val="center"/>
        <w:rPr>
          <w:rFonts w:ascii="Times New Roman" w:hAnsi="Times New Roman" w:cs="Times New Roman"/>
          <w:b/>
          <w:sz w:val="24"/>
          <w:szCs w:val="24"/>
        </w:rPr>
      </w:pPr>
      <w:r w:rsidRPr="00146761">
        <w:rPr>
          <w:rFonts w:ascii="Times New Roman" w:hAnsi="Times New Roman" w:cs="Times New Roman"/>
          <w:b/>
          <w:sz w:val="24"/>
          <w:szCs w:val="24"/>
        </w:rPr>
        <w:t xml:space="preserve">PER PRODHIMIN DHE FURNIZIMIN, NGA DHE NDERMJET </w:t>
      </w:r>
    </w:p>
    <w:p w:rsidR="00146761" w:rsidRPr="00146761" w:rsidRDefault="00146761" w:rsidP="00146761">
      <w:pPr>
        <w:pStyle w:val="NoSpacing"/>
        <w:jc w:val="center"/>
        <w:rPr>
          <w:rFonts w:ascii="Times New Roman" w:hAnsi="Times New Roman" w:cs="Times New Roman"/>
          <w:b/>
          <w:sz w:val="24"/>
          <w:szCs w:val="24"/>
        </w:rPr>
      </w:pPr>
      <w:r w:rsidRPr="00146761">
        <w:rPr>
          <w:rFonts w:ascii="Times New Roman" w:hAnsi="Times New Roman" w:cs="Times New Roman"/>
          <w:b/>
          <w:sz w:val="24"/>
          <w:szCs w:val="24"/>
        </w:rPr>
        <w:t>PFIZER EXPORT B. V. DHE MINISTRISE SE SHENDETESISE</w:t>
      </w:r>
    </w:p>
    <w:p w:rsidR="00146761" w:rsidRPr="00146761" w:rsidRDefault="00146761" w:rsidP="00146761">
      <w:pPr>
        <w:pStyle w:val="NoSpacing"/>
        <w:jc w:val="center"/>
        <w:rPr>
          <w:rFonts w:ascii="Times New Roman" w:hAnsi="Times New Roman" w:cs="Times New Roman"/>
          <w:b/>
          <w:sz w:val="24"/>
          <w:szCs w:val="24"/>
        </w:rPr>
      </w:pPr>
      <w:r w:rsidRPr="00146761">
        <w:rPr>
          <w:rFonts w:ascii="Times New Roman" w:hAnsi="Times New Roman" w:cs="Times New Roman"/>
          <w:b/>
          <w:sz w:val="24"/>
          <w:szCs w:val="24"/>
        </w:rPr>
        <w:t>DHE MBROJTJES SOCIALE TE SHQIPERISE, MINISTRIT</w:t>
      </w:r>
    </w:p>
    <w:p w:rsidR="00146761" w:rsidRPr="00146761" w:rsidRDefault="00146761" w:rsidP="00146761">
      <w:pPr>
        <w:pStyle w:val="NoSpacing"/>
        <w:jc w:val="center"/>
        <w:rPr>
          <w:rFonts w:ascii="Times New Roman" w:hAnsi="Times New Roman" w:cs="Times New Roman"/>
          <w:b/>
          <w:sz w:val="24"/>
          <w:szCs w:val="24"/>
        </w:rPr>
      </w:pPr>
      <w:r w:rsidRPr="00146761">
        <w:rPr>
          <w:rFonts w:ascii="Times New Roman" w:hAnsi="Times New Roman" w:cs="Times New Roman"/>
          <w:b/>
          <w:sz w:val="24"/>
          <w:szCs w:val="24"/>
        </w:rPr>
        <w:t>TE SHTETIT PER RINDERTIMIN DHE INSTITUTIT TE SHENDETIT</w:t>
      </w:r>
    </w:p>
    <w:p w:rsidR="00146761" w:rsidRPr="00146761" w:rsidRDefault="00146761" w:rsidP="00146761">
      <w:pPr>
        <w:pStyle w:val="NoSpacing"/>
        <w:jc w:val="center"/>
        <w:rPr>
          <w:rFonts w:ascii="Times New Roman" w:hAnsi="Times New Roman" w:cs="Times New Roman"/>
          <w:b/>
          <w:sz w:val="24"/>
          <w:szCs w:val="24"/>
        </w:rPr>
      </w:pPr>
      <w:r w:rsidRPr="00146761">
        <w:rPr>
          <w:rFonts w:ascii="Times New Roman" w:hAnsi="Times New Roman" w:cs="Times New Roman"/>
          <w:b/>
          <w:sz w:val="24"/>
          <w:szCs w:val="24"/>
        </w:rPr>
        <w:t>PUBLIK, MIRATUAR ME AKTIN NORMATIV NR.3, DATE 18.1.2021,</w:t>
      </w:r>
    </w:p>
    <w:p w:rsidR="00260B55" w:rsidRDefault="00146761" w:rsidP="00146761">
      <w:pPr>
        <w:pStyle w:val="NoSpacing"/>
        <w:jc w:val="center"/>
        <w:rPr>
          <w:rFonts w:ascii="Times New Roman" w:hAnsi="Times New Roman" w:cs="Times New Roman"/>
          <w:b/>
          <w:sz w:val="24"/>
          <w:szCs w:val="24"/>
        </w:rPr>
      </w:pPr>
      <w:r w:rsidRPr="00146761">
        <w:rPr>
          <w:rFonts w:ascii="Times New Roman" w:hAnsi="Times New Roman" w:cs="Times New Roman"/>
          <w:b/>
          <w:sz w:val="24"/>
          <w:szCs w:val="24"/>
        </w:rPr>
        <w:t>TE KESHILLIT TE MINISTRAVE, TE NDRYSHUAR"</w:t>
      </w:r>
    </w:p>
    <w:p w:rsidR="00DD111E" w:rsidRDefault="00DD111E" w:rsidP="00AC438C">
      <w:pPr>
        <w:pStyle w:val="NoSpacing"/>
        <w:jc w:val="center"/>
        <w:rPr>
          <w:rFonts w:ascii="Times New Roman" w:hAnsi="Times New Roman" w:cs="Times New Roman"/>
          <w:b/>
          <w:sz w:val="24"/>
          <w:szCs w:val="24"/>
        </w:rPr>
      </w:pPr>
    </w:p>
    <w:p w:rsidR="00260B55" w:rsidRPr="00B062D7" w:rsidRDefault="00260B55" w:rsidP="00AC438C">
      <w:pPr>
        <w:pStyle w:val="NoSpacing"/>
        <w:jc w:val="center"/>
        <w:rPr>
          <w:rFonts w:ascii="Times New Roman" w:hAnsi="Times New Roman" w:cs="Times New Roman"/>
          <w:b/>
          <w:sz w:val="24"/>
          <w:szCs w:val="24"/>
        </w:rPr>
      </w:pPr>
    </w:p>
    <w:p w:rsidR="00BD2CD0" w:rsidRPr="0097777C" w:rsidRDefault="0097777C" w:rsidP="0097777C">
      <w:pPr>
        <w:pStyle w:val="Default"/>
        <w:numPr>
          <w:ilvl w:val="0"/>
          <w:numId w:val="4"/>
        </w:numPr>
        <w:jc w:val="both"/>
        <w:rPr>
          <w:b/>
          <w:lang w:val="sq-AL"/>
        </w:rPr>
      </w:pPr>
      <w:r w:rsidRPr="0097777C">
        <w:rPr>
          <w:b/>
          <w:lang w:val="sq-AL"/>
        </w:rPr>
        <w:t>HYRJE</w:t>
      </w:r>
    </w:p>
    <w:p w:rsidR="00BD2CD0" w:rsidRPr="00B062D7" w:rsidRDefault="00BD2CD0" w:rsidP="00BD2CD0">
      <w:pPr>
        <w:pStyle w:val="Default"/>
        <w:jc w:val="both"/>
        <w:rPr>
          <w:b/>
          <w:i/>
          <w:lang w:val="sq-AL"/>
        </w:rPr>
      </w:pPr>
    </w:p>
    <w:p w:rsidR="0097777C" w:rsidRPr="00AC438C" w:rsidRDefault="00BD2CD0" w:rsidP="002743A7">
      <w:pPr>
        <w:pStyle w:val="Default"/>
        <w:jc w:val="both"/>
        <w:rPr>
          <w:lang w:val="sq-AL"/>
        </w:rPr>
      </w:pPr>
      <w:r w:rsidRPr="00B062D7">
        <w:rPr>
          <w:lang w:val="sq-AL"/>
        </w:rPr>
        <w:t>M</w:t>
      </w:r>
      <w:r w:rsidR="00A05332" w:rsidRPr="00B062D7">
        <w:rPr>
          <w:lang w:val="sq-AL"/>
        </w:rPr>
        <w:t>ë</w:t>
      </w:r>
      <w:r w:rsidR="008B68BB" w:rsidRPr="00B062D7">
        <w:rPr>
          <w:lang w:val="sq-AL"/>
        </w:rPr>
        <w:t xml:space="preserve"> </w:t>
      </w:r>
      <w:r w:rsidR="00E7795C">
        <w:rPr>
          <w:lang w:val="sq-AL"/>
        </w:rPr>
        <w:t xml:space="preserve">datë </w:t>
      </w:r>
      <w:r w:rsidR="00DD111E">
        <w:rPr>
          <w:lang w:val="sq-AL"/>
        </w:rPr>
        <w:t>19 prill 2022</w:t>
      </w:r>
      <w:r w:rsidR="002743A7" w:rsidRPr="002743A7">
        <w:rPr>
          <w:lang w:val="sq-AL"/>
        </w:rPr>
        <w:t xml:space="preserve"> </w:t>
      </w:r>
      <w:r w:rsidRPr="00B062D7">
        <w:rPr>
          <w:lang w:val="sq-AL"/>
        </w:rPr>
        <w:t>Komisioni për Politikën e Jashtme</w:t>
      </w:r>
      <w:r w:rsidR="0097777C">
        <w:rPr>
          <w:lang w:val="sq-AL"/>
        </w:rPr>
        <w:t>,</w:t>
      </w:r>
      <w:r w:rsidR="00AC3F64" w:rsidRPr="00B062D7">
        <w:rPr>
          <w:lang w:val="sq-AL"/>
        </w:rPr>
        <w:t xml:space="preserve"> </w:t>
      </w:r>
      <w:r w:rsidR="0097777C" w:rsidRPr="0097777C">
        <w:rPr>
          <w:lang w:val="sq-AL"/>
        </w:rPr>
        <w:t>në cilësinë e Komisionit për dhënie mendimi, në zbatim të neneve 32-38 të Rregullores së Kuvendit</w:t>
      </w:r>
      <w:r w:rsidR="0097777C">
        <w:rPr>
          <w:lang w:val="sq-AL"/>
        </w:rPr>
        <w:t xml:space="preserve"> shqyrtoi </w:t>
      </w:r>
      <w:r w:rsidR="00146761" w:rsidRPr="00146761">
        <w:rPr>
          <w:lang w:val="sq-AL"/>
        </w:rPr>
        <w:t>Akti normativ “Për miratimin e disa ndryshimeve të nënshkruara (amendimi i trete) në marrëveshjen për prodhimin dhe furnizimin nga dhe ndërmjet Pfizer Export B. V, Ministrisë së Shëndetësisë dhe Mbrojtjes Sociale të Shqipërisë, Ministrit të Shtetit për Rindërtimin dhe Institutit të Shëndetit Publik, miratuar me aktin normativ nr.3, datë 18.1.2021, të Këshillit të Ministrave, të ndryshuar”</w:t>
      </w:r>
      <w:r w:rsidR="00DD111E">
        <w:rPr>
          <w:rFonts w:eastAsiaTheme="minorHAnsi"/>
          <w:lang w:val="sq-AL"/>
        </w:rPr>
        <w:t>,</w:t>
      </w:r>
      <w:r w:rsidR="002C7F45">
        <w:rPr>
          <w:rFonts w:eastAsiaTheme="minorHAnsi"/>
          <w:lang w:val="sq-AL"/>
        </w:rPr>
        <w:t xml:space="preserve"> </w:t>
      </w:r>
      <w:r w:rsidR="002743A7" w:rsidRPr="002743A7">
        <w:rPr>
          <w:rFonts w:eastAsiaTheme="minorHAnsi"/>
          <w:lang w:val="sq-AL"/>
        </w:rPr>
        <w:t>propozuar nga Këshilli i Ministrave.</w:t>
      </w:r>
    </w:p>
    <w:p w:rsidR="002743A7" w:rsidRPr="002743A7" w:rsidRDefault="002743A7" w:rsidP="002743A7">
      <w:pPr>
        <w:pStyle w:val="Default"/>
        <w:jc w:val="both"/>
        <w:rPr>
          <w:lang w:val="sq-AL"/>
        </w:rPr>
      </w:pPr>
    </w:p>
    <w:p w:rsidR="002743A7" w:rsidRPr="00B062D7" w:rsidRDefault="00BD2CD0" w:rsidP="002C7F45">
      <w:pPr>
        <w:pStyle w:val="NoSpacing"/>
        <w:jc w:val="both"/>
        <w:rPr>
          <w:rFonts w:ascii="Times New Roman" w:hAnsi="Times New Roman" w:cs="Times New Roman"/>
          <w:sz w:val="24"/>
          <w:szCs w:val="24"/>
        </w:rPr>
      </w:pPr>
      <w:r w:rsidRPr="00B062D7">
        <w:rPr>
          <w:rFonts w:ascii="Times New Roman" w:hAnsi="Times New Roman" w:cs="Times New Roman"/>
          <w:sz w:val="24"/>
          <w:szCs w:val="24"/>
        </w:rPr>
        <w:t xml:space="preserve">Në mbledhjen e Komisionit për paraqitjen e </w:t>
      </w:r>
      <w:r w:rsidR="00146761">
        <w:rPr>
          <w:rFonts w:ascii="Times New Roman" w:hAnsi="Times New Roman" w:cs="Times New Roman"/>
          <w:sz w:val="24"/>
          <w:szCs w:val="24"/>
        </w:rPr>
        <w:t>nismës</w:t>
      </w:r>
      <w:r w:rsidRPr="00B062D7">
        <w:rPr>
          <w:rFonts w:ascii="Times New Roman" w:hAnsi="Times New Roman" w:cs="Times New Roman"/>
          <w:sz w:val="24"/>
          <w:szCs w:val="24"/>
        </w:rPr>
        <w:t xml:space="preserve"> ish</w:t>
      </w:r>
      <w:r w:rsidR="00AC438C">
        <w:rPr>
          <w:rFonts w:ascii="Times New Roman" w:hAnsi="Times New Roman" w:cs="Times New Roman"/>
          <w:sz w:val="24"/>
          <w:szCs w:val="24"/>
        </w:rPr>
        <w:t>t</w:t>
      </w:r>
      <w:r w:rsidR="00DD111E">
        <w:rPr>
          <w:rFonts w:ascii="Times New Roman" w:hAnsi="Times New Roman" w:cs="Times New Roman"/>
          <w:sz w:val="24"/>
          <w:szCs w:val="24"/>
        </w:rPr>
        <w:t>in të</w:t>
      </w:r>
      <w:r w:rsidRPr="00B062D7">
        <w:rPr>
          <w:rFonts w:ascii="Times New Roman" w:hAnsi="Times New Roman" w:cs="Times New Roman"/>
          <w:sz w:val="24"/>
          <w:szCs w:val="24"/>
        </w:rPr>
        <w:t xml:space="preserve"> pranish</w:t>
      </w:r>
      <w:r w:rsidR="005A5631">
        <w:rPr>
          <w:rFonts w:ascii="Times New Roman" w:hAnsi="Times New Roman" w:cs="Times New Roman"/>
          <w:sz w:val="24"/>
          <w:szCs w:val="24"/>
        </w:rPr>
        <w:t>ë</w:t>
      </w:r>
      <w:r w:rsidR="008A3626">
        <w:rPr>
          <w:rFonts w:ascii="Times New Roman" w:hAnsi="Times New Roman" w:cs="Times New Roman"/>
          <w:sz w:val="24"/>
          <w:szCs w:val="24"/>
        </w:rPr>
        <w:t xml:space="preserve">m </w:t>
      </w:r>
      <w:r w:rsidR="00146761">
        <w:rPr>
          <w:rFonts w:ascii="Times New Roman" w:eastAsia="Times New Roman" w:hAnsi="Times New Roman" w:cs="Times New Roman"/>
          <w:color w:val="000000"/>
          <w:sz w:val="24"/>
          <w:szCs w:val="24"/>
        </w:rPr>
        <w:t>znj. Vjollca Braho, Zëvendë</w:t>
      </w:r>
      <w:r w:rsidR="00146761" w:rsidRPr="008A4C7A">
        <w:rPr>
          <w:rFonts w:ascii="Times New Roman" w:eastAsia="Times New Roman" w:hAnsi="Times New Roman" w:cs="Times New Roman"/>
          <w:color w:val="000000"/>
          <w:sz w:val="24"/>
          <w:szCs w:val="24"/>
        </w:rPr>
        <w:t xml:space="preserve">sministre </w:t>
      </w:r>
      <w:r w:rsidR="00146761">
        <w:rPr>
          <w:rFonts w:ascii="Times New Roman" w:eastAsia="Times New Roman" w:hAnsi="Times New Roman" w:cs="Times New Roman"/>
          <w:color w:val="000000"/>
          <w:sz w:val="24"/>
          <w:szCs w:val="24"/>
        </w:rPr>
        <w:t>e Shëndetësisë dhe Mbrojtjes Sociale, z</w:t>
      </w:r>
      <w:r w:rsidR="00146761" w:rsidRPr="008A4C7A">
        <w:rPr>
          <w:rFonts w:ascii="Times New Roman" w:eastAsia="Times New Roman" w:hAnsi="Times New Roman" w:cs="Times New Roman"/>
          <w:color w:val="000000"/>
          <w:sz w:val="24"/>
          <w:szCs w:val="24"/>
        </w:rPr>
        <w:t>nj. Eugena Tomini, Drejtor</w:t>
      </w:r>
      <w:r w:rsidR="00146761">
        <w:rPr>
          <w:rFonts w:ascii="Times New Roman" w:eastAsia="Times New Roman" w:hAnsi="Times New Roman" w:cs="Times New Roman"/>
          <w:color w:val="000000"/>
          <w:sz w:val="24"/>
          <w:szCs w:val="24"/>
        </w:rPr>
        <w:t>e</w:t>
      </w:r>
      <w:r w:rsidR="00146761" w:rsidRPr="008A4C7A">
        <w:rPr>
          <w:rFonts w:ascii="Times New Roman" w:eastAsia="Times New Roman" w:hAnsi="Times New Roman" w:cs="Times New Roman"/>
          <w:color w:val="000000"/>
          <w:sz w:val="24"/>
          <w:szCs w:val="24"/>
        </w:rPr>
        <w:t xml:space="preserve"> </w:t>
      </w:r>
      <w:r w:rsidR="00146761">
        <w:rPr>
          <w:rFonts w:ascii="Times New Roman" w:eastAsia="Times New Roman" w:hAnsi="Times New Roman" w:cs="Times New Roman"/>
          <w:color w:val="000000"/>
          <w:sz w:val="24"/>
          <w:szCs w:val="24"/>
        </w:rPr>
        <w:t>e</w:t>
      </w:r>
      <w:r w:rsidR="00146761" w:rsidRPr="008A4C7A">
        <w:rPr>
          <w:rFonts w:ascii="Times New Roman" w:eastAsia="Times New Roman" w:hAnsi="Times New Roman" w:cs="Times New Roman"/>
          <w:color w:val="000000"/>
          <w:sz w:val="24"/>
          <w:szCs w:val="24"/>
        </w:rPr>
        <w:t xml:space="preserve"> Institutit t</w:t>
      </w:r>
      <w:r w:rsidR="00146761">
        <w:rPr>
          <w:rFonts w:ascii="Times New Roman" w:eastAsia="Times New Roman" w:hAnsi="Times New Roman" w:cs="Times New Roman"/>
          <w:color w:val="000000"/>
          <w:sz w:val="24"/>
          <w:szCs w:val="24"/>
        </w:rPr>
        <w:t>ë Shë</w:t>
      </w:r>
      <w:r w:rsidR="00146761" w:rsidRPr="008A4C7A">
        <w:rPr>
          <w:rFonts w:ascii="Times New Roman" w:eastAsia="Times New Roman" w:hAnsi="Times New Roman" w:cs="Times New Roman"/>
          <w:color w:val="000000"/>
          <w:sz w:val="24"/>
          <w:szCs w:val="24"/>
        </w:rPr>
        <w:t>ndetit Publik</w:t>
      </w:r>
      <w:r w:rsidR="00146761">
        <w:rPr>
          <w:rFonts w:ascii="Times New Roman" w:hAnsi="Times New Roman" w:cs="Times New Roman"/>
          <w:sz w:val="24"/>
          <w:szCs w:val="24"/>
        </w:rPr>
        <w:t xml:space="preserve"> </w:t>
      </w:r>
      <w:r w:rsidR="00DD111E">
        <w:rPr>
          <w:rFonts w:ascii="Times New Roman" w:hAnsi="Times New Roman" w:cs="Times New Roman"/>
          <w:sz w:val="24"/>
          <w:szCs w:val="24"/>
        </w:rPr>
        <w:t>e të ftuar të tjerë</w:t>
      </w:r>
      <w:r w:rsidR="00462D96">
        <w:rPr>
          <w:rFonts w:ascii="Times New Roman" w:hAnsi="Times New Roman" w:cs="Times New Roman"/>
          <w:sz w:val="24"/>
          <w:szCs w:val="24"/>
        </w:rPr>
        <w:t>.</w:t>
      </w:r>
    </w:p>
    <w:p w:rsidR="002743A7" w:rsidRDefault="002743A7" w:rsidP="00070105">
      <w:pPr>
        <w:pStyle w:val="NoSpacing"/>
        <w:jc w:val="both"/>
        <w:rPr>
          <w:rFonts w:ascii="Times New Roman" w:hAnsi="Times New Roman" w:cs="Times New Roman"/>
          <w:sz w:val="24"/>
          <w:szCs w:val="24"/>
        </w:rPr>
      </w:pPr>
    </w:p>
    <w:p w:rsidR="00B062D7" w:rsidRPr="00B062D7" w:rsidRDefault="00B062D7" w:rsidP="0051591D">
      <w:pPr>
        <w:pStyle w:val="Default"/>
        <w:jc w:val="both"/>
        <w:rPr>
          <w:b/>
          <w:u w:val="single"/>
          <w:lang w:val="sq-AL"/>
        </w:rPr>
      </w:pPr>
    </w:p>
    <w:p w:rsidR="0051591D" w:rsidRPr="0097777C" w:rsidRDefault="0097777C" w:rsidP="0051591D">
      <w:pPr>
        <w:pStyle w:val="Default"/>
        <w:jc w:val="both"/>
        <w:rPr>
          <w:b/>
          <w:caps/>
          <w:lang w:val="sq-AL"/>
        </w:rPr>
      </w:pPr>
      <w:r w:rsidRPr="0097777C">
        <w:rPr>
          <w:b/>
          <w:caps/>
          <w:lang w:val="sq-AL"/>
        </w:rPr>
        <w:t>I.</w:t>
      </w:r>
      <w:r w:rsidRPr="0097777C">
        <w:rPr>
          <w:b/>
          <w:caps/>
          <w:lang w:val="sq-AL"/>
        </w:rPr>
        <w:tab/>
      </w:r>
      <w:r w:rsidR="0051591D" w:rsidRPr="0097777C">
        <w:rPr>
          <w:b/>
          <w:caps/>
          <w:lang w:val="sq-AL"/>
        </w:rPr>
        <w:t xml:space="preserve">baza kushtetuese e projektligjit </w:t>
      </w:r>
    </w:p>
    <w:p w:rsidR="00BD2CD0" w:rsidRPr="00B062D7" w:rsidRDefault="00BD2CD0" w:rsidP="00BD2CD0">
      <w:pPr>
        <w:pStyle w:val="Default"/>
        <w:jc w:val="both"/>
        <w:rPr>
          <w:b/>
          <w:u w:val="single"/>
          <w:lang w:val="sq-AL"/>
        </w:rPr>
      </w:pPr>
    </w:p>
    <w:p w:rsidR="00743E8E" w:rsidRDefault="0051591D" w:rsidP="005314A5">
      <w:pPr>
        <w:pStyle w:val="Default"/>
        <w:jc w:val="both"/>
        <w:rPr>
          <w:lang w:val="sq-AL"/>
        </w:rPr>
      </w:pPr>
      <w:r w:rsidRPr="00B062D7">
        <w:rPr>
          <w:lang w:val="sq-AL"/>
        </w:rPr>
        <w:t xml:space="preserve">Propozimi i </w:t>
      </w:r>
      <w:r w:rsidR="002971AE">
        <w:rPr>
          <w:lang w:val="sq-AL"/>
        </w:rPr>
        <w:t>aktit</w:t>
      </w:r>
      <w:r w:rsidR="00891193">
        <w:rPr>
          <w:lang w:val="sq-AL"/>
        </w:rPr>
        <w:t xml:space="preserve"> që</w:t>
      </w:r>
      <w:r w:rsidR="00DF277D">
        <w:rPr>
          <w:lang w:val="sq-AL"/>
        </w:rPr>
        <w:t xml:space="preserve"> </w:t>
      </w:r>
      <w:r w:rsidR="008A3626" w:rsidRPr="00B062D7">
        <w:rPr>
          <w:lang w:val="sq-AL"/>
        </w:rPr>
        <w:t>vjen si nismë ligjore</w:t>
      </w:r>
      <w:r w:rsidR="008A3626" w:rsidRPr="005314A5">
        <w:rPr>
          <w:lang w:val="sq-AL"/>
        </w:rPr>
        <w:t xml:space="preserve"> </w:t>
      </w:r>
      <w:r w:rsidR="005314A5" w:rsidRPr="005314A5">
        <w:rPr>
          <w:lang w:val="sq-AL"/>
        </w:rPr>
        <w:t>nga Këshilli i Ministrave</w:t>
      </w:r>
      <w:r w:rsidRPr="00B062D7">
        <w:rPr>
          <w:lang w:val="sq-AL"/>
        </w:rPr>
        <w:t xml:space="preserve"> </w:t>
      </w:r>
      <w:r w:rsidR="00891193" w:rsidRPr="00891193">
        <w:rPr>
          <w:lang w:val="sq-AL"/>
        </w:rPr>
        <w:t>mbështetet në nenin 121 të Kushtetutës e në nenin 17, të ligjit nr.43/2016, “Për marrëveshjet ndërkombëtare në Republikën e Shqipërisë”, dhe është në përputhje me legjislacionin e brendshëm dhe atë ndërkombëtar.</w:t>
      </w:r>
    </w:p>
    <w:p w:rsidR="00743E8E" w:rsidRDefault="00743E8E" w:rsidP="005314A5">
      <w:pPr>
        <w:pStyle w:val="Default"/>
        <w:jc w:val="both"/>
        <w:rPr>
          <w:lang w:val="sq-AL"/>
        </w:rPr>
      </w:pPr>
    </w:p>
    <w:p w:rsidR="005464FE" w:rsidRDefault="005464FE" w:rsidP="005314A5">
      <w:pPr>
        <w:pStyle w:val="Default"/>
        <w:jc w:val="both"/>
        <w:rPr>
          <w:lang w:val="sq-AL"/>
        </w:rPr>
      </w:pPr>
    </w:p>
    <w:p w:rsidR="008A3626" w:rsidRDefault="008A3626" w:rsidP="005314A5">
      <w:pPr>
        <w:pStyle w:val="Default"/>
        <w:jc w:val="both"/>
        <w:rPr>
          <w:lang w:val="sq-AL"/>
        </w:rPr>
      </w:pPr>
    </w:p>
    <w:p w:rsidR="00B121E9" w:rsidRDefault="00B121E9" w:rsidP="00FF55A2">
      <w:pPr>
        <w:jc w:val="both"/>
        <w:rPr>
          <w:rFonts w:ascii="Times New Roman" w:hAnsi="Times New Roman" w:cs="Times New Roman"/>
          <w:b/>
          <w:bCs/>
          <w:caps/>
          <w:sz w:val="24"/>
          <w:szCs w:val="24"/>
        </w:rPr>
      </w:pPr>
    </w:p>
    <w:p w:rsidR="004822E0" w:rsidRPr="0097777C" w:rsidRDefault="0097777C" w:rsidP="00FF55A2">
      <w:pPr>
        <w:jc w:val="both"/>
        <w:rPr>
          <w:rFonts w:ascii="Times New Roman" w:hAnsi="Times New Roman" w:cs="Times New Roman"/>
          <w:b/>
          <w:caps/>
          <w:sz w:val="24"/>
          <w:szCs w:val="24"/>
        </w:rPr>
      </w:pPr>
      <w:r w:rsidRPr="0097777C">
        <w:rPr>
          <w:rFonts w:ascii="Times New Roman" w:hAnsi="Times New Roman" w:cs="Times New Roman"/>
          <w:b/>
          <w:bCs/>
          <w:caps/>
          <w:sz w:val="24"/>
          <w:szCs w:val="24"/>
        </w:rPr>
        <w:t>II.</w:t>
      </w:r>
      <w:r w:rsidRPr="0097777C">
        <w:rPr>
          <w:rFonts w:ascii="Times New Roman" w:hAnsi="Times New Roman" w:cs="Times New Roman"/>
          <w:b/>
          <w:bCs/>
          <w:caps/>
          <w:sz w:val="24"/>
          <w:szCs w:val="24"/>
        </w:rPr>
        <w:tab/>
      </w:r>
      <w:r w:rsidR="004822E0" w:rsidRPr="0097777C">
        <w:rPr>
          <w:rFonts w:ascii="Times New Roman" w:hAnsi="Times New Roman" w:cs="Times New Roman"/>
          <w:b/>
          <w:bCs/>
          <w:caps/>
          <w:sz w:val="24"/>
          <w:szCs w:val="24"/>
        </w:rPr>
        <w:t xml:space="preserve">Qëllimi </w:t>
      </w:r>
      <w:r w:rsidRPr="0097777C">
        <w:rPr>
          <w:rFonts w:ascii="Times New Roman" w:hAnsi="Times New Roman" w:cs="Times New Roman"/>
          <w:b/>
          <w:bCs/>
          <w:caps/>
          <w:sz w:val="24"/>
          <w:szCs w:val="24"/>
        </w:rPr>
        <w:t xml:space="preserve">dhe përmbajtja e </w:t>
      </w:r>
      <w:r w:rsidR="004822E0" w:rsidRPr="0097777C">
        <w:rPr>
          <w:rFonts w:ascii="Times New Roman" w:hAnsi="Times New Roman" w:cs="Times New Roman"/>
          <w:b/>
          <w:caps/>
          <w:sz w:val="24"/>
          <w:szCs w:val="24"/>
        </w:rPr>
        <w:t>projektligjit</w:t>
      </w:r>
    </w:p>
    <w:p w:rsidR="00B121E9" w:rsidRDefault="00B121E9" w:rsidP="00146761">
      <w:pPr>
        <w:jc w:val="both"/>
        <w:rPr>
          <w:rFonts w:ascii="Times New Roman" w:hAnsi="Times New Roman" w:cs="Times New Roman"/>
          <w:bCs/>
          <w:sz w:val="24"/>
          <w:szCs w:val="24"/>
        </w:rPr>
      </w:pPr>
    </w:p>
    <w:p w:rsidR="00146761" w:rsidRPr="00146761" w:rsidRDefault="00146761" w:rsidP="00146761">
      <w:pPr>
        <w:jc w:val="both"/>
        <w:rPr>
          <w:rFonts w:ascii="Times New Roman" w:hAnsi="Times New Roman" w:cs="Times New Roman"/>
          <w:bCs/>
          <w:sz w:val="24"/>
          <w:szCs w:val="24"/>
        </w:rPr>
      </w:pPr>
      <w:r w:rsidRPr="00146761">
        <w:rPr>
          <w:rFonts w:ascii="Times New Roman" w:hAnsi="Times New Roman" w:cs="Times New Roman"/>
          <w:bCs/>
          <w:sz w:val="24"/>
          <w:szCs w:val="24"/>
        </w:rPr>
        <w:t>Qëllimi i tij është miratimi i disa ndryshimeve në marrëveshjen me kompaninë Pfizer, të cilat do të mundësojnë blerjen e dozave për vitin 2022.</w:t>
      </w:r>
    </w:p>
    <w:p w:rsidR="00E7795C" w:rsidRDefault="00146761" w:rsidP="00146761">
      <w:pPr>
        <w:jc w:val="both"/>
        <w:rPr>
          <w:rFonts w:ascii="Times New Roman" w:hAnsi="Times New Roman" w:cs="Times New Roman"/>
          <w:bCs/>
          <w:sz w:val="24"/>
          <w:szCs w:val="24"/>
        </w:rPr>
      </w:pPr>
      <w:r w:rsidRPr="00146761">
        <w:rPr>
          <w:rFonts w:ascii="Times New Roman" w:hAnsi="Times New Roman" w:cs="Times New Roman"/>
          <w:bCs/>
          <w:sz w:val="24"/>
          <w:szCs w:val="24"/>
        </w:rPr>
        <w:t>Ky akt ka si qëllim që të përcaktojë sasinë e furnizimit me doza vaksine anticovid Pfizer për vitin 2022. Amendimet përcaktojnë rregullat e zbatueshme të vendosjes së produktit në Shqipëri, ndër të tjera, që Pfizer do të veprojë në përputhje me të gjitha licencat dhe lejet rregullatore qeveritare dhe me të gjitha praktikat aktuale lidhur me proceset e saj të prodhimit e të paketimit, objektet apo të tjera, për të lejuar përmbushjen e detyrimeve të saj sipas këtij ligji. Pfizer-i do të sigurohet që i gjithë produkti të jetë i etiketuar dhe i paketuar siç duhet në përputhje me autorizimin, specifikimet dhe standardet e materialeve të praktikave aktuale të prodhimit në fuqi.</w:t>
      </w:r>
    </w:p>
    <w:p w:rsidR="00DD111E" w:rsidRDefault="00DD111E" w:rsidP="00DD111E">
      <w:pPr>
        <w:jc w:val="both"/>
        <w:rPr>
          <w:rFonts w:ascii="Times New Roman" w:hAnsi="Times New Roman" w:cs="Times New Roman"/>
          <w:bCs/>
          <w:sz w:val="24"/>
          <w:szCs w:val="24"/>
        </w:rPr>
      </w:pPr>
    </w:p>
    <w:p w:rsidR="00663A36" w:rsidRPr="00663A36" w:rsidRDefault="00663A36" w:rsidP="00FF55A2">
      <w:pPr>
        <w:jc w:val="both"/>
        <w:rPr>
          <w:rFonts w:ascii="Times New Roman" w:hAnsi="Times New Roman" w:cs="Times New Roman"/>
          <w:b/>
          <w:bCs/>
          <w:sz w:val="24"/>
          <w:szCs w:val="24"/>
        </w:rPr>
      </w:pPr>
      <w:r w:rsidRPr="00663A36">
        <w:rPr>
          <w:rFonts w:ascii="Times New Roman" w:hAnsi="Times New Roman" w:cs="Times New Roman"/>
          <w:b/>
          <w:bCs/>
          <w:sz w:val="24"/>
          <w:szCs w:val="24"/>
        </w:rPr>
        <w:t xml:space="preserve">III. </w:t>
      </w:r>
      <w:r w:rsidRPr="00663A36">
        <w:rPr>
          <w:rFonts w:ascii="Times New Roman" w:hAnsi="Times New Roman" w:cs="Times New Roman"/>
          <w:b/>
          <w:bCs/>
          <w:sz w:val="24"/>
          <w:szCs w:val="24"/>
        </w:rPr>
        <w:tab/>
        <w:t>EFEKTET FINANCIARE</w:t>
      </w:r>
    </w:p>
    <w:p w:rsidR="00DD111E" w:rsidRDefault="00B121E9" w:rsidP="00DD111E">
      <w:pPr>
        <w:jc w:val="both"/>
        <w:rPr>
          <w:rFonts w:ascii="Times New Roman" w:eastAsia="Calibri" w:hAnsi="Times New Roman" w:cs="Times New Roman"/>
          <w:iCs/>
          <w:sz w:val="24"/>
          <w:szCs w:val="24"/>
          <w:lang w:eastAsia="sq-AL"/>
        </w:rPr>
      </w:pPr>
      <w:r w:rsidRPr="00B121E9">
        <w:rPr>
          <w:rFonts w:ascii="Times New Roman" w:eastAsia="Calibri" w:hAnsi="Times New Roman" w:cs="Times New Roman"/>
          <w:iCs/>
          <w:sz w:val="24"/>
          <w:szCs w:val="24"/>
          <w:lang w:eastAsia="sq-AL"/>
        </w:rPr>
        <w:t>Sa i takon efekteve financiare, sqarojmë se ky akt normativ shoqërohet me efekte financiare, të cilat do të mbulohen nga buxheti i alokuar për Ministrinë e Shëndetësisë dhe Mbrojtjes Sociale për furnizimin me vaksina për vitin 2022.</w:t>
      </w:r>
    </w:p>
    <w:p w:rsidR="00B121E9" w:rsidRDefault="00B121E9" w:rsidP="00DD111E">
      <w:pPr>
        <w:jc w:val="both"/>
        <w:rPr>
          <w:rFonts w:ascii="Times New Roman" w:eastAsia="Times New Roman" w:hAnsi="Times New Roman" w:cs="Times New Roman"/>
          <w:color w:val="000000"/>
          <w:sz w:val="24"/>
          <w:szCs w:val="24"/>
        </w:rPr>
      </w:pPr>
    </w:p>
    <w:p w:rsidR="00E7795C" w:rsidRPr="00663A36" w:rsidRDefault="0097777C" w:rsidP="00FF55A2">
      <w:pPr>
        <w:jc w:val="both"/>
        <w:rPr>
          <w:rFonts w:ascii="Times New Roman" w:hAnsi="Times New Roman" w:cs="Times New Roman"/>
          <w:b/>
          <w:bCs/>
          <w:caps/>
          <w:sz w:val="24"/>
          <w:szCs w:val="24"/>
        </w:rPr>
      </w:pPr>
      <w:r w:rsidRPr="00663A36">
        <w:rPr>
          <w:rFonts w:ascii="Times New Roman" w:hAnsi="Times New Roman" w:cs="Times New Roman"/>
          <w:b/>
          <w:bCs/>
          <w:caps/>
          <w:sz w:val="24"/>
          <w:szCs w:val="24"/>
        </w:rPr>
        <w:t>I</w:t>
      </w:r>
      <w:r w:rsidR="00663A36" w:rsidRPr="00663A36">
        <w:rPr>
          <w:rFonts w:ascii="Times New Roman" w:hAnsi="Times New Roman" w:cs="Times New Roman"/>
          <w:b/>
          <w:bCs/>
          <w:caps/>
          <w:sz w:val="24"/>
          <w:szCs w:val="24"/>
        </w:rPr>
        <w:t>V</w:t>
      </w:r>
      <w:r w:rsidRPr="00663A36">
        <w:rPr>
          <w:rFonts w:ascii="Times New Roman" w:hAnsi="Times New Roman" w:cs="Times New Roman"/>
          <w:b/>
          <w:bCs/>
          <w:caps/>
          <w:sz w:val="24"/>
          <w:szCs w:val="24"/>
        </w:rPr>
        <w:t>.</w:t>
      </w:r>
      <w:r w:rsidRPr="00663A36">
        <w:rPr>
          <w:rFonts w:ascii="Times New Roman" w:hAnsi="Times New Roman" w:cs="Times New Roman"/>
          <w:b/>
          <w:bCs/>
          <w:caps/>
          <w:sz w:val="24"/>
          <w:szCs w:val="24"/>
        </w:rPr>
        <w:tab/>
      </w:r>
      <w:r w:rsidR="00815B4E" w:rsidRPr="00663A36">
        <w:rPr>
          <w:rFonts w:ascii="Times New Roman" w:hAnsi="Times New Roman" w:cs="Times New Roman"/>
          <w:b/>
          <w:bCs/>
          <w:caps/>
          <w:sz w:val="24"/>
          <w:szCs w:val="24"/>
        </w:rPr>
        <w:t>Diskutimet</w:t>
      </w:r>
      <w:r w:rsidRPr="00663A36">
        <w:rPr>
          <w:rFonts w:ascii="Times New Roman" w:hAnsi="Times New Roman" w:cs="Times New Roman"/>
          <w:b/>
          <w:bCs/>
          <w:caps/>
          <w:sz w:val="24"/>
          <w:szCs w:val="24"/>
        </w:rPr>
        <w:t xml:space="preserve"> në komision</w:t>
      </w:r>
      <w:r w:rsidR="00815B4E" w:rsidRPr="00663A36">
        <w:rPr>
          <w:rFonts w:ascii="Times New Roman" w:hAnsi="Times New Roman" w:cs="Times New Roman"/>
          <w:b/>
          <w:bCs/>
          <w:caps/>
          <w:sz w:val="24"/>
          <w:szCs w:val="24"/>
        </w:rPr>
        <w:t xml:space="preserve"> </w:t>
      </w:r>
    </w:p>
    <w:p w:rsidR="00243480" w:rsidRPr="00663A36" w:rsidRDefault="004E61D3" w:rsidP="008B68BB">
      <w:pPr>
        <w:jc w:val="both"/>
        <w:rPr>
          <w:rFonts w:ascii="Times New Roman" w:hAnsi="Times New Roman" w:cs="Times New Roman"/>
          <w:bCs/>
          <w:sz w:val="24"/>
          <w:szCs w:val="24"/>
        </w:rPr>
      </w:pPr>
      <w:r w:rsidRPr="00663A36">
        <w:rPr>
          <w:rFonts w:ascii="Times New Roman" w:hAnsi="Times New Roman" w:cs="Times New Roman"/>
          <w:bCs/>
          <w:sz w:val="24"/>
          <w:szCs w:val="24"/>
        </w:rPr>
        <w:t>Z</w:t>
      </w:r>
      <w:r w:rsidR="004C4F6A" w:rsidRPr="00663A36">
        <w:rPr>
          <w:rFonts w:ascii="Times New Roman" w:hAnsi="Times New Roman" w:cs="Times New Roman"/>
          <w:bCs/>
          <w:sz w:val="24"/>
          <w:szCs w:val="24"/>
        </w:rPr>
        <w:t>nj.</w:t>
      </w:r>
      <w:r w:rsidRPr="00663A36">
        <w:rPr>
          <w:rFonts w:ascii="Times New Roman" w:hAnsi="Times New Roman" w:cs="Times New Roman"/>
          <w:bCs/>
          <w:sz w:val="24"/>
          <w:szCs w:val="24"/>
        </w:rPr>
        <w:t xml:space="preserve"> Mimi Kodheli, Kryetare e Komisionit</w:t>
      </w:r>
      <w:r w:rsidR="00155C9D">
        <w:rPr>
          <w:rFonts w:ascii="Times New Roman" w:hAnsi="Times New Roman" w:cs="Times New Roman"/>
          <w:bCs/>
          <w:sz w:val="24"/>
          <w:szCs w:val="24"/>
        </w:rPr>
        <w:t>,</w:t>
      </w:r>
      <w:r w:rsidRPr="00663A36">
        <w:rPr>
          <w:rFonts w:ascii="Times New Roman" w:hAnsi="Times New Roman" w:cs="Times New Roman"/>
          <w:bCs/>
          <w:sz w:val="24"/>
          <w:szCs w:val="24"/>
        </w:rPr>
        <w:t xml:space="preserve"> </w:t>
      </w:r>
      <w:r w:rsidR="00155C9D">
        <w:rPr>
          <w:rFonts w:ascii="Times New Roman" w:hAnsi="Times New Roman" w:cs="Times New Roman"/>
          <w:bCs/>
          <w:sz w:val="24"/>
          <w:szCs w:val="24"/>
        </w:rPr>
        <w:t>pasi theksoi se</w:t>
      </w:r>
      <w:r w:rsidR="00F07700">
        <w:rPr>
          <w:rFonts w:ascii="Times New Roman" w:hAnsi="Times New Roman" w:cs="Times New Roman"/>
          <w:bCs/>
          <w:sz w:val="24"/>
          <w:szCs w:val="24"/>
        </w:rPr>
        <w:t xml:space="preserve"> </w:t>
      </w:r>
      <w:r w:rsidR="00155C9D" w:rsidRPr="00155C9D">
        <w:rPr>
          <w:rFonts w:ascii="Times New Roman" w:hAnsi="Times New Roman" w:cs="Times New Roman"/>
          <w:bCs/>
          <w:sz w:val="24"/>
          <w:szCs w:val="24"/>
        </w:rPr>
        <w:t>Komisioni për Politikën e Jashtme e shqyrto</w:t>
      </w:r>
      <w:r w:rsidR="00155C9D">
        <w:rPr>
          <w:rFonts w:ascii="Times New Roman" w:hAnsi="Times New Roman" w:cs="Times New Roman"/>
          <w:bCs/>
          <w:sz w:val="24"/>
          <w:szCs w:val="24"/>
        </w:rPr>
        <w:t>n</w:t>
      </w:r>
      <w:r w:rsidR="00155C9D" w:rsidRPr="00155C9D">
        <w:rPr>
          <w:rFonts w:ascii="Times New Roman" w:hAnsi="Times New Roman" w:cs="Times New Roman"/>
          <w:bCs/>
          <w:sz w:val="24"/>
          <w:szCs w:val="24"/>
        </w:rPr>
        <w:t xml:space="preserve"> këtë </w:t>
      </w:r>
      <w:r w:rsidR="002971AE">
        <w:rPr>
          <w:rFonts w:ascii="Times New Roman" w:hAnsi="Times New Roman" w:cs="Times New Roman"/>
          <w:bCs/>
          <w:sz w:val="24"/>
          <w:szCs w:val="24"/>
        </w:rPr>
        <w:t xml:space="preserve">nismë </w:t>
      </w:r>
      <w:r w:rsidR="00155C9D" w:rsidRPr="00155C9D">
        <w:rPr>
          <w:rFonts w:ascii="Times New Roman" w:hAnsi="Times New Roman" w:cs="Times New Roman"/>
          <w:bCs/>
          <w:sz w:val="24"/>
          <w:szCs w:val="24"/>
        </w:rPr>
        <w:t>në cilësinë e Komisionit për dhënie mendimi, në zbatim të neneve 32-38 të Rregullores së Kuvendit</w:t>
      </w:r>
      <w:r w:rsidR="00155C9D">
        <w:rPr>
          <w:rFonts w:ascii="Times New Roman" w:hAnsi="Times New Roman" w:cs="Times New Roman"/>
          <w:bCs/>
          <w:sz w:val="24"/>
          <w:szCs w:val="24"/>
        </w:rPr>
        <w:t xml:space="preserve">, </w:t>
      </w:r>
      <w:r w:rsidR="00243480" w:rsidRPr="00663A36">
        <w:rPr>
          <w:rFonts w:ascii="Times New Roman" w:hAnsi="Times New Roman" w:cs="Times New Roman"/>
          <w:bCs/>
          <w:sz w:val="24"/>
          <w:szCs w:val="24"/>
        </w:rPr>
        <w:t>ia dha fjalën</w:t>
      </w:r>
      <w:r w:rsidR="00891193">
        <w:rPr>
          <w:rFonts w:ascii="Times New Roman" w:hAnsi="Times New Roman" w:cs="Times New Roman"/>
          <w:bCs/>
          <w:sz w:val="24"/>
          <w:szCs w:val="24"/>
        </w:rPr>
        <w:t xml:space="preserve"> </w:t>
      </w:r>
      <w:r w:rsidR="000F2408" w:rsidRPr="000F2408">
        <w:rPr>
          <w:rFonts w:ascii="Times New Roman" w:hAnsi="Times New Roman" w:cs="Times New Roman"/>
          <w:bCs/>
          <w:sz w:val="24"/>
          <w:szCs w:val="24"/>
        </w:rPr>
        <w:t>znj. Vjollca Braho, Zëvendësministre e Shëndetësisë dhe Mbrojtjes Sociale</w:t>
      </w:r>
    </w:p>
    <w:p w:rsidR="00713C75" w:rsidRDefault="000F2408" w:rsidP="00743E8E">
      <w:pPr>
        <w:jc w:val="both"/>
        <w:rPr>
          <w:rFonts w:ascii="Times New Roman" w:hAnsi="Times New Roman" w:cs="Times New Roman"/>
          <w:bCs/>
          <w:sz w:val="24"/>
          <w:szCs w:val="24"/>
        </w:rPr>
      </w:pPr>
      <w:r>
        <w:rPr>
          <w:rFonts w:ascii="Times New Roman" w:hAnsi="Times New Roman" w:cs="Times New Roman"/>
          <w:bCs/>
          <w:sz w:val="24"/>
          <w:szCs w:val="24"/>
        </w:rPr>
        <w:t>Znj. Braho</w:t>
      </w:r>
      <w:r w:rsidR="0062448D">
        <w:rPr>
          <w:rFonts w:ascii="Times New Roman" w:hAnsi="Times New Roman" w:cs="Times New Roman"/>
          <w:bCs/>
          <w:sz w:val="24"/>
          <w:szCs w:val="24"/>
        </w:rPr>
        <w:t>,</w:t>
      </w:r>
      <w:r w:rsidR="0062448D" w:rsidRPr="0062448D">
        <w:rPr>
          <w:rFonts w:ascii="Times New Roman" w:hAnsi="Times New Roman" w:cs="Times New Roman"/>
          <w:bCs/>
          <w:sz w:val="24"/>
          <w:szCs w:val="24"/>
        </w:rPr>
        <w:t xml:space="preserve"> </w:t>
      </w:r>
      <w:r w:rsidR="009D28B7">
        <w:rPr>
          <w:rFonts w:ascii="Times New Roman" w:hAnsi="Times New Roman" w:cs="Times New Roman"/>
          <w:bCs/>
          <w:sz w:val="24"/>
          <w:szCs w:val="24"/>
        </w:rPr>
        <w:t xml:space="preserve">bëri prezantimin e </w:t>
      </w:r>
      <w:r w:rsidR="00146761">
        <w:rPr>
          <w:rFonts w:ascii="Times New Roman" w:hAnsi="Times New Roman" w:cs="Times New Roman"/>
          <w:bCs/>
          <w:sz w:val="24"/>
          <w:szCs w:val="24"/>
        </w:rPr>
        <w:t>nismës</w:t>
      </w:r>
      <w:r w:rsidR="001E53B8">
        <w:rPr>
          <w:rFonts w:ascii="Times New Roman" w:hAnsi="Times New Roman" w:cs="Times New Roman"/>
          <w:bCs/>
          <w:sz w:val="24"/>
          <w:szCs w:val="24"/>
        </w:rPr>
        <w:t xml:space="preserve"> duke </w:t>
      </w:r>
      <w:r w:rsidR="00214E96">
        <w:rPr>
          <w:rFonts w:ascii="Times New Roman" w:hAnsi="Times New Roman" w:cs="Times New Roman"/>
          <w:bCs/>
          <w:sz w:val="24"/>
          <w:szCs w:val="24"/>
        </w:rPr>
        <w:t>theksuar</w:t>
      </w:r>
      <w:r w:rsidR="00462D96">
        <w:rPr>
          <w:rFonts w:ascii="Times New Roman" w:hAnsi="Times New Roman" w:cs="Times New Roman"/>
          <w:bCs/>
          <w:sz w:val="24"/>
          <w:szCs w:val="24"/>
        </w:rPr>
        <w:t xml:space="preserve"> se</w:t>
      </w:r>
      <w:r w:rsidR="00462D96" w:rsidRPr="00462D96">
        <w:t xml:space="preserve"> </w:t>
      </w:r>
      <w:r w:rsidR="00146761">
        <w:rPr>
          <w:rFonts w:ascii="Times New Roman" w:hAnsi="Times New Roman" w:cs="Times New Roman"/>
          <w:bCs/>
          <w:sz w:val="24"/>
          <w:szCs w:val="24"/>
        </w:rPr>
        <w:t>akti</w:t>
      </w:r>
      <w:r w:rsidR="00462D96" w:rsidRPr="00462D96">
        <w:rPr>
          <w:rFonts w:ascii="Times New Roman" w:hAnsi="Times New Roman" w:cs="Times New Roman"/>
          <w:bCs/>
          <w:sz w:val="24"/>
          <w:szCs w:val="24"/>
        </w:rPr>
        <w:t xml:space="preserve"> është në përputhje dhe në zbatim të programit politik të qeverisë shqiptare</w:t>
      </w:r>
      <w:r w:rsidR="005464FE">
        <w:rPr>
          <w:rFonts w:ascii="Times New Roman" w:hAnsi="Times New Roman" w:cs="Times New Roman"/>
          <w:bCs/>
          <w:sz w:val="24"/>
          <w:szCs w:val="24"/>
        </w:rPr>
        <w:t>. Më tej, duke iu përgjigjur edhe interesimit të deputetëve, Zëvendësministrja informoi mbi kalendarin e mbritjes së vaksinave dhe vazhdimin e procesit të vaksinimit.</w:t>
      </w:r>
    </w:p>
    <w:p w:rsidR="00214E96" w:rsidRDefault="000F2408" w:rsidP="00743E8E">
      <w:pPr>
        <w:jc w:val="both"/>
        <w:rPr>
          <w:rFonts w:ascii="Times New Roman" w:hAnsi="Times New Roman" w:cs="Times New Roman"/>
          <w:bCs/>
          <w:sz w:val="24"/>
          <w:szCs w:val="24"/>
        </w:rPr>
      </w:pPr>
      <w:r>
        <w:rPr>
          <w:rFonts w:ascii="Times New Roman" w:hAnsi="Times New Roman" w:cs="Times New Roman"/>
          <w:bCs/>
          <w:sz w:val="24"/>
          <w:szCs w:val="24"/>
        </w:rPr>
        <w:t>Znj. Klodiana Spahiu</w:t>
      </w:r>
      <w:r w:rsidR="00243480" w:rsidRPr="00663A36">
        <w:rPr>
          <w:rFonts w:ascii="Times New Roman" w:hAnsi="Times New Roman" w:cs="Times New Roman"/>
          <w:bCs/>
          <w:sz w:val="24"/>
          <w:szCs w:val="24"/>
        </w:rPr>
        <w:t>, 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cil</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sin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e relator</w:t>
      </w:r>
      <w:r w:rsidR="005464FE">
        <w:rPr>
          <w:rFonts w:ascii="Times New Roman" w:hAnsi="Times New Roman" w:cs="Times New Roman"/>
          <w:bCs/>
          <w:sz w:val="24"/>
          <w:szCs w:val="24"/>
        </w:rPr>
        <w:t>es</w:t>
      </w:r>
      <w:r w:rsidR="00243480" w:rsidRPr="00663A36">
        <w:rPr>
          <w:rFonts w:ascii="Times New Roman" w:hAnsi="Times New Roman" w:cs="Times New Roman"/>
          <w:bCs/>
          <w:sz w:val="24"/>
          <w:szCs w:val="24"/>
        </w:rPr>
        <w:t>,</w:t>
      </w:r>
      <w:r w:rsidR="0095157D" w:rsidRPr="00663A36">
        <w:rPr>
          <w:rFonts w:ascii="Times New Roman" w:hAnsi="Times New Roman" w:cs="Times New Roman"/>
          <w:bCs/>
          <w:sz w:val="24"/>
          <w:szCs w:val="24"/>
        </w:rPr>
        <w:t xml:space="preserve"> </w:t>
      </w:r>
      <w:r w:rsidR="005464FE">
        <w:rPr>
          <w:rFonts w:ascii="Times New Roman" w:hAnsi="Times New Roman" w:cs="Times New Roman"/>
          <w:bCs/>
          <w:sz w:val="24"/>
          <w:szCs w:val="24"/>
        </w:rPr>
        <w:t xml:space="preserve">duke falënderuar </w:t>
      </w:r>
      <w:r w:rsidR="005464FE" w:rsidRPr="005464FE">
        <w:rPr>
          <w:rFonts w:ascii="Times New Roman" w:hAnsi="Times New Roman" w:cs="Times New Roman"/>
          <w:bCs/>
          <w:sz w:val="24"/>
          <w:szCs w:val="24"/>
        </w:rPr>
        <w:t>Zëvendësministre</w:t>
      </w:r>
      <w:r w:rsidR="005464FE">
        <w:rPr>
          <w:rFonts w:ascii="Times New Roman" w:hAnsi="Times New Roman" w:cs="Times New Roman"/>
          <w:bCs/>
          <w:sz w:val="24"/>
          <w:szCs w:val="24"/>
        </w:rPr>
        <w:t>n</w:t>
      </w:r>
      <w:r w:rsidR="005464FE" w:rsidRPr="005464FE">
        <w:rPr>
          <w:rFonts w:ascii="Times New Roman" w:hAnsi="Times New Roman" w:cs="Times New Roman"/>
          <w:bCs/>
          <w:sz w:val="24"/>
          <w:szCs w:val="24"/>
        </w:rPr>
        <w:t xml:space="preserve"> </w:t>
      </w:r>
      <w:r w:rsidR="005464FE">
        <w:rPr>
          <w:rFonts w:ascii="Times New Roman" w:hAnsi="Times New Roman" w:cs="Times New Roman"/>
          <w:bCs/>
          <w:sz w:val="24"/>
          <w:szCs w:val="24"/>
        </w:rPr>
        <w:t>për prezantimin e detajuar</w:t>
      </w:r>
      <w:r w:rsidR="005464FE">
        <w:rPr>
          <w:rFonts w:ascii="Times New Roman" w:hAnsi="Times New Roman" w:cs="Times New Roman"/>
          <w:bCs/>
          <w:sz w:val="24"/>
          <w:szCs w:val="24"/>
        </w:rPr>
        <w:t xml:space="preserve">, </w:t>
      </w:r>
      <w:r w:rsidR="00462D96">
        <w:rPr>
          <w:rFonts w:ascii="Times New Roman" w:hAnsi="Times New Roman" w:cs="Times New Roman"/>
          <w:bCs/>
          <w:sz w:val="24"/>
          <w:szCs w:val="24"/>
        </w:rPr>
        <w:t xml:space="preserve">vlerësoi rëndësinë e </w:t>
      </w:r>
      <w:r w:rsidR="00990E95">
        <w:rPr>
          <w:rFonts w:ascii="Times New Roman" w:hAnsi="Times New Roman" w:cs="Times New Roman"/>
          <w:bCs/>
          <w:sz w:val="24"/>
          <w:szCs w:val="24"/>
        </w:rPr>
        <w:t>nis</w:t>
      </w:r>
      <w:r w:rsidR="00462D96">
        <w:rPr>
          <w:rFonts w:ascii="Times New Roman" w:hAnsi="Times New Roman" w:cs="Times New Roman"/>
          <w:bCs/>
          <w:sz w:val="24"/>
          <w:szCs w:val="24"/>
        </w:rPr>
        <w:t>mës dhe</w:t>
      </w:r>
      <w:r w:rsidR="005464FE" w:rsidRPr="005464FE">
        <w:rPr>
          <w:rFonts w:ascii="Times New Roman" w:hAnsi="Times New Roman" w:cs="Times New Roman"/>
          <w:bCs/>
          <w:sz w:val="24"/>
          <w:szCs w:val="24"/>
        </w:rPr>
        <w:t xml:space="preserve"> </w:t>
      </w:r>
      <w:r w:rsidR="005464FE">
        <w:rPr>
          <w:rFonts w:ascii="Times New Roman" w:hAnsi="Times New Roman" w:cs="Times New Roman"/>
          <w:bCs/>
          <w:sz w:val="24"/>
          <w:szCs w:val="24"/>
        </w:rPr>
        <w:t>bëri disa sqarime përsa i përket tipologjisë së vaksinave</w:t>
      </w:r>
      <w:r w:rsidR="00B377D4">
        <w:rPr>
          <w:rFonts w:ascii="Times New Roman" w:hAnsi="Times New Roman" w:cs="Times New Roman"/>
          <w:bCs/>
          <w:sz w:val="24"/>
          <w:szCs w:val="24"/>
        </w:rPr>
        <w:t xml:space="preserve">. Më tej ajo </w:t>
      </w:r>
      <w:r w:rsidR="00990E95" w:rsidRPr="00663A36">
        <w:rPr>
          <w:rFonts w:ascii="Times New Roman" w:hAnsi="Times New Roman" w:cs="Times New Roman"/>
          <w:bCs/>
          <w:sz w:val="24"/>
          <w:szCs w:val="24"/>
        </w:rPr>
        <w:t>ftoi</w:t>
      </w:r>
      <w:r w:rsidR="00B377D4">
        <w:rPr>
          <w:rFonts w:ascii="Times New Roman" w:hAnsi="Times New Roman" w:cs="Times New Roman"/>
          <w:bCs/>
          <w:sz w:val="24"/>
          <w:szCs w:val="24"/>
        </w:rPr>
        <w:t xml:space="preserve"> tërë deputetët </w:t>
      </w:r>
      <w:r w:rsidR="00990E95" w:rsidRPr="00663A36">
        <w:rPr>
          <w:rFonts w:ascii="Times New Roman" w:hAnsi="Times New Roman" w:cs="Times New Roman"/>
          <w:bCs/>
          <w:sz w:val="24"/>
          <w:szCs w:val="24"/>
        </w:rPr>
        <w:t xml:space="preserve">ta miratonin </w:t>
      </w:r>
      <w:r w:rsidR="002971AE">
        <w:rPr>
          <w:rFonts w:ascii="Times New Roman" w:hAnsi="Times New Roman" w:cs="Times New Roman"/>
          <w:bCs/>
          <w:sz w:val="24"/>
          <w:szCs w:val="24"/>
        </w:rPr>
        <w:t>nismën ligjore</w:t>
      </w:r>
      <w:r w:rsidR="00B377D4">
        <w:rPr>
          <w:rFonts w:ascii="Times New Roman" w:hAnsi="Times New Roman" w:cs="Times New Roman"/>
          <w:bCs/>
          <w:sz w:val="24"/>
          <w:szCs w:val="24"/>
        </w:rPr>
        <w:t xml:space="preserve"> si dhe të japin tërë kontributin e tyre për sensibilizimin e qytetarëve lidhur me rëndësinë e vaksinimit përfshirë edhe të fëmijëve. Për këtë ajo theksoi dhe rolin e Grupit parlamentar “Miqtë e Fëmijëve” në këtë drejtim</w:t>
      </w:r>
      <w:r w:rsidR="00990E95" w:rsidRPr="00663A36">
        <w:rPr>
          <w:rFonts w:ascii="Times New Roman" w:hAnsi="Times New Roman" w:cs="Times New Roman"/>
          <w:bCs/>
          <w:sz w:val="24"/>
          <w:szCs w:val="24"/>
        </w:rPr>
        <w:t xml:space="preserve">.  </w:t>
      </w:r>
    </w:p>
    <w:p w:rsidR="00B377D4" w:rsidRDefault="00B377D4" w:rsidP="00DC757E">
      <w:pPr>
        <w:jc w:val="both"/>
        <w:rPr>
          <w:rFonts w:ascii="Times New Roman" w:hAnsi="Times New Roman" w:cs="Times New Roman"/>
          <w:sz w:val="24"/>
          <w:szCs w:val="24"/>
        </w:rPr>
      </w:pPr>
      <w:r>
        <w:rPr>
          <w:rFonts w:ascii="Times New Roman" w:hAnsi="Times New Roman" w:cs="Times New Roman"/>
          <w:sz w:val="24"/>
          <w:szCs w:val="24"/>
        </w:rPr>
        <w:t>Deputeti Tritan Shehu u shpreh se akte t</w:t>
      </w:r>
      <w:r w:rsidR="00B121E9">
        <w:rPr>
          <w:rFonts w:ascii="Times New Roman" w:hAnsi="Times New Roman" w:cs="Times New Roman"/>
          <w:sz w:val="24"/>
          <w:szCs w:val="24"/>
        </w:rPr>
        <w:t>ë</w:t>
      </w:r>
      <w:r>
        <w:rPr>
          <w:rFonts w:ascii="Times New Roman" w:hAnsi="Times New Roman" w:cs="Times New Roman"/>
          <w:sz w:val="24"/>
          <w:szCs w:val="24"/>
        </w:rPr>
        <w:t xml:space="preserve"> tilla t</w:t>
      </w:r>
      <w:r w:rsidR="00B121E9">
        <w:rPr>
          <w:rFonts w:ascii="Times New Roman" w:hAnsi="Times New Roman" w:cs="Times New Roman"/>
          <w:sz w:val="24"/>
          <w:szCs w:val="24"/>
        </w:rPr>
        <w:t>ë</w:t>
      </w:r>
      <w:r>
        <w:rPr>
          <w:rFonts w:ascii="Times New Roman" w:hAnsi="Times New Roman" w:cs="Times New Roman"/>
          <w:sz w:val="24"/>
          <w:szCs w:val="24"/>
        </w:rPr>
        <w:t xml:space="preserve"> r</w:t>
      </w:r>
      <w:r w:rsidR="00B121E9">
        <w:rPr>
          <w:rFonts w:ascii="Times New Roman" w:hAnsi="Times New Roman" w:cs="Times New Roman"/>
          <w:sz w:val="24"/>
          <w:szCs w:val="24"/>
        </w:rPr>
        <w:t>ë</w:t>
      </w:r>
      <w:r>
        <w:rPr>
          <w:rFonts w:ascii="Times New Roman" w:hAnsi="Times New Roman" w:cs="Times New Roman"/>
          <w:sz w:val="24"/>
          <w:szCs w:val="24"/>
        </w:rPr>
        <w:t>nd</w:t>
      </w:r>
      <w:r w:rsidR="00B121E9">
        <w:rPr>
          <w:rFonts w:ascii="Times New Roman" w:hAnsi="Times New Roman" w:cs="Times New Roman"/>
          <w:sz w:val="24"/>
          <w:szCs w:val="24"/>
        </w:rPr>
        <w:t>ë</w:t>
      </w:r>
      <w:r>
        <w:rPr>
          <w:rFonts w:ascii="Times New Roman" w:hAnsi="Times New Roman" w:cs="Times New Roman"/>
          <w:sz w:val="24"/>
          <w:szCs w:val="24"/>
        </w:rPr>
        <w:t>sishme q</w:t>
      </w:r>
      <w:r w:rsidR="00B121E9">
        <w:rPr>
          <w:rFonts w:ascii="Times New Roman" w:hAnsi="Times New Roman" w:cs="Times New Roman"/>
          <w:sz w:val="24"/>
          <w:szCs w:val="24"/>
        </w:rPr>
        <w:t>ë</w:t>
      </w:r>
      <w:r>
        <w:rPr>
          <w:rFonts w:ascii="Times New Roman" w:hAnsi="Times New Roman" w:cs="Times New Roman"/>
          <w:sz w:val="24"/>
          <w:szCs w:val="24"/>
        </w:rPr>
        <w:t xml:space="preserve"> g</w:t>
      </w:r>
      <w:r w:rsidR="00B121E9">
        <w:rPr>
          <w:rFonts w:ascii="Times New Roman" w:hAnsi="Times New Roman" w:cs="Times New Roman"/>
          <w:sz w:val="24"/>
          <w:szCs w:val="24"/>
        </w:rPr>
        <w:t>ë</w:t>
      </w:r>
      <w:r>
        <w:rPr>
          <w:rFonts w:ascii="Times New Roman" w:hAnsi="Times New Roman" w:cs="Times New Roman"/>
          <w:sz w:val="24"/>
          <w:szCs w:val="24"/>
        </w:rPr>
        <w:t>zojn</w:t>
      </w:r>
      <w:r w:rsidR="00B121E9">
        <w:rPr>
          <w:rFonts w:ascii="Times New Roman" w:hAnsi="Times New Roman" w:cs="Times New Roman"/>
          <w:sz w:val="24"/>
          <w:szCs w:val="24"/>
        </w:rPr>
        <w:t>ë</w:t>
      </w:r>
      <w:r>
        <w:rPr>
          <w:rFonts w:ascii="Times New Roman" w:hAnsi="Times New Roman" w:cs="Times New Roman"/>
          <w:sz w:val="24"/>
          <w:szCs w:val="24"/>
        </w:rPr>
        <w:t xml:space="preserve"> mb</w:t>
      </w:r>
      <w:r w:rsidR="00B121E9">
        <w:rPr>
          <w:rFonts w:ascii="Times New Roman" w:hAnsi="Times New Roman" w:cs="Times New Roman"/>
          <w:sz w:val="24"/>
          <w:szCs w:val="24"/>
        </w:rPr>
        <w:t>ë</w:t>
      </w:r>
      <w:r>
        <w:rPr>
          <w:rFonts w:ascii="Times New Roman" w:hAnsi="Times New Roman" w:cs="Times New Roman"/>
          <w:sz w:val="24"/>
          <w:szCs w:val="24"/>
        </w:rPr>
        <w:t>shtetje konsensuale mund t</w:t>
      </w:r>
      <w:r w:rsidR="00B121E9">
        <w:rPr>
          <w:rFonts w:ascii="Times New Roman" w:hAnsi="Times New Roman" w:cs="Times New Roman"/>
          <w:sz w:val="24"/>
          <w:szCs w:val="24"/>
        </w:rPr>
        <w:t>ë</w:t>
      </w:r>
      <w:r>
        <w:rPr>
          <w:rFonts w:ascii="Times New Roman" w:hAnsi="Times New Roman" w:cs="Times New Roman"/>
          <w:sz w:val="24"/>
          <w:szCs w:val="24"/>
        </w:rPr>
        <w:t xml:space="preserve"> kalojn</w:t>
      </w:r>
      <w:r w:rsidR="00B121E9">
        <w:rPr>
          <w:rFonts w:ascii="Times New Roman" w:hAnsi="Times New Roman" w:cs="Times New Roman"/>
          <w:sz w:val="24"/>
          <w:szCs w:val="24"/>
        </w:rPr>
        <w:t>ë</w:t>
      </w:r>
      <w:r>
        <w:rPr>
          <w:rFonts w:ascii="Times New Roman" w:hAnsi="Times New Roman" w:cs="Times New Roman"/>
          <w:sz w:val="24"/>
          <w:szCs w:val="24"/>
        </w:rPr>
        <w:t xml:space="preserve"> me nj</w:t>
      </w:r>
      <w:r w:rsidR="00B121E9">
        <w:rPr>
          <w:rFonts w:ascii="Times New Roman" w:hAnsi="Times New Roman" w:cs="Times New Roman"/>
          <w:sz w:val="24"/>
          <w:szCs w:val="24"/>
        </w:rPr>
        <w:t>ë</w:t>
      </w:r>
      <w:r>
        <w:rPr>
          <w:rFonts w:ascii="Times New Roman" w:hAnsi="Times New Roman" w:cs="Times New Roman"/>
          <w:sz w:val="24"/>
          <w:szCs w:val="24"/>
        </w:rPr>
        <w:t xml:space="preserve"> procedur</w:t>
      </w:r>
      <w:r w:rsidR="00B121E9">
        <w:rPr>
          <w:rFonts w:ascii="Times New Roman" w:hAnsi="Times New Roman" w:cs="Times New Roman"/>
          <w:sz w:val="24"/>
          <w:szCs w:val="24"/>
        </w:rPr>
        <w:t>ë</w:t>
      </w:r>
      <w:r>
        <w:rPr>
          <w:rFonts w:ascii="Times New Roman" w:hAnsi="Times New Roman" w:cs="Times New Roman"/>
          <w:sz w:val="24"/>
          <w:szCs w:val="24"/>
        </w:rPr>
        <w:t xml:space="preserve"> m</w:t>
      </w:r>
      <w:r w:rsidR="00B121E9">
        <w:rPr>
          <w:rFonts w:ascii="Times New Roman" w:hAnsi="Times New Roman" w:cs="Times New Roman"/>
          <w:sz w:val="24"/>
          <w:szCs w:val="24"/>
        </w:rPr>
        <w:t>ë</w:t>
      </w:r>
      <w:r>
        <w:rPr>
          <w:rFonts w:ascii="Times New Roman" w:hAnsi="Times New Roman" w:cs="Times New Roman"/>
          <w:sz w:val="24"/>
          <w:szCs w:val="24"/>
        </w:rPr>
        <w:t xml:space="preserve"> t</w:t>
      </w:r>
      <w:r w:rsidR="00B121E9">
        <w:rPr>
          <w:rFonts w:ascii="Times New Roman" w:hAnsi="Times New Roman" w:cs="Times New Roman"/>
          <w:sz w:val="24"/>
          <w:szCs w:val="24"/>
        </w:rPr>
        <w:t>ë</w:t>
      </w:r>
      <w:r>
        <w:rPr>
          <w:rFonts w:ascii="Times New Roman" w:hAnsi="Times New Roman" w:cs="Times New Roman"/>
          <w:sz w:val="24"/>
          <w:szCs w:val="24"/>
        </w:rPr>
        <w:t xml:space="preserve"> tjesht</w:t>
      </w:r>
      <w:r w:rsidR="00B121E9">
        <w:rPr>
          <w:rFonts w:ascii="Times New Roman" w:hAnsi="Times New Roman" w:cs="Times New Roman"/>
          <w:sz w:val="24"/>
          <w:szCs w:val="24"/>
        </w:rPr>
        <w:t>ë</w:t>
      </w:r>
      <w:r>
        <w:rPr>
          <w:rFonts w:ascii="Times New Roman" w:hAnsi="Times New Roman" w:cs="Times New Roman"/>
          <w:sz w:val="24"/>
          <w:szCs w:val="24"/>
        </w:rPr>
        <w:t xml:space="preserve"> pa qen</w:t>
      </w:r>
      <w:r w:rsidR="00B121E9">
        <w:rPr>
          <w:rFonts w:ascii="Times New Roman" w:hAnsi="Times New Roman" w:cs="Times New Roman"/>
          <w:sz w:val="24"/>
          <w:szCs w:val="24"/>
        </w:rPr>
        <w:t>ë</w:t>
      </w:r>
      <w:r>
        <w:rPr>
          <w:rFonts w:ascii="Times New Roman" w:hAnsi="Times New Roman" w:cs="Times New Roman"/>
          <w:sz w:val="24"/>
          <w:szCs w:val="24"/>
        </w:rPr>
        <w:t xml:space="preserve"> e nevojshme t</w:t>
      </w:r>
      <w:r w:rsidR="00B121E9">
        <w:rPr>
          <w:rFonts w:ascii="Times New Roman" w:hAnsi="Times New Roman" w:cs="Times New Roman"/>
          <w:sz w:val="24"/>
          <w:szCs w:val="24"/>
        </w:rPr>
        <w:t>ë</w:t>
      </w:r>
      <w:r>
        <w:rPr>
          <w:rFonts w:ascii="Times New Roman" w:hAnsi="Times New Roman" w:cs="Times New Roman"/>
          <w:sz w:val="24"/>
          <w:szCs w:val="24"/>
        </w:rPr>
        <w:t xml:space="preserve"> kalojn</w:t>
      </w:r>
      <w:r w:rsidR="00B121E9">
        <w:rPr>
          <w:rFonts w:ascii="Times New Roman" w:hAnsi="Times New Roman" w:cs="Times New Roman"/>
          <w:sz w:val="24"/>
          <w:szCs w:val="24"/>
        </w:rPr>
        <w:t>ë</w:t>
      </w:r>
      <w:r>
        <w:rPr>
          <w:rFonts w:ascii="Times New Roman" w:hAnsi="Times New Roman" w:cs="Times New Roman"/>
          <w:sz w:val="24"/>
          <w:szCs w:val="24"/>
        </w:rPr>
        <w:t xml:space="preserve"> n</w:t>
      </w:r>
      <w:r w:rsidR="00B121E9">
        <w:rPr>
          <w:rFonts w:ascii="Times New Roman" w:hAnsi="Times New Roman" w:cs="Times New Roman"/>
          <w:sz w:val="24"/>
          <w:szCs w:val="24"/>
        </w:rPr>
        <w:t>ë</w:t>
      </w:r>
      <w:r>
        <w:rPr>
          <w:rFonts w:ascii="Times New Roman" w:hAnsi="Times New Roman" w:cs="Times New Roman"/>
          <w:sz w:val="24"/>
          <w:szCs w:val="24"/>
        </w:rPr>
        <w:t>p</w:t>
      </w:r>
      <w:r w:rsidR="00B121E9">
        <w:rPr>
          <w:rFonts w:ascii="Times New Roman" w:hAnsi="Times New Roman" w:cs="Times New Roman"/>
          <w:sz w:val="24"/>
          <w:szCs w:val="24"/>
        </w:rPr>
        <w:t>ë</w:t>
      </w:r>
      <w:r>
        <w:rPr>
          <w:rFonts w:ascii="Times New Roman" w:hAnsi="Times New Roman" w:cs="Times New Roman"/>
          <w:sz w:val="24"/>
          <w:szCs w:val="24"/>
        </w:rPr>
        <w:t xml:space="preserve">rmjet Komisioneve parlamentare. </w:t>
      </w:r>
    </w:p>
    <w:p w:rsidR="00DC757E" w:rsidRDefault="00DC757E" w:rsidP="00DC757E">
      <w:pPr>
        <w:jc w:val="both"/>
        <w:rPr>
          <w:rFonts w:ascii="Times New Roman" w:hAnsi="Times New Roman" w:cs="Times New Roman"/>
          <w:sz w:val="24"/>
          <w:szCs w:val="24"/>
        </w:rPr>
      </w:pPr>
      <w:r w:rsidRPr="00663A36">
        <w:rPr>
          <w:rFonts w:ascii="Times New Roman" w:hAnsi="Times New Roman" w:cs="Times New Roman"/>
          <w:sz w:val="24"/>
          <w:szCs w:val="24"/>
        </w:rPr>
        <w:t>Znj. Mimi Kodheli</w:t>
      </w:r>
      <w:r w:rsidR="009515E9">
        <w:rPr>
          <w:rFonts w:ascii="Times New Roman" w:hAnsi="Times New Roman" w:cs="Times New Roman"/>
          <w:sz w:val="24"/>
          <w:szCs w:val="24"/>
        </w:rPr>
        <w:t>,</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n</w:t>
      </w:r>
      <w:r w:rsidR="00713C75">
        <w:rPr>
          <w:rFonts w:ascii="Times New Roman" w:hAnsi="Times New Roman" w:cs="Times New Roman"/>
          <w:sz w:val="24"/>
          <w:szCs w:val="24"/>
        </w:rPr>
        <w:t>ë</w:t>
      </w:r>
      <w:r w:rsidR="00743E8E">
        <w:rPr>
          <w:rFonts w:ascii="Times New Roman" w:hAnsi="Times New Roman" w:cs="Times New Roman"/>
          <w:sz w:val="24"/>
          <w:szCs w:val="24"/>
        </w:rPr>
        <w:t xml:space="preserve"> </w:t>
      </w:r>
      <w:r w:rsidR="002B67EF">
        <w:rPr>
          <w:rFonts w:ascii="Times New Roman" w:hAnsi="Times New Roman" w:cs="Times New Roman"/>
          <w:sz w:val="24"/>
          <w:szCs w:val="24"/>
        </w:rPr>
        <w:t>përfundim</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të diskutimeve</w:t>
      </w:r>
      <w:r w:rsidR="009515E9">
        <w:rPr>
          <w:rFonts w:ascii="Times New Roman" w:hAnsi="Times New Roman" w:cs="Times New Roman"/>
          <w:sz w:val="24"/>
          <w:szCs w:val="24"/>
        </w:rPr>
        <w:t>,</w:t>
      </w:r>
      <w:r w:rsidRPr="00663A36">
        <w:rPr>
          <w:rFonts w:ascii="Times New Roman" w:hAnsi="Times New Roman" w:cs="Times New Roman"/>
          <w:b/>
          <w:sz w:val="24"/>
          <w:szCs w:val="24"/>
        </w:rPr>
        <w:t xml:space="preserve"> </w:t>
      </w:r>
      <w:r w:rsidR="00EC1D1A" w:rsidRPr="00EC1D1A">
        <w:rPr>
          <w:rFonts w:ascii="Times New Roman" w:hAnsi="Times New Roman" w:cs="Times New Roman"/>
          <w:sz w:val="24"/>
          <w:szCs w:val="24"/>
        </w:rPr>
        <w:t>pasi</w:t>
      </w:r>
      <w:r w:rsidR="00EC1D1A">
        <w:rPr>
          <w:rFonts w:ascii="Times New Roman" w:hAnsi="Times New Roman" w:cs="Times New Roman"/>
          <w:b/>
          <w:sz w:val="24"/>
          <w:szCs w:val="24"/>
        </w:rPr>
        <w:t xml:space="preserve"> </w:t>
      </w:r>
      <w:r w:rsidR="00BE08A7" w:rsidRPr="00663A36">
        <w:rPr>
          <w:rFonts w:ascii="Times New Roman" w:hAnsi="Times New Roman" w:cs="Times New Roman"/>
          <w:sz w:val="24"/>
          <w:szCs w:val="24"/>
        </w:rPr>
        <w:t xml:space="preserve">shprehu mbështetjen ndaj </w:t>
      </w:r>
      <w:r w:rsidR="009D28B7">
        <w:rPr>
          <w:rFonts w:ascii="Times New Roman" w:hAnsi="Times New Roman" w:cs="Times New Roman"/>
          <w:sz w:val="24"/>
          <w:szCs w:val="24"/>
        </w:rPr>
        <w:t>nismës</w:t>
      </w:r>
      <w:r w:rsidR="00BE08A7" w:rsidRPr="00663A36">
        <w:rPr>
          <w:rFonts w:ascii="Times New Roman" w:hAnsi="Times New Roman" w:cs="Times New Roman"/>
          <w:sz w:val="24"/>
          <w:szCs w:val="24"/>
        </w:rPr>
        <w:t xml:space="preserve"> </w:t>
      </w:r>
      <w:r w:rsidR="00EC1D1A">
        <w:rPr>
          <w:rFonts w:ascii="Times New Roman" w:hAnsi="Times New Roman" w:cs="Times New Roman"/>
          <w:sz w:val="24"/>
          <w:szCs w:val="24"/>
        </w:rPr>
        <w:t>si</w:t>
      </w:r>
      <w:r w:rsidR="00B377D4">
        <w:rPr>
          <w:rFonts w:ascii="Times New Roman" w:hAnsi="Times New Roman" w:cs="Times New Roman"/>
          <w:sz w:val="24"/>
          <w:szCs w:val="24"/>
        </w:rPr>
        <w:t>kurse dhe ndaj komenteve t</w:t>
      </w:r>
      <w:r w:rsidR="00B121E9">
        <w:rPr>
          <w:rFonts w:ascii="Times New Roman" w:hAnsi="Times New Roman" w:cs="Times New Roman"/>
          <w:sz w:val="24"/>
          <w:szCs w:val="24"/>
        </w:rPr>
        <w:t>ë</w:t>
      </w:r>
      <w:r w:rsidR="00B377D4">
        <w:rPr>
          <w:rFonts w:ascii="Times New Roman" w:hAnsi="Times New Roman" w:cs="Times New Roman"/>
          <w:sz w:val="24"/>
          <w:szCs w:val="24"/>
        </w:rPr>
        <w:t xml:space="preserve"> z. Shehu</w:t>
      </w:r>
      <w:r w:rsidR="00EC1D1A">
        <w:rPr>
          <w:rFonts w:ascii="Times New Roman" w:hAnsi="Times New Roman" w:cs="Times New Roman"/>
          <w:sz w:val="24"/>
          <w:szCs w:val="24"/>
        </w:rPr>
        <w:t xml:space="preserve">, </w:t>
      </w:r>
      <w:r w:rsidR="00634B76" w:rsidRPr="00663A36">
        <w:rPr>
          <w:rFonts w:ascii="Times New Roman" w:hAnsi="Times New Roman" w:cs="Times New Roman"/>
          <w:sz w:val="24"/>
          <w:szCs w:val="24"/>
        </w:rPr>
        <w:t>ftoi</w:t>
      </w:r>
      <w:r w:rsidR="00634B76" w:rsidRPr="00663A36">
        <w:rPr>
          <w:rFonts w:ascii="Times New Roman" w:hAnsi="Times New Roman" w:cs="Times New Roman"/>
          <w:b/>
          <w:sz w:val="24"/>
          <w:szCs w:val="24"/>
        </w:rPr>
        <w:t xml:space="preserve"> </w:t>
      </w:r>
      <w:r w:rsidR="00634B76" w:rsidRPr="00663A36">
        <w:rPr>
          <w:rFonts w:ascii="Times New Roman" w:hAnsi="Times New Roman" w:cs="Times New Roman"/>
          <w:sz w:val="24"/>
          <w:szCs w:val="24"/>
        </w:rPr>
        <w:t xml:space="preserve">Komisionin </w:t>
      </w:r>
      <w:r w:rsidR="0039322A" w:rsidRPr="00663A36">
        <w:rPr>
          <w:rFonts w:ascii="Times New Roman" w:hAnsi="Times New Roman" w:cs="Times New Roman"/>
          <w:sz w:val="24"/>
          <w:szCs w:val="24"/>
        </w:rPr>
        <w:t>për</w:t>
      </w:r>
      <w:r w:rsidR="00634B76" w:rsidRPr="00663A36">
        <w:rPr>
          <w:rFonts w:ascii="Times New Roman" w:hAnsi="Times New Roman" w:cs="Times New Roman"/>
          <w:sz w:val="24"/>
          <w:szCs w:val="24"/>
        </w:rPr>
        <w:t xml:space="preserve"> t</w:t>
      </w:r>
      <w:r w:rsidR="00435C0C" w:rsidRPr="00663A36">
        <w:rPr>
          <w:rFonts w:ascii="Times New Roman" w:hAnsi="Times New Roman" w:cs="Times New Roman"/>
          <w:sz w:val="24"/>
          <w:szCs w:val="24"/>
        </w:rPr>
        <w:t>ë</w:t>
      </w:r>
      <w:r w:rsidR="00634B76" w:rsidRPr="00663A36">
        <w:rPr>
          <w:rFonts w:ascii="Times New Roman" w:hAnsi="Times New Roman" w:cs="Times New Roman"/>
          <w:sz w:val="24"/>
          <w:szCs w:val="24"/>
        </w:rPr>
        <w:t xml:space="preserve"> votuar </w:t>
      </w:r>
      <w:r w:rsidR="00061BBC">
        <w:rPr>
          <w:rFonts w:ascii="Times New Roman" w:hAnsi="Times New Roman" w:cs="Times New Roman"/>
          <w:sz w:val="24"/>
          <w:szCs w:val="24"/>
        </w:rPr>
        <w:t>aktin</w:t>
      </w:r>
      <w:r w:rsidR="00214E96" w:rsidRPr="00214E96">
        <w:rPr>
          <w:rFonts w:ascii="Times New Roman" w:hAnsi="Times New Roman" w:cs="Times New Roman"/>
          <w:bCs/>
          <w:sz w:val="24"/>
          <w:szCs w:val="24"/>
        </w:rPr>
        <w:t xml:space="preserve"> </w:t>
      </w:r>
      <w:r w:rsidR="00214E96" w:rsidRPr="00663A36">
        <w:rPr>
          <w:rFonts w:ascii="Times New Roman" w:hAnsi="Times New Roman" w:cs="Times New Roman"/>
          <w:bCs/>
          <w:sz w:val="24"/>
          <w:szCs w:val="24"/>
        </w:rPr>
        <w:t>unanimisht</w:t>
      </w:r>
      <w:r w:rsidR="00B062D7" w:rsidRPr="00663A36">
        <w:rPr>
          <w:rFonts w:ascii="Times New Roman" w:hAnsi="Times New Roman" w:cs="Times New Roman"/>
          <w:sz w:val="24"/>
          <w:szCs w:val="24"/>
        </w:rPr>
        <w:t>.</w:t>
      </w:r>
    </w:p>
    <w:p w:rsidR="00E7795C" w:rsidRDefault="00E7795C" w:rsidP="00DC757E">
      <w:pPr>
        <w:jc w:val="both"/>
        <w:rPr>
          <w:rFonts w:ascii="Times New Roman" w:hAnsi="Times New Roman" w:cs="Times New Roman"/>
          <w:sz w:val="24"/>
          <w:szCs w:val="24"/>
        </w:rPr>
      </w:pPr>
    </w:p>
    <w:p w:rsidR="00B121E9" w:rsidRDefault="00B121E9" w:rsidP="00DC757E">
      <w:pPr>
        <w:jc w:val="both"/>
        <w:rPr>
          <w:rFonts w:ascii="Times New Roman" w:hAnsi="Times New Roman" w:cs="Times New Roman"/>
          <w:sz w:val="24"/>
          <w:szCs w:val="24"/>
        </w:rPr>
      </w:pPr>
    </w:p>
    <w:p w:rsidR="00B121E9" w:rsidRDefault="00B121E9" w:rsidP="00DC757E">
      <w:pPr>
        <w:jc w:val="both"/>
        <w:rPr>
          <w:rFonts w:ascii="Times New Roman" w:hAnsi="Times New Roman" w:cs="Times New Roman"/>
          <w:sz w:val="24"/>
          <w:szCs w:val="24"/>
        </w:rPr>
      </w:pPr>
    </w:p>
    <w:p w:rsidR="00B121E9" w:rsidRDefault="00B121E9" w:rsidP="00DC757E">
      <w:pPr>
        <w:jc w:val="both"/>
        <w:rPr>
          <w:rFonts w:ascii="Times New Roman" w:hAnsi="Times New Roman" w:cs="Times New Roman"/>
          <w:sz w:val="24"/>
          <w:szCs w:val="24"/>
        </w:rPr>
      </w:pPr>
    </w:p>
    <w:p w:rsidR="00BE08A7" w:rsidRPr="00663A36" w:rsidRDefault="0097777C" w:rsidP="0097777C">
      <w:pPr>
        <w:pStyle w:val="ListParagraph"/>
        <w:numPr>
          <w:ilvl w:val="0"/>
          <w:numId w:val="4"/>
        </w:numPr>
        <w:jc w:val="both"/>
        <w:rPr>
          <w:rFonts w:ascii="Times New Roman" w:hAnsi="Times New Roman" w:cs="Times New Roman"/>
          <w:b/>
          <w:caps/>
          <w:sz w:val="24"/>
          <w:szCs w:val="24"/>
        </w:rPr>
      </w:pPr>
      <w:r w:rsidRPr="00663A36">
        <w:rPr>
          <w:rFonts w:ascii="Times New Roman" w:hAnsi="Times New Roman" w:cs="Times New Roman"/>
          <w:b/>
          <w:caps/>
          <w:sz w:val="24"/>
          <w:szCs w:val="24"/>
        </w:rPr>
        <w:t>P</w:t>
      </w:r>
      <w:r w:rsidR="00BE08A7" w:rsidRPr="00663A36">
        <w:rPr>
          <w:rFonts w:ascii="Times New Roman" w:hAnsi="Times New Roman" w:cs="Times New Roman"/>
          <w:b/>
          <w:caps/>
          <w:sz w:val="24"/>
          <w:szCs w:val="24"/>
        </w:rPr>
        <w:t>ërfundim</w:t>
      </w:r>
      <w:r w:rsidRPr="00663A36">
        <w:rPr>
          <w:rFonts w:ascii="Times New Roman" w:hAnsi="Times New Roman" w:cs="Times New Roman"/>
          <w:b/>
          <w:caps/>
          <w:sz w:val="24"/>
          <w:szCs w:val="24"/>
        </w:rPr>
        <w:t>e</w:t>
      </w:r>
      <w:r w:rsidR="00BE08A7" w:rsidRPr="00663A36">
        <w:rPr>
          <w:rFonts w:ascii="Times New Roman" w:hAnsi="Times New Roman" w:cs="Times New Roman"/>
          <w:b/>
          <w:caps/>
          <w:sz w:val="24"/>
          <w:szCs w:val="24"/>
        </w:rPr>
        <w:t xml:space="preserve"> </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ligjor,</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në përputhje me Kushtetutën dhe legjislacionin në fuqi.</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procedural</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paraqitur në përputhje me Rregulloren e Kuvendit.</w:t>
      </w:r>
    </w:p>
    <w:p w:rsidR="00663A36" w:rsidRPr="00663A36" w:rsidRDefault="00663A36" w:rsidP="00663A36">
      <w:pPr>
        <w:tabs>
          <w:tab w:val="left" w:pos="2160"/>
        </w:tabs>
        <w:autoSpaceDE w:val="0"/>
        <w:autoSpaceDN w:val="0"/>
        <w:adjustRightInd w:val="0"/>
        <w:jc w:val="both"/>
        <w:rPr>
          <w:rFonts w:ascii="Times New Roman" w:hAnsi="Times New Roman" w:cs="Times New Roman"/>
          <w:sz w:val="24"/>
          <w:szCs w:val="24"/>
        </w:rPr>
      </w:pPr>
      <w:r w:rsidRPr="00663A36">
        <w:rPr>
          <w:rFonts w:ascii="Times New Roman" w:hAnsi="Times New Roman" w:cs="Times New Roman"/>
          <w:b/>
          <w:sz w:val="24"/>
          <w:szCs w:val="24"/>
          <w:u w:val="single"/>
        </w:rPr>
        <w:t xml:space="preserve">Në </w:t>
      </w:r>
      <w:r w:rsidRPr="00663A36">
        <w:rPr>
          <w:rFonts w:ascii="Times New Roman" w:hAnsi="Times New Roman" w:cs="Times New Roman"/>
          <w:b/>
          <w:bCs/>
          <w:sz w:val="24"/>
          <w:szCs w:val="24"/>
          <w:u w:val="single"/>
        </w:rPr>
        <w:t>përfundim</w:t>
      </w:r>
      <w:r w:rsidRPr="00663A36">
        <w:rPr>
          <w:rFonts w:ascii="Times New Roman" w:hAnsi="Times New Roman" w:cs="Times New Roman"/>
          <w:b/>
          <w:bCs/>
          <w:i/>
          <w:sz w:val="24"/>
          <w:szCs w:val="24"/>
        </w:rPr>
        <w:t xml:space="preserve">, </w:t>
      </w:r>
      <w:r w:rsidRPr="00663A36">
        <w:rPr>
          <w:rFonts w:ascii="Times New Roman" w:hAnsi="Times New Roman" w:cs="Times New Roman"/>
          <w:sz w:val="24"/>
          <w:szCs w:val="24"/>
        </w:rPr>
        <w:t xml:space="preserve">Komisioni për Politikën e Jashtme  votoi </w:t>
      </w:r>
      <w:r w:rsidR="002971AE">
        <w:rPr>
          <w:rFonts w:ascii="Times New Roman" w:hAnsi="Times New Roman" w:cs="Times New Roman"/>
          <w:sz w:val="24"/>
          <w:szCs w:val="24"/>
        </w:rPr>
        <w:t>nismën</w:t>
      </w:r>
      <w:r w:rsidRPr="00663A36">
        <w:rPr>
          <w:rFonts w:ascii="Times New Roman" w:hAnsi="Times New Roman" w:cs="Times New Roman"/>
          <w:sz w:val="24"/>
          <w:szCs w:val="24"/>
        </w:rPr>
        <w:t xml:space="preserve">  në parim,  nen për nen dhe në tërësi dhe</w:t>
      </w:r>
      <w:r w:rsidR="008A3626">
        <w:rPr>
          <w:rFonts w:ascii="Times New Roman" w:hAnsi="Times New Roman" w:cs="Times New Roman"/>
          <w:sz w:val="24"/>
          <w:szCs w:val="24"/>
        </w:rPr>
        <w:t xml:space="preserve"> pasi</w:t>
      </w:r>
      <w:r w:rsidRPr="00663A36">
        <w:rPr>
          <w:rFonts w:ascii="Times New Roman" w:hAnsi="Times New Roman" w:cs="Times New Roman"/>
          <w:sz w:val="24"/>
          <w:szCs w:val="24"/>
        </w:rPr>
        <w:t xml:space="preserve"> e miratoi atë</w:t>
      </w:r>
      <w:r w:rsidR="008A3626">
        <w:rPr>
          <w:rFonts w:ascii="Times New Roman" w:hAnsi="Times New Roman" w:cs="Times New Roman"/>
          <w:sz w:val="24"/>
          <w:szCs w:val="24"/>
        </w:rPr>
        <w:t xml:space="preserve"> </w:t>
      </w:r>
      <w:r w:rsidR="005A5631">
        <w:rPr>
          <w:rFonts w:ascii="Times New Roman" w:hAnsi="Times New Roman" w:cs="Times New Roman"/>
          <w:sz w:val="24"/>
          <w:szCs w:val="24"/>
        </w:rPr>
        <w:t xml:space="preserve">me </w:t>
      </w:r>
      <w:r w:rsidR="000F2408">
        <w:rPr>
          <w:rFonts w:ascii="Times New Roman" w:hAnsi="Times New Roman" w:cs="Times New Roman"/>
          <w:sz w:val="24"/>
          <w:szCs w:val="24"/>
        </w:rPr>
        <w:t>unanimitetin e deputetëve të pranishëm</w:t>
      </w:r>
      <w:r w:rsidRPr="00663A36">
        <w:rPr>
          <w:rFonts w:ascii="Times New Roman" w:hAnsi="Times New Roman" w:cs="Times New Roman"/>
          <w:sz w:val="24"/>
          <w:szCs w:val="24"/>
        </w:rPr>
        <w:t xml:space="preserve"> u shpreh dakord për kalimin e këtij </w:t>
      </w:r>
      <w:r w:rsidR="002971AE">
        <w:rPr>
          <w:rFonts w:ascii="Times New Roman" w:hAnsi="Times New Roman" w:cs="Times New Roman"/>
          <w:sz w:val="24"/>
          <w:szCs w:val="24"/>
        </w:rPr>
        <w:t>aktit</w:t>
      </w:r>
      <w:r w:rsidRPr="00663A36">
        <w:rPr>
          <w:rFonts w:ascii="Times New Roman" w:hAnsi="Times New Roman" w:cs="Times New Roman"/>
          <w:sz w:val="24"/>
          <w:szCs w:val="24"/>
        </w:rPr>
        <w:t xml:space="preserve"> për miratim në seancë plenare.  </w:t>
      </w:r>
    </w:p>
    <w:p w:rsidR="00634B76" w:rsidRDefault="00634B76" w:rsidP="00FF55A2">
      <w:pPr>
        <w:jc w:val="both"/>
        <w:rPr>
          <w:rFonts w:ascii="Times New Roman" w:hAnsi="Times New Roman" w:cs="Times New Roman"/>
          <w:b/>
          <w:sz w:val="24"/>
          <w:szCs w:val="24"/>
        </w:rPr>
      </w:pPr>
    </w:p>
    <w:p w:rsidR="00B121E9" w:rsidRPr="00663A36" w:rsidRDefault="00B121E9" w:rsidP="00FF55A2">
      <w:pPr>
        <w:jc w:val="both"/>
        <w:rPr>
          <w:rFonts w:ascii="Times New Roman" w:hAnsi="Times New Roman" w:cs="Times New Roman"/>
          <w:b/>
          <w:sz w:val="24"/>
          <w:szCs w:val="24"/>
        </w:rPr>
      </w:pPr>
      <w:bookmarkStart w:id="0" w:name="_GoBack"/>
      <w:bookmarkEnd w:id="0"/>
    </w:p>
    <w:p w:rsidR="00AC3F64" w:rsidRPr="00663A36" w:rsidRDefault="00AC3F64" w:rsidP="00AC3F64">
      <w:pPr>
        <w:jc w:val="both"/>
        <w:rPr>
          <w:rFonts w:ascii="Times New Roman" w:hAnsi="Times New Roman" w:cs="Times New Roman"/>
          <w:b/>
          <w:sz w:val="24"/>
          <w:szCs w:val="24"/>
        </w:rPr>
      </w:pPr>
      <w:r w:rsidRPr="00663A36">
        <w:rPr>
          <w:rFonts w:ascii="Times New Roman" w:hAnsi="Times New Roman" w:cs="Times New Roman"/>
          <w:b/>
          <w:sz w:val="24"/>
          <w:szCs w:val="24"/>
        </w:rPr>
        <w:t xml:space="preserve">   RELATOR                                                                         </w:t>
      </w:r>
      <w:r w:rsidR="006D6B04" w:rsidRPr="00663A36">
        <w:rPr>
          <w:rFonts w:ascii="Times New Roman" w:hAnsi="Times New Roman" w:cs="Times New Roman"/>
          <w:b/>
          <w:sz w:val="24"/>
          <w:szCs w:val="24"/>
        </w:rPr>
        <w:t xml:space="preserve">       </w:t>
      </w:r>
      <w:r w:rsidRPr="00663A36">
        <w:rPr>
          <w:rFonts w:ascii="Times New Roman" w:hAnsi="Times New Roman" w:cs="Times New Roman"/>
          <w:b/>
          <w:sz w:val="24"/>
          <w:szCs w:val="24"/>
        </w:rPr>
        <w:t xml:space="preserve"> </w:t>
      </w:r>
      <w:r w:rsidR="001F6262">
        <w:rPr>
          <w:rFonts w:ascii="Times New Roman" w:hAnsi="Times New Roman" w:cs="Times New Roman"/>
          <w:b/>
          <w:sz w:val="24"/>
          <w:szCs w:val="24"/>
        </w:rPr>
        <w:t xml:space="preserve">     </w:t>
      </w:r>
      <w:r w:rsidRPr="00663A36">
        <w:rPr>
          <w:rFonts w:ascii="Times New Roman" w:hAnsi="Times New Roman" w:cs="Times New Roman"/>
          <w:b/>
          <w:sz w:val="24"/>
          <w:szCs w:val="24"/>
        </w:rPr>
        <w:t>KRYETARE</w:t>
      </w:r>
    </w:p>
    <w:p w:rsidR="00AC3F64" w:rsidRPr="00663A36" w:rsidRDefault="00AC3F64" w:rsidP="00AC3F64">
      <w:pPr>
        <w:jc w:val="both"/>
        <w:rPr>
          <w:rFonts w:ascii="Times New Roman" w:hAnsi="Times New Roman" w:cs="Times New Roman"/>
          <w:b/>
          <w:sz w:val="24"/>
          <w:szCs w:val="24"/>
        </w:rPr>
      </w:pPr>
    </w:p>
    <w:p w:rsidR="008B68BB" w:rsidRDefault="000F2408" w:rsidP="00462D96">
      <w:pPr>
        <w:jc w:val="both"/>
        <w:rPr>
          <w:rFonts w:ascii="Times New Roman" w:hAnsi="Times New Roman" w:cs="Times New Roman"/>
          <w:b/>
          <w:sz w:val="24"/>
          <w:szCs w:val="24"/>
        </w:rPr>
      </w:pPr>
      <w:r>
        <w:rPr>
          <w:rFonts w:ascii="Times New Roman" w:hAnsi="Times New Roman" w:cs="Times New Roman"/>
          <w:b/>
          <w:sz w:val="24"/>
          <w:szCs w:val="24"/>
        </w:rPr>
        <w:t>Klodiana SPAHIU</w:t>
      </w:r>
      <w:r w:rsidR="001F6262">
        <w:rPr>
          <w:rFonts w:ascii="Times New Roman" w:hAnsi="Times New Roman" w:cs="Times New Roman"/>
          <w:b/>
          <w:sz w:val="24"/>
          <w:szCs w:val="24"/>
        </w:rPr>
        <w:t xml:space="preserve">                                                                     </w:t>
      </w:r>
      <w:r w:rsidR="001953A6">
        <w:rPr>
          <w:rFonts w:ascii="Times New Roman" w:hAnsi="Times New Roman" w:cs="Times New Roman"/>
          <w:b/>
          <w:sz w:val="24"/>
          <w:szCs w:val="24"/>
        </w:rPr>
        <w:t xml:space="preserve"> </w:t>
      </w:r>
      <w:r w:rsidR="001F6262">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Mimi KODHELI</w:t>
      </w:r>
    </w:p>
    <w:sectPr w:rsidR="008B68BB" w:rsidSect="00462D96">
      <w:footerReference w:type="default" r:id="rId9"/>
      <w:pgSz w:w="11906" w:h="16838"/>
      <w:pgMar w:top="540" w:right="128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89F" w:rsidRDefault="00AB189F">
      <w:pPr>
        <w:spacing w:after="0" w:line="240" w:lineRule="auto"/>
      </w:pPr>
      <w:r>
        <w:separator/>
      </w:r>
    </w:p>
  </w:endnote>
  <w:endnote w:type="continuationSeparator" w:id="0">
    <w:p w:rsidR="00AB189F" w:rsidRDefault="00AB1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160230"/>
      <w:docPartObj>
        <w:docPartGallery w:val="Page Numbers (Bottom of Page)"/>
        <w:docPartUnique/>
      </w:docPartObj>
    </w:sdtPr>
    <w:sdtEndPr>
      <w:rPr>
        <w:noProof/>
      </w:rPr>
    </w:sdtEndPr>
    <w:sdtContent>
      <w:p w:rsidR="000D4662" w:rsidRDefault="000D4662">
        <w:pPr>
          <w:pStyle w:val="Footer"/>
          <w:jc w:val="right"/>
        </w:pPr>
        <w:r>
          <w:fldChar w:fldCharType="begin"/>
        </w:r>
        <w:r>
          <w:instrText xml:space="preserve"> PAGE   \* MERGEFORMAT </w:instrText>
        </w:r>
        <w:r>
          <w:fldChar w:fldCharType="separate"/>
        </w:r>
        <w:r w:rsidR="00AB189F">
          <w:rPr>
            <w:noProof/>
          </w:rPr>
          <w:t>1</w:t>
        </w:r>
        <w:r>
          <w:rPr>
            <w:noProof/>
          </w:rPr>
          <w:fldChar w:fldCharType="end"/>
        </w:r>
      </w:p>
    </w:sdtContent>
  </w:sdt>
  <w:p w:rsidR="000D4662" w:rsidRDefault="000D46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89F" w:rsidRDefault="00AB189F">
      <w:pPr>
        <w:spacing w:after="0" w:line="240" w:lineRule="auto"/>
      </w:pPr>
      <w:r>
        <w:separator/>
      </w:r>
    </w:p>
  </w:footnote>
  <w:footnote w:type="continuationSeparator" w:id="0">
    <w:p w:rsidR="00AB189F" w:rsidRDefault="00AB18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478F5"/>
    <w:multiLevelType w:val="hybridMultilevel"/>
    <w:tmpl w:val="3B84B8C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0F529F3"/>
    <w:multiLevelType w:val="hybridMultilevel"/>
    <w:tmpl w:val="65028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074A6"/>
    <w:multiLevelType w:val="hybridMultilevel"/>
    <w:tmpl w:val="BBDA0BDA"/>
    <w:lvl w:ilvl="0" w:tplc="D7347F3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D742F9A"/>
    <w:multiLevelType w:val="hybridMultilevel"/>
    <w:tmpl w:val="8ADC9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C9326E"/>
    <w:multiLevelType w:val="hybridMultilevel"/>
    <w:tmpl w:val="D7CAE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89"/>
    <w:rsid w:val="00003519"/>
    <w:rsid w:val="00013A09"/>
    <w:rsid w:val="00013DFE"/>
    <w:rsid w:val="000327F4"/>
    <w:rsid w:val="000471F1"/>
    <w:rsid w:val="00056B73"/>
    <w:rsid w:val="00061BBC"/>
    <w:rsid w:val="00062690"/>
    <w:rsid w:val="00070105"/>
    <w:rsid w:val="000B3BC5"/>
    <w:rsid w:val="000B45D3"/>
    <w:rsid w:val="000B7F5D"/>
    <w:rsid w:val="000D26C1"/>
    <w:rsid w:val="000D4662"/>
    <w:rsid w:val="000F2408"/>
    <w:rsid w:val="0013490E"/>
    <w:rsid w:val="0014612E"/>
    <w:rsid w:val="00146761"/>
    <w:rsid w:val="00153ED6"/>
    <w:rsid w:val="00155C9D"/>
    <w:rsid w:val="00164C8D"/>
    <w:rsid w:val="001671E0"/>
    <w:rsid w:val="001905AF"/>
    <w:rsid w:val="001953A6"/>
    <w:rsid w:val="001A3D46"/>
    <w:rsid w:val="001E53B8"/>
    <w:rsid w:val="001F0BB5"/>
    <w:rsid w:val="001F6262"/>
    <w:rsid w:val="00214E96"/>
    <w:rsid w:val="00224D68"/>
    <w:rsid w:val="002306F6"/>
    <w:rsid w:val="00243480"/>
    <w:rsid w:val="00260B55"/>
    <w:rsid w:val="002622FF"/>
    <w:rsid w:val="002743A7"/>
    <w:rsid w:val="00287A74"/>
    <w:rsid w:val="00291B6F"/>
    <w:rsid w:val="002971AE"/>
    <w:rsid w:val="002A49DD"/>
    <w:rsid w:val="002B67EF"/>
    <w:rsid w:val="002C292D"/>
    <w:rsid w:val="002C5483"/>
    <w:rsid w:val="002C6CBC"/>
    <w:rsid w:val="002C7F45"/>
    <w:rsid w:val="0030323B"/>
    <w:rsid w:val="00314946"/>
    <w:rsid w:val="00334282"/>
    <w:rsid w:val="003410C1"/>
    <w:rsid w:val="003431C8"/>
    <w:rsid w:val="00370F63"/>
    <w:rsid w:val="00371901"/>
    <w:rsid w:val="0039322A"/>
    <w:rsid w:val="003E44B5"/>
    <w:rsid w:val="004013F6"/>
    <w:rsid w:val="00427572"/>
    <w:rsid w:val="00435C0C"/>
    <w:rsid w:val="00462D96"/>
    <w:rsid w:val="00476AC9"/>
    <w:rsid w:val="004822E0"/>
    <w:rsid w:val="004A6619"/>
    <w:rsid w:val="004B6A40"/>
    <w:rsid w:val="004C4F6A"/>
    <w:rsid w:val="004C6722"/>
    <w:rsid w:val="004C7C9A"/>
    <w:rsid w:val="004E61D3"/>
    <w:rsid w:val="004F0650"/>
    <w:rsid w:val="00503066"/>
    <w:rsid w:val="0051591D"/>
    <w:rsid w:val="00524B86"/>
    <w:rsid w:val="005314A5"/>
    <w:rsid w:val="005464FE"/>
    <w:rsid w:val="005A5631"/>
    <w:rsid w:val="005A6B2C"/>
    <w:rsid w:val="005E6C57"/>
    <w:rsid w:val="00607EC7"/>
    <w:rsid w:val="0061673D"/>
    <w:rsid w:val="0062448D"/>
    <w:rsid w:val="00634B76"/>
    <w:rsid w:val="00637967"/>
    <w:rsid w:val="006416A6"/>
    <w:rsid w:val="00646D37"/>
    <w:rsid w:val="00663A36"/>
    <w:rsid w:val="006845D1"/>
    <w:rsid w:val="006A1C6C"/>
    <w:rsid w:val="006A281A"/>
    <w:rsid w:val="006B6894"/>
    <w:rsid w:val="006D6B04"/>
    <w:rsid w:val="006F1B63"/>
    <w:rsid w:val="006F5B81"/>
    <w:rsid w:val="00702F99"/>
    <w:rsid w:val="0070355D"/>
    <w:rsid w:val="00713C75"/>
    <w:rsid w:val="00716151"/>
    <w:rsid w:val="00724626"/>
    <w:rsid w:val="00743E8E"/>
    <w:rsid w:val="00745F97"/>
    <w:rsid w:val="007A38BD"/>
    <w:rsid w:val="007C5353"/>
    <w:rsid w:val="007D2C40"/>
    <w:rsid w:val="007D4CD5"/>
    <w:rsid w:val="00813CC4"/>
    <w:rsid w:val="00815B4E"/>
    <w:rsid w:val="0083067D"/>
    <w:rsid w:val="0083206B"/>
    <w:rsid w:val="00840862"/>
    <w:rsid w:val="00867564"/>
    <w:rsid w:val="00873CE2"/>
    <w:rsid w:val="00880450"/>
    <w:rsid w:val="008876AD"/>
    <w:rsid w:val="00891193"/>
    <w:rsid w:val="00897085"/>
    <w:rsid w:val="008A3626"/>
    <w:rsid w:val="008B5269"/>
    <w:rsid w:val="008B68BB"/>
    <w:rsid w:val="008C7876"/>
    <w:rsid w:val="008F3F40"/>
    <w:rsid w:val="0091266F"/>
    <w:rsid w:val="009224D0"/>
    <w:rsid w:val="0095157D"/>
    <w:rsid w:val="009515E9"/>
    <w:rsid w:val="0097777C"/>
    <w:rsid w:val="00990E95"/>
    <w:rsid w:val="009930C7"/>
    <w:rsid w:val="009B58C8"/>
    <w:rsid w:val="009D28B7"/>
    <w:rsid w:val="009D438A"/>
    <w:rsid w:val="009E2019"/>
    <w:rsid w:val="009F3DAD"/>
    <w:rsid w:val="00A05332"/>
    <w:rsid w:val="00A117E4"/>
    <w:rsid w:val="00A3306A"/>
    <w:rsid w:val="00A723BA"/>
    <w:rsid w:val="00A83A3E"/>
    <w:rsid w:val="00AB189F"/>
    <w:rsid w:val="00AC39F8"/>
    <w:rsid w:val="00AC3F64"/>
    <w:rsid w:val="00AC438C"/>
    <w:rsid w:val="00AE57B7"/>
    <w:rsid w:val="00B062D7"/>
    <w:rsid w:val="00B121E9"/>
    <w:rsid w:val="00B228E6"/>
    <w:rsid w:val="00B377D4"/>
    <w:rsid w:val="00B37A48"/>
    <w:rsid w:val="00B57643"/>
    <w:rsid w:val="00B63E89"/>
    <w:rsid w:val="00B71329"/>
    <w:rsid w:val="00B76722"/>
    <w:rsid w:val="00BA4148"/>
    <w:rsid w:val="00BD2CD0"/>
    <w:rsid w:val="00BE08A7"/>
    <w:rsid w:val="00BE36EB"/>
    <w:rsid w:val="00BE7268"/>
    <w:rsid w:val="00BF6F3B"/>
    <w:rsid w:val="00C04C2F"/>
    <w:rsid w:val="00C22183"/>
    <w:rsid w:val="00C406C8"/>
    <w:rsid w:val="00C85E06"/>
    <w:rsid w:val="00C96CC0"/>
    <w:rsid w:val="00CB77B6"/>
    <w:rsid w:val="00CD4CE7"/>
    <w:rsid w:val="00D151BC"/>
    <w:rsid w:val="00D31CF3"/>
    <w:rsid w:val="00D421F4"/>
    <w:rsid w:val="00D6582F"/>
    <w:rsid w:val="00DA005F"/>
    <w:rsid w:val="00DA05B5"/>
    <w:rsid w:val="00DC757E"/>
    <w:rsid w:val="00DD111E"/>
    <w:rsid w:val="00DF277D"/>
    <w:rsid w:val="00E25370"/>
    <w:rsid w:val="00E37D12"/>
    <w:rsid w:val="00E56772"/>
    <w:rsid w:val="00E65C4E"/>
    <w:rsid w:val="00E6659E"/>
    <w:rsid w:val="00E7795C"/>
    <w:rsid w:val="00EB059A"/>
    <w:rsid w:val="00EB156E"/>
    <w:rsid w:val="00EC1D1A"/>
    <w:rsid w:val="00F02EBB"/>
    <w:rsid w:val="00F07700"/>
    <w:rsid w:val="00F32C6C"/>
    <w:rsid w:val="00F419C5"/>
    <w:rsid w:val="00F75B29"/>
    <w:rsid w:val="00FA52F2"/>
    <w:rsid w:val="00FB7C5C"/>
    <w:rsid w:val="00FC6A7F"/>
    <w:rsid w:val="00FC78AA"/>
    <w:rsid w:val="00FD0F6C"/>
    <w:rsid w:val="00FE09EE"/>
    <w:rsid w:val="00FE5732"/>
    <w:rsid w:val="00FF55A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FDE0E8-695B-452E-BF0A-95C0073D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B63E89"/>
    <w:pPr>
      <w:spacing w:after="0" w:line="240" w:lineRule="auto"/>
    </w:pPr>
    <w:rPr>
      <w:sz w:val="20"/>
      <w:szCs w:val="20"/>
      <w:lang w:val="en-US"/>
    </w:rPr>
  </w:style>
  <w:style w:type="character" w:customStyle="1" w:styleId="FootnoteTextChar">
    <w:name w:val="Footnote Text Char"/>
    <w:basedOn w:val="DefaultParagraphFont"/>
    <w:link w:val="FootnoteText"/>
    <w:semiHidden/>
    <w:rsid w:val="00B63E89"/>
    <w:rPr>
      <w:sz w:val="20"/>
      <w:szCs w:val="20"/>
      <w:lang w:val="en-US"/>
    </w:rPr>
  </w:style>
  <w:style w:type="paragraph" w:styleId="ListParagraph">
    <w:name w:val="List Paragraph"/>
    <w:basedOn w:val="Normal"/>
    <w:link w:val="ListParagraphChar"/>
    <w:uiPriority w:val="34"/>
    <w:qFormat/>
    <w:rsid w:val="00B63E89"/>
    <w:pPr>
      <w:ind w:left="720"/>
      <w:contextualSpacing/>
    </w:pPr>
  </w:style>
  <w:style w:type="paragraph" w:customStyle="1" w:styleId="Default">
    <w:name w:val="Default"/>
    <w:rsid w:val="00B63E8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B63E89"/>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63E8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63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E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63E8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63E89"/>
    <w:rPr>
      <w:rFonts w:ascii="Calibri" w:eastAsia="Calibri" w:hAnsi="Calibri" w:cs="Times New Roman"/>
      <w:b/>
      <w:bCs/>
      <w:sz w:val="20"/>
      <w:szCs w:val="20"/>
    </w:rPr>
  </w:style>
  <w:style w:type="paragraph" w:styleId="Header">
    <w:name w:val="header"/>
    <w:basedOn w:val="Normal"/>
    <w:link w:val="HeaderChar"/>
    <w:uiPriority w:val="99"/>
    <w:unhideWhenUsed/>
    <w:rsid w:val="00B63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E89"/>
  </w:style>
  <w:style w:type="paragraph" w:styleId="Footer">
    <w:name w:val="footer"/>
    <w:basedOn w:val="Normal"/>
    <w:link w:val="FooterChar"/>
    <w:uiPriority w:val="99"/>
    <w:unhideWhenUsed/>
    <w:rsid w:val="00B63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E89"/>
  </w:style>
  <w:style w:type="paragraph" w:customStyle="1" w:styleId="xmsonormal">
    <w:name w:val="x_msonormal"/>
    <w:basedOn w:val="Normal"/>
    <w:rsid w:val="00371901"/>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NoSpacing">
    <w:name w:val="No Spacing"/>
    <w:uiPriority w:val="1"/>
    <w:qFormat/>
    <w:rsid w:val="00867564"/>
    <w:pPr>
      <w:spacing w:after="0" w:line="240" w:lineRule="auto"/>
    </w:pPr>
  </w:style>
  <w:style w:type="character" w:styleId="FootnoteReference">
    <w:name w:val="footnote reference"/>
    <w:basedOn w:val="DefaultParagraphFont"/>
    <w:uiPriority w:val="99"/>
    <w:semiHidden/>
    <w:unhideWhenUsed/>
    <w:rsid w:val="00607EC7"/>
    <w:rPr>
      <w:vertAlign w:val="superscript"/>
    </w:rPr>
  </w:style>
  <w:style w:type="paragraph" w:styleId="NormalWeb">
    <w:name w:val="Normal (Web)"/>
    <w:basedOn w:val="Normal"/>
    <w:uiPriority w:val="99"/>
    <w:unhideWhenUsed/>
    <w:rsid w:val="00607E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472696158msolistparagraph">
    <w:name w:val="yiv2472696158msolistparagraph"/>
    <w:basedOn w:val="Normal"/>
    <w:rsid w:val="00BD2C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AC3F64"/>
  </w:style>
  <w:style w:type="paragraph" w:customStyle="1" w:styleId="pircontent">
    <w:name w:val="pircontent"/>
    <w:basedOn w:val="Normal"/>
    <w:rsid w:val="008B68BB"/>
    <w:pPr>
      <w:spacing w:before="100" w:beforeAutospacing="1" w:after="100" w:afterAutospacing="1" w:line="240" w:lineRule="auto"/>
    </w:pPr>
    <w:rPr>
      <w:rFonts w:ascii="Times New Roman" w:eastAsia="Times New Roman"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036957">
      <w:bodyDiv w:val="1"/>
      <w:marLeft w:val="0"/>
      <w:marRight w:val="0"/>
      <w:marTop w:val="0"/>
      <w:marBottom w:val="0"/>
      <w:divBdr>
        <w:top w:val="none" w:sz="0" w:space="0" w:color="auto"/>
        <w:left w:val="none" w:sz="0" w:space="0" w:color="auto"/>
        <w:bottom w:val="none" w:sz="0" w:space="0" w:color="auto"/>
        <w:right w:val="none" w:sz="0" w:space="0" w:color="auto"/>
      </w:divBdr>
    </w:div>
    <w:div w:id="255328481">
      <w:bodyDiv w:val="1"/>
      <w:marLeft w:val="0"/>
      <w:marRight w:val="0"/>
      <w:marTop w:val="0"/>
      <w:marBottom w:val="0"/>
      <w:divBdr>
        <w:top w:val="none" w:sz="0" w:space="0" w:color="auto"/>
        <w:left w:val="none" w:sz="0" w:space="0" w:color="auto"/>
        <w:bottom w:val="none" w:sz="0" w:space="0" w:color="auto"/>
        <w:right w:val="none" w:sz="0" w:space="0" w:color="auto"/>
      </w:divBdr>
    </w:div>
    <w:div w:id="727538192">
      <w:bodyDiv w:val="1"/>
      <w:marLeft w:val="0"/>
      <w:marRight w:val="0"/>
      <w:marTop w:val="0"/>
      <w:marBottom w:val="0"/>
      <w:divBdr>
        <w:top w:val="none" w:sz="0" w:space="0" w:color="auto"/>
        <w:left w:val="none" w:sz="0" w:space="0" w:color="auto"/>
        <w:bottom w:val="none" w:sz="0" w:space="0" w:color="auto"/>
        <w:right w:val="none" w:sz="0" w:space="0" w:color="auto"/>
      </w:divBdr>
    </w:div>
    <w:div w:id="1209955230">
      <w:bodyDiv w:val="1"/>
      <w:marLeft w:val="0"/>
      <w:marRight w:val="0"/>
      <w:marTop w:val="0"/>
      <w:marBottom w:val="0"/>
      <w:divBdr>
        <w:top w:val="none" w:sz="0" w:space="0" w:color="auto"/>
        <w:left w:val="none" w:sz="0" w:space="0" w:color="auto"/>
        <w:bottom w:val="none" w:sz="0" w:space="0" w:color="auto"/>
        <w:right w:val="none" w:sz="0" w:space="0" w:color="auto"/>
      </w:divBdr>
    </w:div>
    <w:div w:id="1446997197">
      <w:bodyDiv w:val="1"/>
      <w:marLeft w:val="0"/>
      <w:marRight w:val="0"/>
      <w:marTop w:val="0"/>
      <w:marBottom w:val="0"/>
      <w:divBdr>
        <w:top w:val="none" w:sz="0" w:space="0" w:color="auto"/>
        <w:left w:val="none" w:sz="0" w:space="0" w:color="auto"/>
        <w:bottom w:val="none" w:sz="0" w:space="0" w:color="auto"/>
        <w:right w:val="none" w:sz="0" w:space="0" w:color="auto"/>
      </w:divBdr>
    </w:div>
    <w:div w:id="180946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324A9-E535-466A-B07D-3D5FA458B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Isida Koka</dc:creator>
  <cp:keywords/>
  <dc:description/>
  <cp:lastModifiedBy>Genc Pecani</cp:lastModifiedBy>
  <cp:revision>6</cp:revision>
  <cp:lastPrinted>2021-01-20T12:43:00Z</cp:lastPrinted>
  <dcterms:created xsi:type="dcterms:W3CDTF">2022-04-19T09:41:00Z</dcterms:created>
  <dcterms:modified xsi:type="dcterms:W3CDTF">2022-04-19T12:05:00Z</dcterms:modified>
</cp:coreProperties>
</file>