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564" w:rsidRPr="00B62361" w:rsidRDefault="004013F6" w:rsidP="00F419C5">
      <w:pPr>
        <w:tabs>
          <w:tab w:val="left" w:pos="3840"/>
        </w:tabs>
        <w:spacing w:line="276" w:lineRule="auto"/>
        <w:jc w:val="center"/>
      </w:pPr>
      <w:r>
        <w:rPr>
          <w:rFonts w:ascii="Arial" w:hAnsi="Arial" w:cs="Arial"/>
          <w:noProof/>
          <w:sz w:val="20"/>
          <w:szCs w:val="20"/>
          <w:lang w:eastAsia="sq-AL"/>
        </w:rPr>
        <w:t xml:space="preserve"> </w:t>
      </w:r>
      <w:r w:rsidR="00F419C5">
        <w:rPr>
          <w:rFonts w:ascii="Arial" w:hAnsi="Arial" w:cs="Arial"/>
          <w:noProof/>
          <w:sz w:val="20"/>
          <w:szCs w:val="20"/>
          <w:lang w:eastAsia="sq-AL"/>
        </w:rPr>
        <w:t xml:space="preserve">  ____</w:t>
      </w:r>
      <w:r w:rsidR="00867564" w:rsidRPr="00B62361">
        <w:rPr>
          <w:rFonts w:ascii="Arial" w:hAnsi="Arial" w:cs="Arial"/>
          <w:noProof/>
          <w:sz w:val="20"/>
          <w:szCs w:val="20"/>
          <w:lang w:eastAsia="sq-AL"/>
        </w:rPr>
        <w:t xml:space="preserve">______________________________ </w:t>
      </w:r>
      <w:r w:rsidR="00867564" w:rsidRPr="00B62361"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73BE409" wp14:editId="3FA7F859">
            <wp:extent cx="428625" cy="542925"/>
            <wp:effectExtent l="19050" t="0" r="9525" b="0"/>
            <wp:docPr id="4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7564" w:rsidRPr="00B62361">
        <w:rPr>
          <w:rFonts w:ascii="Arial" w:hAnsi="Arial" w:cs="Arial"/>
          <w:noProof/>
          <w:sz w:val="20"/>
          <w:szCs w:val="20"/>
          <w:lang w:eastAsia="sq-AL"/>
        </w:rPr>
        <w:t>_____________________________________</w:t>
      </w:r>
    </w:p>
    <w:p w:rsidR="00867564" w:rsidRPr="00867564" w:rsidRDefault="00867564" w:rsidP="00F419C5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867564">
        <w:rPr>
          <w:rFonts w:ascii="Times New Roman" w:hAnsi="Times New Roman" w:cs="Times New Roman"/>
          <w:b/>
        </w:rPr>
        <w:t>R E P U B L I K A  E  S H Q I P Ë R I S Ë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KOMISIONI PËR POLITIKËN E JASHTME</w:t>
      </w: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Dokument parlamentar</w:t>
      </w:r>
    </w:p>
    <w:p w:rsidR="00A83A3E" w:rsidRDefault="00A83A3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111E" w:rsidRDefault="00DD111E" w:rsidP="00DD111E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Tiranë, më 19 prill 2022 </w:t>
      </w:r>
    </w:p>
    <w:p w:rsidR="00DD111E" w:rsidRDefault="00DD111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111E" w:rsidRDefault="00DD111E" w:rsidP="00A83A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3A3E" w:rsidRDefault="00A83A3E" w:rsidP="00A83A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RAPORT</w:t>
      </w:r>
    </w:p>
    <w:p w:rsidR="00A83A3E" w:rsidRDefault="00A83A3E" w:rsidP="00A83A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(Për dhënie mendimi)</w:t>
      </w:r>
    </w:p>
    <w:p w:rsidR="00A83A3E" w:rsidRPr="002743A7" w:rsidRDefault="00A83A3E" w:rsidP="00A83A3E">
      <w:pPr>
        <w:pStyle w:val="Default"/>
        <w:jc w:val="center"/>
        <w:rPr>
          <w:lang w:val="sq-AL"/>
        </w:rPr>
      </w:pPr>
    </w:p>
    <w:p w:rsidR="00891193" w:rsidRPr="00891193" w:rsidRDefault="00891193" w:rsidP="0089119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1193">
        <w:rPr>
          <w:rFonts w:ascii="Times New Roman" w:hAnsi="Times New Roman" w:cs="Times New Roman"/>
          <w:b/>
          <w:sz w:val="24"/>
          <w:szCs w:val="24"/>
        </w:rPr>
        <w:t>PËR PROJEKTLIGJIN</w:t>
      </w:r>
    </w:p>
    <w:p w:rsidR="00DD111E" w:rsidRDefault="00DD111E" w:rsidP="00AC438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11E">
        <w:rPr>
          <w:rFonts w:ascii="Times New Roman" w:hAnsi="Times New Roman" w:cs="Times New Roman"/>
          <w:b/>
          <w:sz w:val="24"/>
          <w:szCs w:val="24"/>
        </w:rPr>
        <w:t>“PËR RATIFIKIMIN E MARRËVESHJES SË HUAS, NDËRMJET REPUBLIKËS SË SHQIPËRISË (HUAMARRËSI), PËRFAQËSUAR NGA MINISTRIA E FINANCAVE DHE EKONOMISË, DHE K</w:t>
      </w:r>
      <w:r>
        <w:rPr>
          <w:rFonts w:ascii="Times New Roman" w:hAnsi="Times New Roman" w:cs="Times New Roman"/>
          <w:b/>
          <w:sz w:val="24"/>
          <w:szCs w:val="24"/>
        </w:rPr>
        <w:t xml:space="preserve">FW FRANKFURT AM MAIN (KFW), DHE </w:t>
      </w:r>
      <w:r w:rsidRPr="00DD111E">
        <w:rPr>
          <w:rFonts w:ascii="Times New Roman" w:hAnsi="Times New Roman" w:cs="Times New Roman"/>
          <w:b/>
          <w:sz w:val="24"/>
          <w:szCs w:val="24"/>
        </w:rPr>
        <w:t xml:space="preserve">KORPORATËS ELEKTROENERGJITIKE SHQIPTARE (KESH) (AGJENCIA E ZBATIMIT TË PROJEKTIT), PËR REHABILITIMIN </w:t>
      </w:r>
    </w:p>
    <w:p w:rsidR="00260B55" w:rsidRDefault="00DD111E" w:rsidP="00AC438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11E">
        <w:rPr>
          <w:rFonts w:ascii="Times New Roman" w:hAnsi="Times New Roman" w:cs="Times New Roman"/>
          <w:b/>
          <w:sz w:val="24"/>
          <w:szCs w:val="24"/>
        </w:rPr>
        <w:t>E HIDROCENTRALIT TË FIERZËS”</w:t>
      </w:r>
    </w:p>
    <w:p w:rsidR="00DD111E" w:rsidRDefault="00DD111E" w:rsidP="00AC438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B55" w:rsidRPr="00B062D7" w:rsidRDefault="00260B55" w:rsidP="00AC438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2CD0" w:rsidRPr="0097777C" w:rsidRDefault="0097777C" w:rsidP="0097777C">
      <w:pPr>
        <w:pStyle w:val="Default"/>
        <w:numPr>
          <w:ilvl w:val="0"/>
          <w:numId w:val="4"/>
        </w:numPr>
        <w:jc w:val="both"/>
        <w:rPr>
          <w:b/>
          <w:lang w:val="sq-AL"/>
        </w:rPr>
      </w:pPr>
      <w:r w:rsidRPr="0097777C">
        <w:rPr>
          <w:b/>
          <w:lang w:val="sq-AL"/>
        </w:rPr>
        <w:t>HYRJE</w:t>
      </w:r>
    </w:p>
    <w:p w:rsidR="00BD2CD0" w:rsidRPr="00B062D7" w:rsidRDefault="00BD2CD0" w:rsidP="00BD2CD0">
      <w:pPr>
        <w:pStyle w:val="Default"/>
        <w:jc w:val="both"/>
        <w:rPr>
          <w:b/>
          <w:i/>
          <w:lang w:val="sq-AL"/>
        </w:rPr>
      </w:pPr>
    </w:p>
    <w:p w:rsidR="0097777C" w:rsidRPr="00AC438C" w:rsidRDefault="00BD2CD0" w:rsidP="002743A7">
      <w:pPr>
        <w:pStyle w:val="Default"/>
        <w:jc w:val="both"/>
        <w:rPr>
          <w:lang w:val="sq-AL"/>
        </w:rPr>
      </w:pPr>
      <w:r w:rsidRPr="00B062D7">
        <w:rPr>
          <w:lang w:val="sq-AL"/>
        </w:rPr>
        <w:t>M</w:t>
      </w:r>
      <w:r w:rsidR="00A05332" w:rsidRPr="00B062D7">
        <w:rPr>
          <w:lang w:val="sq-AL"/>
        </w:rPr>
        <w:t>ë</w:t>
      </w:r>
      <w:r w:rsidR="008B68BB" w:rsidRPr="00B062D7">
        <w:rPr>
          <w:lang w:val="sq-AL"/>
        </w:rPr>
        <w:t xml:space="preserve"> </w:t>
      </w:r>
      <w:r w:rsidR="00E7795C">
        <w:rPr>
          <w:lang w:val="sq-AL"/>
        </w:rPr>
        <w:t xml:space="preserve">datë </w:t>
      </w:r>
      <w:r w:rsidR="00DD111E">
        <w:rPr>
          <w:lang w:val="sq-AL"/>
        </w:rPr>
        <w:t>19 prill 2022</w:t>
      </w:r>
      <w:r w:rsidR="002743A7" w:rsidRPr="002743A7">
        <w:rPr>
          <w:lang w:val="sq-AL"/>
        </w:rPr>
        <w:t xml:space="preserve"> </w:t>
      </w:r>
      <w:r w:rsidRPr="00B062D7">
        <w:rPr>
          <w:lang w:val="sq-AL"/>
        </w:rPr>
        <w:t>Komisioni për Politikën e Jashtme</w:t>
      </w:r>
      <w:r w:rsidR="0097777C">
        <w:rPr>
          <w:lang w:val="sq-AL"/>
        </w:rPr>
        <w:t>,</w:t>
      </w:r>
      <w:r w:rsidR="00AC3F64" w:rsidRPr="00B062D7">
        <w:rPr>
          <w:lang w:val="sq-AL"/>
        </w:rPr>
        <w:t xml:space="preserve"> </w:t>
      </w:r>
      <w:r w:rsidR="0097777C" w:rsidRPr="0097777C">
        <w:rPr>
          <w:lang w:val="sq-AL"/>
        </w:rPr>
        <w:t>në cilësinë e Komisionit për dhënie mendimi, në zbatim të neneve 32-38 të Rregullores së Kuvendit</w:t>
      </w:r>
      <w:r w:rsidR="0097777C">
        <w:rPr>
          <w:lang w:val="sq-AL"/>
        </w:rPr>
        <w:t xml:space="preserve"> shqyrtoi p</w:t>
      </w:r>
      <w:r w:rsidR="008B68BB" w:rsidRPr="0097777C">
        <w:rPr>
          <w:color w:val="000000" w:themeColor="text1"/>
          <w:lang w:val="sq-AL" w:eastAsia="sq-AL"/>
        </w:rPr>
        <w:t>rojektligji</w:t>
      </w:r>
      <w:r w:rsidR="0097777C">
        <w:rPr>
          <w:color w:val="000000" w:themeColor="text1"/>
          <w:lang w:val="sq-AL" w:eastAsia="sq-AL"/>
        </w:rPr>
        <w:t>n</w:t>
      </w:r>
      <w:r w:rsidR="008B68BB" w:rsidRPr="0097777C">
        <w:rPr>
          <w:color w:val="000000" w:themeColor="text1"/>
          <w:lang w:val="sq-AL" w:eastAsia="sq-AL"/>
        </w:rPr>
        <w:t xml:space="preserve"> </w:t>
      </w:r>
      <w:r w:rsidR="00DD111E" w:rsidRPr="00DD111E">
        <w:rPr>
          <w:rFonts w:eastAsiaTheme="minorHAnsi"/>
          <w:lang w:val="sq-AL"/>
        </w:rPr>
        <w:t>”Për ratifikimin e marrëveshjes së huas, ndërmjet Republikës së Shqipërisë (huamarrësi), përfaqësuar nga Ministria e Financave dhe Ekonomisë, dhe Korporatës Elektroenergjetike Shqiptare (KESH) (agjencia e zbatimit të projektit) dhe KfW Frankfurt am Main (KfW), për rehabilitimin e hidrocentralit të Fierzës”</w:t>
      </w:r>
      <w:r w:rsidR="00DD111E">
        <w:rPr>
          <w:rFonts w:eastAsiaTheme="minorHAnsi"/>
          <w:lang w:val="sq-AL"/>
        </w:rPr>
        <w:t>,</w:t>
      </w:r>
      <w:r w:rsidR="00DD111E" w:rsidRPr="00DD111E">
        <w:rPr>
          <w:rFonts w:eastAsiaTheme="minorHAnsi"/>
          <w:lang w:val="sq-AL"/>
        </w:rPr>
        <w:t xml:space="preserve"> </w:t>
      </w:r>
      <w:r w:rsidR="002743A7" w:rsidRPr="002743A7">
        <w:rPr>
          <w:rFonts w:eastAsiaTheme="minorHAnsi"/>
          <w:lang w:val="sq-AL"/>
        </w:rPr>
        <w:t>propozuar nga Këshilli i Ministrave.</w:t>
      </w:r>
    </w:p>
    <w:p w:rsidR="002743A7" w:rsidRPr="002743A7" w:rsidRDefault="002743A7" w:rsidP="002743A7">
      <w:pPr>
        <w:pStyle w:val="Default"/>
        <w:jc w:val="both"/>
        <w:rPr>
          <w:lang w:val="sq-AL"/>
        </w:rPr>
      </w:pPr>
    </w:p>
    <w:p w:rsidR="002743A7" w:rsidRPr="00B062D7" w:rsidRDefault="00BD2CD0" w:rsidP="0089119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62D7">
        <w:rPr>
          <w:rFonts w:ascii="Times New Roman" w:hAnsi="Times New Roman" w:cs="Times New Roman"/>
          <w:sz w:val="24"/>
          <w:szCs w:val="24"/>
        </w:rPr>
        <w:t>Në mbledhjen e Komisionit për paraqitjen e projektligjit ish</w:t>
      </w:r>
      <w:r w:rsidR="00AC438C">
        <w:rPr>
          <w:rFonts w:ascii="Times New Roman" w:hAnsi="Times New Roman" w:cs="Times New Roman"/>
          <w:sz w:val="24"/>
          <w:szCs w:val="24"/>
        </w:rPr>
        <w:t>t</w:t>
      </w:r>
      <w:r w:rsidR="00DD111E">
        <w:rPr>
          <w:rFonts w:ascii="Times New Roman" w:hAnsi="Times New Roman" w:cs="Times New Roman"/>
          <w:sz w:val="24"/>
          <w:szCs w:val="24"/>
        </w:rPr>
        <w:t>in të</w:t>
      </w:r>
      <w:r w:rsidRPr="00B062D7">
        <w:rPr>
          <w:rFonts w:ascii="Times New Roman" w:hAnsi="Times New Roman" w:cs="Times New Roman"/>
          <w:sz w:val="24"/>
          <w:szCs w:val="24"/>
        </w:rPr>
        <w:t xml:space="preserve"> pranish</w:t>
      </w:r>
      <w:r w:rsidR="005A5631">
        <w:rPr>
          <w:rFonts w:ascii="Times New Roman" w:hAnsi="Times New Roman" w:cs="Times New Roman"/>
          <w:sz w:val="24"/>
          <w:szCs w:val="24"/>
        </w:rPr>
        <w:t>ë</w:t>
      </w:r>
      <w:r w:rsidR="008A3626">
        <w:rPr>
          <w:rFonts w:ascii="Times New Roman" w:hAnsi="Times New Roman" w:cs="Times New Roman"/>
          <w:sz w:val="24"/>
          <w:szCs w:val="24"/>
        </w:rPr>
        <w:t xml:space="preserve">m </w:t>
      </w:r>
      <w:r w:rsidR="00DD111E">
        <w:rPr>
          <w:rFonts w:ascii="Times New Roman" w:hAnsi="Times New Roman" w:cs="Times New Roman"/>
          <w:sz w:val="24"/>
          <w:szCs w:val="24"/>
        </w:rPr>
        <w:t xml:space="preserve">zoti </w:t>
      </w:r>
      <w:r w:rsidR="00DD111E" w:rsidRPr="00DD111E">
        <w:rPr>
          <w:rFonts w:ascii="Times New Roman" w:hAnsi="Times New Roman" w:cs="Times New Roman"/>
          <w:sz w:val="24"/>
          <w:szCs w:val="24"/>
        </w:rPr>
        <w:t xml:space="preserve">Gjergj Simaku, </w:t>
      </w:r>
      <w:r w:rsidR="0069052C" w:rsidRPr="00DD111E">
        <w:rPr>
          <w:rFonts w:ascii="Times New Roman" w:hAnsi="Times New Roman" w:cs="Times New Roman"/>
          <w:sz w:val="24"/>
          <w:szCs w:val="24"/>
        </w:rPr>
        <w:t>Zëvendësministër</w:t>
      </w:r>
      <w:bookmarkStart w:id="0" w:name="_GoBack"/>
      <w:bookmarkEnd w:id="0"/>
      <w:r w:rsidR="00DD111E" w:rsidRPr="00DD111E">
        <w:rPr>
          <w:rFonts w:ascii="Times New Roman" w:hAnsi="Times New Roman" w:cs="Times New Roman"/>
          <w:sz w:val="24"/>
          <w:szCs w:val="24"/>
        </w:rPr>
        <w:t xml:space="preserve"> i Infrastrukturës dhe Energjisë</w:t>
      </w:r>
      <w:r w:rsidR="00DD111E">
        <w:rPr>
          <w:rFonts w:ascii="Times New Roman" w:hAnsi="Times New Roman" w:cs="Times New Roman"/>
          <w:sz w:val="24"/>
          <w:szCs w:val="24"/>
        </w:rPr>
        <w:t xml:space="preserve">, zonja </w:t>
      </w:r>
      <w:r w:rsidR="00D8192D" w:rsidRPr="00D8192D">
        <w:rPr>
          <w:rFonts w:ascii="Times New Roman" w:hAnsi="Times New Roman" w:cs="Times New Roman"/>
          <w:sz w:val="24"/>
          <w:szCs w:val="24"/>
        </w:rPr>
        <w:t>Kesjana Halili</w:t>
      </w:r>
      <w:r w:rsidR="00D8192D">
        <w:rPr>
          <w:rFonts w:ascii="Times New Roman" w:hAnsi="Times New Roman" w:cs="Times New Roman"/>
          <w:sz w:val="24"/>
          <w:szCs w:val="24"/>
        </w:rPr>
        <w:t>,</w:t>
      </w:r>
      <w:r w:rsidR="00D8192D" w:rsidRPr="00D8192D">
        <w:rPr>
          <w:rFonts w:ascii="Times New Roman" w:hAnsi="Times New Roman" w:cs="Times New Roman"/>
          <w:sz w:val="24"/>
          <w:szCs w:val="24"/>
        </w:rPr>
        <w:t xml:space="preserve"> Drejtor</w:t>
      </w:r>
      <w:r w:rsidR="00D8192D">
        <w:rPr>
          <w:rFonts w:ascii="Times New Roman" w:hAnsi="Times New Roman" w:cs="Times New Roman"/>
          <w:sz w:val="24"/>
          <w:szCs w:val="24"/>
        </w:rPr>
        <w:t>e</w:t>
      </w:r>
      <w:r w:rsidR="00D8192D" w:rsidRPr="00D8192D">
        <w:rPr>
          <w:rFonts w:ascii="Times New Roman" w:hAnsi="Times New Roman" w:cs="Times New Roman"/>
          <w:sz w:val="24"/>
          <w:szCs w:val="24"/>
        </w:rPr>
        <w:t xml:space="preserve"> </w:t>
      </w:r>
      <w:r w:rsidR="00D8192D">
        <w:rPr>
          <w:rFonts w:ascii="Times New Roman" w:hAnsi="Times New Roman" w:cs="Times New Roman"/>
          <w:sz w:val="24"/>
          <w:szCs w:val="24"/>
        </w:rPr>
        <w:t>e</w:t>
      </w:r>
      <w:r w:rsidR="00D8192D" w:rsidRPr="00D8192D">
        <w:rPr>
          <w:rFonts w:ascii="Times New Roman" w:hAnsi="Times New Roman" w:cs="Times New Roman"/>
          <w:sz w:val="24"/>
          <w:szCs w:val="24"/>
        </w:rPr>
        <w:t xml:space="preserve"> Drejtorisë së Përgjithshme të Borxhit Publik dhe Bashkërendimit të Ndihmës së Huaj në Ministrinë e Financave dhe Ekonomisë</w:t>
      </w:r>
      <w:r w:rsidR="00DD111E">
        <w:rPr>
          <w:rFonts w:ascii="Times New Roman" w:hAnsi="Times New Roman" w:cs="Times New Roman"/>
          <w:sz w:val="24"/>
          <w:szCs w:val="24"/>
        </w:rPr>
        <w:t>, zoti</w:t>
      </w:r>
      <w:r w:rsidR="00DD111E" w:rsidRPr="00DD111E">
        <w:rPr>
          <w:rFonts w:ascii="Times New Roman" w:hAnsi="Times New Roman" w:cs="Times New Roman"/>
          <w:sz w:val="24"/>
          <w:szCs w:val="24"/>
        </w:rPr>
        <w:t xml:space="preserve"> Fatos Bundo, Drejtor i </w:t>
      </w:r>
      <w:r w:rsidR="0069052C" w:rsidRPr="00DD111E">
        <w:rPr>
          <w:rFonts w:ascii="Times New Roman" w:hAnsi="Times New Roman" w:cs="Times New Roman"/>
          <w:sz w:val="24"/>
          <w:szCs w:val="24"/>
        </w:rPr>
        <w:t>Njësis</w:t>
      </w:r>
      <w:r w:rsidR="0069052C">
        <w:rPr>
          <w:rFonts w:ascii="Times New Roman" w:hAnsi="Times New Roman" w:cs="Times New Roman"/>
          <w:sz w:val="24"/>
          <w:szCs w:val="24"/>
        </w:rPr>
        <w:t>ë</w:t>
      </w:r>
      <w:r w:rsidR="00DD111E" w:rsidRPr="00DD111E">
        <w:rPr>
          <w:rFonts w:ascii="Times New Roman" w:hAnsi="Times New Roman" w:cs="Times New Roman"/>
          <w:sz w:val="24"/>
          <w:szCs w:val="24"/>
        </w:rPr>
        <w:t xml:space="preserve"> s</w:t>
      </w:r>
      <w:r w:rsidR="00DD111E">
        <w:rPr>
          <w:rFonts w:ascii="Times New Roman" w:hAnsi="Times New Roman" w:cs="Times New Roman"/>
          <w:sz w:val="24"/>
          <w:szCs w:val="24"/>
        </w:rPr>
        <w:t>ë</w:t>
      </w:r>
      <w:r w:rsidR="008601A1">
        <w:rPr>
          <w:rFonts w:ascii="Times New Roman" w:hAnsi="Times New Roman" w:cs="Times New Roman"/>
          <w:sz w:val="24"/>
          <w:szCs w:val="24"/>
        </w:rPr>
        <w:t xml:space="preserve"> </w:t>
      </w:r>
      <w:r w:rsidR="00DD111E" w:rsidRPr="00DD111E">
        <w:rPr>
          <w:rFonts w:ascii="Times New Roman" w:hAnsi="Times New Roman" w:cs="Times New Roman"/>
          <w:sz w:val="24"/>
          <w:szCs w:val="24"/>
        </w:rPr>
        <w:t>Menaxhimit t</w:t>
      </w:r>
      <w:r w:rsidR="00DD111E">
        <w:rPr>
          <w:rFonts w:ascii="Times New Roman" w:hAnsi="Times New Roman" w:cs="Times New Roman"/>
          <w:sz w:val="24"/>
          <w:szCs w:val="24"/>
        </w:rPr>
        <w:t>ë</w:t>
      </w:r>
      <w:r w:rsidR="00DD111E" w:rsidRPr="00DD111E">
        <w:rPr>
          <w:rFonts w:ascii="Times New Roman" w:hAnsi="Times New Roman" w:cs="Times New Roman"/>
          <w:sz w:val="24"/>
          <w:szCs w:val="24"/>
        </w:rPr>
        <w:t xml:space="preserve"> Projekteve p</w:t>
      </w:r>
      <w:r w:rsidR="00DD111E">
        <w:rPr>
          <w:rFonts w:ascii="Times New Roman" w:hAnsi="Times New Roman" w:cs="Times New Roman"/>
          <w:sz w:val="24"/>
          <w:szCs w:val="24"/>
        </w:rPr>
        <w:t>ë</w:t>
      </w:r>
      <w:r w:rsidR="00DD111E" w:rsidRPr="00DD111E">
        <w:rPr>
          <w:rFonts w:ascii="Times New Roman" w:hAnsi="Times New Roman" w:cs="Times New Roman"/>
          <w:sz w:val="24"/>
          <w:szCs w:val="24"/>
        </w:rPr>
        <w:t>r Sigurin</w:t>
      </w:r>
      <w:r w:rsidR="00DD111E">
        <w:rPr>
          <w:rFonts w:ascii="Times New Roman" w:hAnsi="Times New Roman" w:cs="Times New Roman"/>
          <w:sz w:val="24"/>
          <w:szCs w:val="24"/>
        </w:rPr>
        <w:t>ë</w:t>
      </w:r>
      <w:r w:rsidR="00DD111E" w:rsidRPr="00DD111E">
        <w:rPr>
          <w:rFonts w:ascii="Times New Roman" w:hAnsi="Times New Roman" w:cs="Times New Roman"/>
          <w:sz w:val="24"/>
          <w:szCs w:val="24"/>
        </w:rPr>
        <w:t xml:space="preserve"> e Digave</w:t>
      </w:r>
      <w:r w:rsidR="00DD111E">
        <w:rPr>
          <w:rFonts w:ascii="Times New Roman" w:hAnsi="Times New Roman" w:cs="Times New Roman"/>
          <w:sz w:val="24"/>
          <w:szCs w:val="24"/>
        </w:rPr>
        <w:t xml:space="preserve"> e të ftuar të tjerë</w:t>
      </w:r>
      <w:r w:rsidR="00462D96">
        <w:rPr>
          <w:rFonts w:ascii="Times New Roman" w:hAnsi="Times New Roman" w:cs="Times New Roman"/>
          <w:sz w:val="24"/>
          <w:szCs w:val="24"/>
        </w:rPr>
        <w:t>.</w:t>
      </w:r>
    </w:p>
    <w:p w:rsidR="002743A7" w:rsidRDefault="002743A7" w:rsidP="000701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062D7" w:rsidRPr="00B062D7" w:rsidRDefault="00B062D7" w:rsidP="0051591D">
      <w:pPr>
        <w:pStyle w:val="Default"/>
        <w:jc w:val="both"/>
        <w:rPr>
          <w:b/>
          <w:u w:val="single"/>
          <w:lang w:val="sq-AL"/>
        </w:rPr>
      </w:pPr>
    </w:p>
    <w:p w:rsidR="0051591D" w:rsidRPr="0097777C" w:rsidRDefault="0097777C" w:rsidP="0051591D">
      <w:pPr>
        <w:pStyle w:val="Default"/>
        <w:jc w:val="both"/>
        <w:rPr>
          <w:b/>
          <w:caps/>
          <w:lang w:val="sq-AL"/>
        </w:rPr>
      </w:pPr>
      <w:r w:rsidRPr="0097777C">
        <w:rPr>
          <w:b/>
          <w:caps/>
          <w:lang w:val="sq-AL"/>
        </w:rPr>
        <w:t>I.</w:t>
      </w:r>
      <w:r w:rsidRPr="0097777C">
        <w:rPr>
          <w:b/>
          <w:caps/>
          <w:lang w:val="sq-AL"/>
        </w:rPr>
        <w:tab/>
      </w:r>
      <w:r w:rsidR="0051591D" w:rsidRPr="0097777C">
        <w:rPr>
          <w:b/>
          <w:caps/>
          <w:lang w:val="sq-AL"/>
        </w:rPr>
        <w:t xml:space="preserve">baza kushtetuese e projektligjit </w:t>
      </w:r>
    </w:p>
    <w:p w:rsidR="00BD2CD0" w:rsidRPr="00B062D7" w:rsidRDefault="00BD2CD0" w:rsidP="00BD2CD0">
      <w:pPr>
        <w:pStyle w:val="Default"/>
        <w:jc w:val="both"/>
        <w:rPr>
          <w:b/>
          <w:u w:val="single"/>
          <w:lang w:val="sq-AL"/>
        </w:rPr>
      </w:pPr>
    </w:p>
    <w:p w:rsidR="00743E8E" w:rsidRDefault="0051591D" w:rsidP="005314A5">
      <w:pPr>
        <w:pStyle w:val="Default"/>
        <w:jc w:val="both"/>
        <w:rPr>
          <w:lang w:val="sq-AL"/>
        </w:rPr>
      </w:pPr>
      <w:r w:rsidRPr="00B062D7">
        <w:rPr>
          <w:lang w:val="sq-AL"/>
        </w:rPr>
        <w:t>Propozimi i projektligjit</w:t>
      </w:r>
      <w:r w:rsidR="00891193">
        <w:rPr>
          <w:lang w:val="sq-AL"/>
        </w:rPr>
        <w:t xml:space="preserve"> që</w:t>
      </w:r>
      <w:r w:rsidR="00DF277D">
        <w:rPr>
          <w:lang w:val="sq-AL"/>
        </w:rPr>
        <w:t xml:space="preserve"> </w:t>
      </w:r>
      <w:r w:rsidR="008A3626" w:rsidRPr="00B062D7">
        <w:rPr>
          <w:lang w:val="sq-AL"/>
        </w:rPr>
        <w:t>vjen si nismë ligjore</w:t>
      </w:r>
      <w:r w:rsidR="008A3626" w:rsidRPr="005314A5">
        <w:rPr>
          <w:lang w:val="sq-AL"/>
        </w:rPr>
        <w:t xml:space="preserve"> </w:t>
      </w:r>
      <w:r w:rsidR="005314A5" w:rsidRPr="005314A5">
        <w:rPr>
          <w:lang w:val="sq-AL"/>
        </w:rPr>
        <w:t>nga Këshilli i Ministrave</w:t>
      </w:r>
      <w:r w:rsidRPr="00B062D7">
        <w:rPr>
          <w:lang w:val="sq-AL"/>
        </w:rPr>
        <w:t xml:space="preserve"> </w:t>
      </w:r>
      <w:r w:rsidR="00891193" w:rsidRPr="00891193">
        <w:rPr>
          <w:lang w:val="sq-AL"/>
        </w:rPr>
        <w:t>mbështetet në nenin 121 të Kushtetutës e në nenin 17, të ligjit nr.43/2016, “Për marrëveshjet ndërkombëtare në Republikën e Shqipërisë”, dhe është në përputhje me legjislacionin e brendshëm dhe atë ndërkombëtar.</w:t>
      </w:r>
    </w:p>
    <w:p w:rsidR="00743E8E" w:rsidRDefault="00743E8E" w:rsidP="005314A5">
      <w:pPr>
        <w:pStyle w:val="Default"/>
        <w:jc w:val="both"/>
        <w:rPr>
          <w:lang w:val="sq-AL"/>
        </w:rPr>
      </w:pPr>
    </w:p>
    <w:p w:rsidR="008A3626" w:rsidRDefault="008A3626" w:rsidP="005314A5">
      <w:pPr>
        <w:pStyle w:val="Default"/>
        <w:jc w:val="both"/>
        <w:rPr>
          <w:lang w:val="sq-AL"/>
        </w:rPr>
      </w:pPr>
    </w:p>
    <w:p w:rsidR="001011EB" w:rsidRDefault="001011EB" w:rsidP="005314A5">
      <w:pPr>
        <w:pStyle w:val="Default"/>
        <w:jc w:val="both"/>
        <w:rPr>
          <w:lang w:val="sq-AL"/>
        </w:rPr>
      </w:pPr>
    </w:p>
    <w:p w:rsidR="001011EB" w:rsidRDefault="001011EB" w:rsidP="005314A5">
      <w:pPr>
        <w:pStyle w:val="Default"/>
        <w:jc w:val="both"/>
        <w:rPr>
          <w:lang w:val="sq-AL"/>
        </w:rPr>
      </w:pPr>
    </w:p>
    <w:p w:rsidR="001011EB" w:rsidRDefault="001011EB" w:rsidP="005314A5">
      <w:pPr>
        <w:pStyle w:val="Default"/>
        <w:jc w:val="both"/>
        <w:rPr>
          <w:lang w:val="sq-AL"/>
        </w:rPr>
      </w:pPr>
    </w:p>
    <w:p w:rsidR="004822E0" w:rsidRPr="0097777C" w:rsidRDefault="0097777C" w:rsidP="00FF55A2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>II.</w:t>
      </w: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  <w:r w:rsidR="004822E0"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Qëllimi </w:t>
      </w:r>
      <w:r w:rsidRPr="0097777C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dhe përmbajtja e </w:t>
      </w:r>
      <w:r w:rsidR="004822E0" w:rsidRPr="0097777C">
        <w:rPr>
          <w:rFonts w:ascii="Times New Roman" w:hAnsi="Times New Roman" w:cs="Times New Roman"/>
          <w:b/>
          <w:caps/>
          <w:sz w:val="24"/>
          <w:szCs w:val="24"/>
        </w:rPr>
        <w:t>projektligjit</w:t>
      </w:r>
    </w:p>
    <w:p w:rsidR="00DD111E" w:rsidRPr="00DD111E" w:rsidRDefault="00DD111E" w:rsidP="00DD111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11E">
        <w:rPr>
          <w:rFonts w:ascii="Times New Roman" w:hAnsi="Times New Roman" w:cs="Times New Roman"/>
          <w:bCs/>
          <w:sz w:val="24"/>
          <w:szCs w:val="24"/>
        </w:rPr>
        <w:t>Ky projektvendim synon ratifikimin e marrëveshjes së huas, ndërmjet Republikës së Shqipërisë (huamarrësi), përfaqësuar nga Ministria e Financave dhe Ekonomisë, dhe Korporatës Elektroenergjetike Shqiptare (KESH) (agjencia e zbatimit të projektit) dhe KfW Frankfurt am Main (KfW), për rehabilitimin e hidrocentralit të Fierzës, nëpërmjet së cilës akordohet një hua në shumën prej 40 000 000 eurosh.</w:t>
      </w:r>
    </w:p>
    <w:p w:rsidR="00DD111E" w:rsidRPr="00DD111E" w:rsidRDefault="00DD111E" w:rsidP="00DD111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11E">
        <w:rPr>
          <w:rFonts w:ascii="Times New Roman" w:hAnsi="Times New Roman" w:cs="Times New Roman"/>
          <w:bCs/>
          <w:sz w:val="24"/>
          <w:szCs w:val="24"/>
        </w:rPr>
        <w:t>Kjo marrëveshje e huas është bazuar në marrëveshjen e datës 27 janar 2021, ndërmjet qeverisë së Republikës Federale të Gjermanisë dhe Republikës së Shqipërisë për bashkëpunimin financiar.</w:t>
      </w:r>
    </w:p>
    <w:p w:rsidR="00E7795C" w:rsidRDefault="00DD111E" w:rsidP="00DD111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11E">
        <w:rPr>
          <w:rFonts w:ascii="Times New Roman" w:hAnsi="Times New Roman" w:cs="Times New Roman"/>
          <w:bCs/>
          <w:sz w:val="24"/>
          <w:szCs w:val="24"/>
        </w:rPr>
        <w:t>Qëllimi i Huas është të kontribuojë në zhvillimin social-ekonomik të vendit, duke siguruar furnizim me energji për kohë të gjatë, të qëndrueshëm dhe pa impakt në klimë, duke zgjeruar periudhën e shfrytëzimit të HEC-it të Fierzës me të paktën 30 vjet dhe duke rritur efiçencën e tij.</w:t>
      </w:r>
    </w:p>
    <w:p w:rsidR="00DD111E" w:rsidRDefault="00DD111E" w:rsidP="00DD111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3A36" w:rsidRPr="00663A36" w:rsidRDefault="00663A36" w:rsidP="00FF55A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III. 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ab/>
        <w:t>EFEKTET FINANCIARE</w:t>
      </w:r>
    </w:p>
    <w:p w:rsidR="00DD111E" w:rsidRPr="00DD111E" w:rsidRDefault="00DD111E" w:rsidP="00DD111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11E">
        <w:rPr>
          <w:rFonts w:ascii="Times New Roman" w:eastAsia="Times New Roman" w:hAnsi="Times New Roman" w:cs="Times New Roman"/>
          <w:color w:val="000000"/>
          <w:sz w:val="24"/>
          <w:szCs w:val="24"/>
        </w:rPr>
        <w:t>Sa i takon efekteve financiare, sqarojmë se Marrëveshja e huas që propozohet të ratifikohet nëpërmjet këtij projektvendimi, ka termat financiarë të mëposhtëm:</w:t>
      </w:r>
    </w:p>
    <w:p w:rsidR="00DD111E" w:rsidRPr="00DD111E" w:rsidRDefault="00DD111E" w:rsidP="00DD111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11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D111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Shuma: 40,000,000 euro;</w:t>
      </w:r>
    </w:p>
    <w:p w:rsidR="00DD111E" w:rsidRPr="00DD111E" w:rsidRDefault="00DD111E" w:rsidP="00DD111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11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D111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Interesi: i përcaktueshëm në momentin e disbursimit norma bazë ICAPEURO + 0.55% marzhi;</w:t>
      </w:r>
    </w:p>
    <w:p w:rsidR="00DD111E" w:rsidRPr="00DD111E" w:rsidRDefault="00DD111E" w:rsidP="00DD111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11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D111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Tarifa e menaxhimit: 1% e shumës së huasë;</w:t>
      </w:r>
    </w:p>
    <w:p w:rsidR="00DD111E" w:rsidRPr="00DD111E" w:rsidRDefault="00DD111E" w:rsidP="00DD111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11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D111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Komision angazhimi: 0.25% në vit e shumës së padisbursuar së huasë;</w:t>
      </w:r>
    </w:p>
    <w:p w:rsidR="00DD111E" w:rsidRPr="00DD111E" w:rsidRDefault="00DD111E" w:rsidP="00DD111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11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D111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Maturimi: 26 vjet, ku 6 vjet janë pa pagesë principali.</w:t>
      </w:r>
    </w:p>
    <w:p w:rsidR="00DD111E" w:rsidRPr="00DD111E" w:rsidRDefault="00DD111E" w:rsidP="00DD111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11E">
        <w:rPr>
          <w:rFonts w:ascii="Times New Roman" w:eastAsia="Times New Roman" w:hAnsi="Times New Roman" w:cs="Times New Roman"/>
          <w:color w:val="000000"/>
          <w:sz w:val="24"/>
          <w:szCs w:val="24"/>
        </w:rPr>
        <w:t>Programi, është parashikuar në programin buxhetor afatmesëm 2022-2024 dhe, më konkretisht, në programin “Mbështetje për energjinë” të Ministrisë së Infrastrukturës dhe Energjisë.</w:t>
      </w:r>
    </w:p>
    <w:p w:rsidR="00E7795C" w:rsidRDefault="00DD111E" w:rsidP="00DD111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111E">
        <w:rPr>
          <w:rFonts w:ascii="Times New Roman" w:eastAsia="Times New Roman" w:hAnsi="Times New Roman" w:cs="Times New Roman"/>
          <w:color w:val="000000"/>
          <w:sz w:val="24"/>
          <w:szCs w:val="24"/>
        </w:rPr>
        <w:t>Nuk priten kosto shtesë pas këtij projekti. Kostot për mirëmbajtje do të mbeten ato që janë, madje pritet që ato të zvogëlohen të paktën për dekadën e ardhshme.</w:t>
      </w:r>
    </w:p>
    <w:p w:rsidR="00DD111E" w:rsidRDefault="00DD111E" w:rsidP="00DD111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795C" w:rsidRPr="00663A36" w:rsidRDefault="0097777C" w:rsidP="00FF55A2">
      <w:pPr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I</w:t>
      </w:r>
      <w:r w:rsidR="00663A36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V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.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ab/>
      </w:r>
      <w:r w:rsidR="00815B4E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>Diskutimet</w:t>
      </w:r>
      <w:r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në komision</w:t>
      </w:r>
      <w:r w:rsidR="00815B4E" w:rsidRPr="00663A3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p w:rsidR="00243480" w:rsidRPr="00663A36" w:rsidRDefault="004E61D3" w:rsidP="008B68B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3A36">
        <w:rPr>
          <w:rFonts w:ascii="Times New Roman" w:hAnsi="Times New Roman" w:cs="Times New Roman"/>
          <w:bCs/>
          <w:sz w:val="24"/>
          <w:szCs w:val="24"/>
        </w:rPr>
        <w:t>Z</w:t>
      </w:r>
      <w:r w:rsidR="004C4F6A" w:rsidRPr="00663A36">
        <w:rPr>
          <w:rFonts w:ascii="Times New Roman" w:hAnsi="Times New Roman" w:cs="Times New Roman"/>
          <w:bCs/>
          <w:sz w:val="24"/>
          <w:szCs w:val="24"/>
        </w:rPr>
        <w:t>nj.</w:t>
      </w:r>
      <w:r w:rsidRPr="00663A36">
        <w:rPr>
          <w:rFonts w:ascii="Times New Roman" w:hAnsi="Times New Roman" w:cs="Times New Roman"/>
          <w:bCs/>
          <w:sz w:val="24"/>
          <w:szCs w:val="24"/>
        </w:rPr>
        <w:t xml:space="preserve"> Mimi Kodheli, Kryetare e Komisionit</w:t>
      </w:r>
      <w:r w:rsidR="00155C9D">
        <w:rPr>
          <w:rFonts w:ascii="Times New Roman" w:hAnsi="Times New Roman" w:cs="Times New Roman"/>
          <w:bCs/>
          <w:sz w:val="24"/>
          <w:szCs w:val="24"/>
        </w:rPr>
        <w:t>,</w:t>
      </w:r>
      <w:r w:rsidRPr="00663A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5C9D">
        <w:rPr>
          <w:rFonts w:ascii="Times New Roman" w:hAnsi="Times New Roman" w:cs="Times New Roman"/>
          <w:bCs/>
          <w:sz w:val="24"/>
          <w:szCs w:val="24"/>
        </w:rPr>
        <w:t>pasi theksoi se</w:t>
      </w:r>
      <w:r w:rsidR="00F077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5C9D" w:rsidRPr="00155C9D">
        <w:rPr>
          <w:rFonts w:ascii="Times New Roman" w:hAnsi="Times New Roman" w:cs="Times New Roman"/>
          <w:bCs/>
          <w:sz w:val="24"/>
          <w:szCs w:val="24"/>
        </w:rPr>
        <w:t>Komisioni për Politikën e Jashtme e shqyrto</w:t>
      </w:r>
      <w:r w:rsidR="00155C9D">
        <w:rPr>
          <w:rFonts w:ascii="Times New Roman" w:hAnsi="Times New Roman" w:cs="Times New Roman"/>
          <w:bCs/>
          <w:sz w:val="24"/>
          <w:szCs w:val="24"/>
        </w:rPr>
        <w:t>n</w:t>
      </w:r>
      <w:r w:rsidR="00155C9D" w:rsidRPr="00155C9D">
        <w:rPr>
          <w:rFonts w:ascii="Times New Roman" w:hAnsi="Times New Roman" w:cs="Times New Roman"/>
          <w:bCs/>
          <w:sz w:val="24"/>
          <w:szCs w:val="24"/>
        </w:rPr>
        <w:t xml:space="preserve"> këtë projektligj në cilësinë e Komisionit për dhënie mendimi, në zbatim të neneve 32-38 të Rregullores së Kuvendit</w:t>
      </w:r>
      <w:r w:rsidR="00155C9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ia dha fjalën</w:t>
      </w:r>
      <w:r w:rsidR="008911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011EB" w:rsidRPr="001011EB">
        <w:rPr>
          <w:rFonts w:ascii="Times New Roman" w:hAnsi="Times New Roman" w:cs="Times New Roman"/>
          <w:bCs/>
          <w:sz w:val="24"/>
          <w:szCs w:val="24"/>
        </w:rPr>
        <w:t>zoti</w:t>
      </w:r>
      <w:r w:rsidR="001011EB">
        <w:rPr>
          <w:rFonts w:ascii="Times New Roman" w:hAnsi="Times New Roman" w:cs="Times New Roman"/>
          <w:bCs/>
          <w:sz w:val="24"/>
          <w:szCs w:val="24"/>
        </w:rPr>
        <w:t>t</w:t>
      </w:r>
      <w:r w:rsidR="001011EB" w:rsidRPr="001011EB">
        <w:rPr>
          <w:rFonts w:ascii="Times New Roman" w:hAnsi="Times New Roman" w:cs="Times New Roman"/>
          <w:bCs/>
          <w:sz w:val="24"/>
          <w:szCs w:val="24"/>
        </w:rPr>
        <w:t xml:space="preserve"> Gjergj Simaku, Zëvendësministër i Infrastrukturës dhe Energjisë</w:t>
      </w:r>
    </w:p>
    <w:p w:rsidR="00713C75" w:rsidRDefault="001011EB" w:rsidP="00743E8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Z. Simaku</w:t>
      </w:r>
      <w:r w:rsidR="0062448D" w:rsidRPr="0062448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28B7">
        <w:rPr>
          <w:rFonts w:ascii="Times New Roman" w:hAnsi="Times New Roman" w:cs="Times New Roman"/>
          <w:bCs/>
          <w:sz w:val="24"/>
          <w:szCs w:val="24"/>
        </w:rPr>
        <w:t xml:space="preserve">bëri prezantimin e </w:t>
      </w:r>
      <w:r w:rsidR="009D28B7" w:rsidRPr="00663A36">
        <w:rPr>
          <w:rFonts w:ascii="Times New Roman" w:hAnsi="Times New Roman" w:cs="Times New Roman"/>
          <w:bCs/>
          <w:sz w:val="24"/>
          <w:szCs w:val="24"/>
        </w:rPr>
        <w:t>projektligji</w:t>
      </w:r>
      <w:r w:rsidR="009D28B7">
        <w:rPr>
          <w:rFonts w:ascii="Times New Roman" w:hAnsi="Times New Roman" w:cs="Times New Roman"/>
          <w:bCs/>
          <w:sz w:val="24"/>
          <w:szCs w:val="24"/>
        </w:rPr>
        <w:t>t</w:t>
      </w:r>
      <w:r w:rsidR="001E53B8">
        <w:rPr>
          <w:rFonts w:ascii="Times New Roman" w:hAnsi="Times New Roman" w:cs="Times New Roman"/>
          <w:bCs/>
          <w:sz w:val="24"/>
          <w:szCs w:val="24"/>
        </w:rPr>
        <w:t xml:space="preserve"> duke </w:t>
      </w:r>
      <w:r w:rsidR="00214E96">
        <w:rPr>
          <w:rFonts w:ascii="Times New Roman" w:hAnsi="Times New Roman" w:cs="Times New Roman"/>
          <w:bCs/>
          <w:sz w:val="24"/>
          <w:szCs w:val="24"/>
        </w:rPr>
        <w:t>theksuar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 se</w:t>
      </w:r>
      <w:r w:rsidR="00462D96" w:rsidRPr="00462D96">
        <w:t xml:space="preserve"> </w:t>
      </w:r>
      <w:r w:rsidR="00462D96">
        <w:rPr>
          <w:rFonts w:ascii="Times New Roman" w:hAnsi="Times New Roman" w:cs="Times New Roman"/>
          <w:bCs/>
          <w:sz w:val="24"/>
          <w:szCs w:val="24"/>
        </w:rPr>
        <w:t>k</w:t>
      </w:r>
      <w:r w:rsidR="00462D96" w:rsidRPr="00462D96">
        <w:rPr>
          <w:rFonts w:ascii="Times New Roman" w:hAnsi="Times New Roman" w:cs="Times New Roman"/>
          <w:bCs/>
          <w:sz w:val="24"/>
          <w:szCs w:val="24"/>
        </w:rPr>
        <w:t>y projektligj është në përputhje dhe në zbatim të programit politik të qeverisë shqiptare</w:t>
      </w:r>
      <w:r>
        <w:rPr>
          <w:rFonts w:ascii="Times New Roman" w:hAnsi="Times New Roman" w:cs="Times New Roman"/>
          <w:bCs/>
          <w:sz w:val="24"/>
          <w:szCs w:val="24"/>
        </w:rPr>
        <w:t>. Projekti ka nj</w:t>
      </w:r>
      <w:r w:rsidR="00BC52A4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 xml:space="preserve"> r</w:t>
      </w:r>
      <w:r w:rsidR="00BC52A4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>nd</w:t>
      </w:r>
      <w:r w:rsidR="00BC52A4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>si t</w:t>
      </w:r>
      <w:r w:rsidR="00BC52A4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 xml:space="preserve"> veçant</w:t>
      </w:r>
      <w:r w:rsidR="00BC52A4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 xml:space="preserve"> sepse ka t</w:t>
      </w:r>
      <w:r w:rsidR="00BC52A4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 xml:space="preserve"> b</w:t>
      </w:r>
      <w:r w:rsidR="00BC52A4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>j</w:t>
      </w:r>
      <w:r w:rsidR="00BC52A4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 xml:space="preserve"> me riparimin dhe rehabilitimin e </w:t>
      </w:r>
      <w:r w:rsidR="0069052C">
        <w:rPr>
          <w:rFonts w:ascii="Times New Roman" w:hAnsi="Times New Roman" w:cs="Times New Roman"/>
          <w:bCs/>
          <w:sz w:val="24"/>
          <w:szCs w:val="24"/>
        </w:rPr>
        <w:t>agregateve</w:t>
      </w:r>
      <w:r>
        <w:rPr>
          <w:rFonts w:ascii="Times New Roman" w:hAnsi="Times New Roman" w:cs="Times New Roman"/>
          <w:bCs/>
          <w:sz w:val="24"/>
          <w:szCs w:val="24"/>
        </w:rPr>
        <w:t>, tha ai. P</w:t>
      </w:r>
      <w:r w:rsidR="00BC52A4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>rveç rritjes s</w:t>
      </w:r>
      <w:r w:rsidR="00BC52A4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 xml:space="preserve"> siguris</w:t>
      </w:r>
      <w:r w:rsidR="00BC52A4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 xml:space="preserve"> s</w:t>
      </w:r>
      <w:r w:rsidR="00BC52A4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 xml:space="preserve"> Hidrocentralit t</w:t>
      </w:r>
      <w:r w:rsidR="00BC52A4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 xml:space="preserve"> Fierz</w:t>
      </w:r>
      <w:r w:rsidR="00BC52A4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>s projekti do t</w:t>
      </w:r>
      <w:r w:rsidR="00BC52A4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 xml:space="preserve"> kontribuoj</w:t>
      </w:r>
      <w:r w:rsidR="00BC52A4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 xml:space="preserve"> edhe n</w:t>
      </w:r>
      <w:r w:rsidR="00BC52A4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3520">
        <w:rPr>
          <w:rFonts w:ascii="Times New Roman" w:hAnsi="Times New Roman" w:cs="Times New Roman"/>
          <w:bCs/>
          <w:sz w:val="24"/>
          <w:szCs w:val="24"/>
        </w:rPr>
        <w:t>p</w:t>
      </w:r>
      <w:r w:rsidR="00BC52A4">
        <w:rPr>
          <w:rFonts w:ascii="Times New Roman" w:hAnsi="Times New Roman" w:cs="Times New Roman"/>
          <w:bCs/>
          <w:sz w:val="24"/>
          <w:szCs w:val="24"/>
        </w:rPr>
        <w:t>ë</w:t>
      </w:r>
      <w:r w:rsidR="004E3520">
        <w:rPr>
          <w:rFonts w:ascii="Times New Roman" w:hAnsi="Times New Roman" w:cs="Times New Roman"/>
          <w:bCs/>
          <w:sz w:val="24"/>
          <w:szCs w:val="24"/>
        </w:rPr>
        <w:t>rmir</w:t>
      </w:r>
      <w:r w:rsidR="00BC52A4">
        <w:rPr>
          <w:rFonts w:ascii="Times New Roman" w:hAnsi="Times New Roman" w:cs="Times New Roman"/>
          <w:bCs/>
          <w:sz w:val="24"/>
          <w:szCs w:val="24"/>
        </w:rPr>
        <w:t>ë</w:t>
      </w:r>
      <w:r w:rsidR="004E3520">
        <w:rPr>
          <w:rFonts w:ascii="Times New Roman" w:hAnsi="Times New Roman" w:cs="Times New Roman"/>
          <w:bCs/>
          <w:sz w:val="24"/>
          <w:szCs w:val="24"/>
        </w:rPr>
        <w:t>sime t</w:t>
      </w:r>
      <w:r w:rsidR="00BC52A4">
        <w:rPr>
          <w:rFonts w:ascii="Times New Roman" w:hAnsi="Times New Roman" w:cs="Times New Roman"/>
          <w:bCs/>
          <w:sz w:val="24"/>
          <w:szCs w:val="24"/>
        </w:rPr>
        <w:t>ë</w:t>
      </w:r>
      <w:r w:rsidR="004E3520">
        <w:rPr>
          <w:rFonts w:ascii="Times New Roman" w:hAnsi="Times New Roman" w:cs="Times New Roman"/>
          <w:bCs/>
          <w:sz w:val="24"/>
          <w:szCs w:val="24"/>
        </w:rPr>
        <w:t xml:space="preserve"> t</w:t>
      </w:r>
      <w:r w:rsidR="00BC52A4">
        <w:rPr>
          <w:rFonts w:ascii="Times New Roman" w:hAnsi="Times New Roman" w:cs="Times New Roman"/>
          <w:bCs/>
          <w:sz w:val="24"/>
          <w:szCs w:val="24"/>
        </w:rPr>
        <w:t>ë</w:t>
      </w:r>
      <w:r w:rsidR="004E3520">
        <w:rPr>
          <w:rFonts w:ascii="Times New Roman" w:hAnsi="Times New Roman" w:cs="Times New Roman"/>
          <w:bCs/>
          <w:sz w:val="24"/>
          <w:szCs w:val="24"/>
        </w:rPr>
        <w:t xml:space="preserve"> ndjeshme teknologjike, n</w:t>
      </w:r>
      <w:r w:rsidR="00BC52A4">
        <w:rPr>
          <w:rFonts w:ascii="Times New Roman" w:hAnsi="Times New Roman" w:cs="Times New Roman"/>
          <w:bCs/>
          <w:sz w:val="24"/>
          <w:szCs w:val="24"/>
        </w:rPr>
        <w:t>ë</w:t>
      </w:r>
      <w:r w:rsidR="004E352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rritjen e kapaciteteve </w:t>
      </w:r>
      <w:r>
        <w:rPr>
          <w:rFonts w:ascii="Times New Roman" w:hAnsi="Times New Roman" w:cs="Times New Roman"/>
          <w:bCs/>
          <w:sz w:val="24"/>
          <w:szCs w:val="24"/>
        </w:rPr>
        <w:t xml:space="preserve">dhe prodhimtarisë </w:t>
      </w:r>
      <w:r>
        <w:rPr>
          <w:rFonts w:ascii="Times New Roman" w:hAnsi="Times New Roman" w:cs="Times New Roman"/>
          <w:bCs/>
          <w:sz w:val="24"/>
          <w:szCs w:val="24"/>
        </w:rPr>
        <w:t>t</w:t>
      </w:r>
      <w:r w:rsidR="00BC52A4">
        <w:rPr>
          <w:rFonts w:ascii="Times New Roman" w:hAnsi="Times New Roman" w:cs="Times New Roman"/>
          <w:bCs/>
          <w:sz w:val="24"/>
          <w:szCs w:val="24"/>
        </w:rPr>
        <w:t>ë</w:t>
      </w:r>
      <w:r>
        <w:rPr>
          <w:rFonts w:ascii="Times New Roman" w:hAnsi="Times New Roman" w:cs="Times New Roman"/>
          <w:bCs/>
          <w:sz w:val="24"/>
          <w:szCs w:val="24"/>
        </w:rPr>
        <w:t xml:space="preserve"> tij</w:t>
      </w:r>
      <w:r w:rsidR="00BC52A4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C52A4" w:rsidRDefault="00BC52A4" w:rsidP="00743E8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Më tej z. </w:t>
      </w:r>
      <w:r w:rsidRPr="00BC52A4">
        <w:rPr>
          <w:rFonts w:ascii="Times New Roman" w:hAnsi="Times New Roman" w:cs="Times New Roman"/>
          <w:bCs/>
          <w:sz w:val="24"/>
          <w:szCs w:val="24"/>
        </w:rPr>
        <w:t xml:space="preserve">Fatos Bundo, Drejtor i </w:t>
      </w:r>
      <w:r w:rsidR="0069052C" w:rsidRPr="00BC52A4">
        <w:rPr>
          <w:rFonts w:ascii="Times New Roman" w:hAnsi="Times New Roman" w:cs="Times New Roman"/>
          <w:bCs/>
          <w:sz w:val="24"/>
          <w:szCs w:val="24"/>
        </w:rPr>
        <w:t>Njësisë</w:t>
      </w:r>
      <w:r w:rsidRPr="00BC52A4">
        <w:rPr>
          <w:rFonts w:ascii="Times New Roman" w:hAnsi="Times New Roman" w:cs="Times New Roman"/>
          <w:bCs/>
          <w:sz w:val="24"/>
          <w:szCs w:val="24"/>
        </w:rPr>
        <w:t xml:space="preserve"> së Menaxhimit të Projekteve për Sigurinë e Digave</w:t>
      </w:r>
      <w:r>
        <w:rPr>
          <w:rFonts w:ascii="Times New Roman" w:hAnsi="Times New Roman" w:cs="Times New Roman"/>
          <w:bCs/>
          <w:sz w:val="24"/>
          <w:szCs w:val="24"/>
        </w:rPr>
        <w:t xml:space="preserve">, në përgjigje të interesimit të deputetëve dha një sërë shpjegimesh të detajuara përsa i përket kalendarit të punimeve rehabilituese, kushteve dhe afateve teknike të projektit.  </w:t>
      </w:r>
    </w:p>
    <w:p w:rsidR="00214E96" w:rsidRDefault="008601A1" w:rsidP="00743E8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Z. Lavdrim Krrashi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, n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 xml:space="preserve"> cil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sin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>ë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 xml:space="preserve"> e relator</w:t>
      </w:r>
      <w:r w:rsidR="00462D96">
        <w:rPr>
          <w:rFonts w:ascii="Times New Roman" w:hAnsi="Times New Roman" w:cs="Times New Roman"/>
          <w:bCs/>
          <w:sz w:val="24"/>
          <w:szCs w:val="24"/>
        </w:rPr>
        <w:t>it</w:t>
      </w:r>
      <w:r w:rsidR="00243480" w:rsidRPr="00663A36">
        <w:rPr>
          <w:rFonts w:ascii="Times New Roman" w:hAnsi="Times New Roman" w:cs="Times New Roman"/>
          <w:bCs/>
          <w:sz w:val="24"/>
          <w:szCs w:val="24"/>
        </w:rPr>
        <w:t>,</w:t>
      </w:r>
      <w:r w:rsidR="0095157D" w:rsidRPr="00663A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vlerësoi </w:t>
      </w:r>
      <w:r w:rsidR="00990E95">
        <w:rPr>
          <w:rFonts w:ascii="Times New Roman" w:hAnsi="Times New Roman" w:cs="Times New Roman"/>
          <w:bCs/>
          <w:sz w:val="24"/>
          <w:szCs w:val="24"/>
        </w:rPr>
        <w:t>nis</w:t>
      </w:r>
      <w:r w:rsidR="00462D96">
        <w:rPr>
          <w:rFonts w:ascii="Times New Roman" w:hAnsi="Times New Roman" w:cs="Times New Roman"/>
          <w:bCs/>
          <w:sz w:val="24"/>
          <w:szCs w:val="24"/>
        </w:rPr>
        <w:t>më</w:t>
      </w:r>
      <w:r w:rsidR="00BC52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52A4">
        <w:rPr>
          <w:rFonts w:ascii="Times New Roman" w:hAnsi="Times New Roman" w:cs="Times New Roman"/>
          <w:bCs/>
          <w:sz w:val="24"/>
          <w:szCs w:val="24"/>
        </w:rPr>
        <w:t>dhe</w:t>
      </w:r>
      <w:r w:rsidR="00BC52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52A4">
        <w:rPr>
          <w:rFonts w:ascii="Times New Roman" w:hAnsi="Times New Roman" w:cs="Times New Roman"/>
          <w:bCs/>
          <w:sz w:val="24"/>
          <w:szCs w:val="24"/>
        </w:rPr>
        <w:t>rëndësinë</w:t>
      </w:r>
      <w:r w:rsidR="00BC52A4">
        <w:rPr>
          <w:rFonts w:ascii="Times New Roman" w:hAnsi="Times New Roman" w:cs="Times New Roman"/>
          <w:bCs/>
          <w:sz w:val="24"/>
          <w:szCs w:val="24"/>
        </w:rPr>
        <w:t xml:space="preserve"> e saj të veçantë për një objekt strategjik ne garantimin e furnizimit me energji elektrike. D</w:t>
      </w:r>
      <w:r w:rsidR="00743E8E">
        <w:rPr>
          <w:rFonts w:ascii="Times New Roman" w:hAnsi="Times New Roman" w:cs="Times New Roman"/>
          <w:bCs/>
          <w:sz w:val="24"/>
          <w:szCs w:val="24"/>
        </w:rPr>
        <w:t xml:space="preserve">uke falënderuar </w:t>
      </w:r>
      <w:r w:rsidR="00462D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43E8E">
        <w:rPr>
          <w:rFonts w:ascii="Times New Roman" w:hAnsi="Times New Roman" w:cs="Times New Roman"/>
          <w:bCs/>
          <w:sz w:val="24"/>
          <w:szCs w:val="24"/>
        </w:rPr>
        <w:t>për prezantimin e detajuar</w:t>
      </w:r>
      <w:r w:rsidR="00462D96">
        <w:rPr>
          <w:rFonts w:ascii="Times New Roman" w:hAnsi="Times New Roman" w:cs="Times New Roman"/>
          <w:bCs/>
          <w:sz w:val="24"/>
          <w:szCs w:val="24"/>
        </w:rPr>
        <w:t>,</w:t>
      </w:r>
      <w:r w:rsidR="00743E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52A4">
        <w:rPr>
          <w:rFonts w:ascii="Times New Roman" w:hAnsi="Times New Roman" w:cs="Times New Roman"/>
          <w:bCs/>
          <w:sz w:val="24"/>
          <w:szCs w:val="24"/>
        </w:rPr>
        <w:t xml:space="preserve">ai </w:t>
      </w:r>
      <w:r w:rsidR="00990E95" w:rsidRPr="00663A36">
        <w:rPr>
          <w:rFonts w:ascii="Times New Roman" w:hAnsi="Times New Roman" w:cs="Times New Roman"/>
          <w:bCs/>
          <w:sz w:val="24"/>
          <w:szCs w:val="24"/>
        </w:rPr>
        <w:t xml:space="preserve">ftoi </w:t>
      </w:r>
      <w:r w:rsidR="00BC52A4">
        <w:rPr>
          <w:rFonts w:ascii="Times New Roman" w:hAnsi="Times New Roman" w:cs="Times New Roman"/>
          <w:bCs/>
          <w:sz w:val="24"/>
          <w:szCs w:val="24"/>
        </w:rPr>
        <w:t>kolegët</w:t>
      </w:r>
      <w:r w:rsidR="00990E95" w:rsidRPr="00663A36">
        <w:rPr>
          <w:rFonts w:ascii="Times New Roman" w:hAnsi="Times New Roman" w:cs="Times New Roman"/>
          <w:bCs/>
          <w:sz w:val="24"/>
          <w:szCs w:val="24"/>
        </w:rPr>
        <w:t xml:space="preserve"> ta miratonin projektligjin.  </w:t>
      </w:r>
    </w:p>
    <w:p w:rsidR="00DC757E" w:rsidRDefault="00DC757E" w:rsidP="00DC757E">
      <w:pPr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sz w:val="24"/>
          <w:szCs w:val="24"/>
        </w:rPr>
        <w:t>Znj. Mimi Kodheli</w:t>
      </w:r>
      <w:r w:rsidR="009515E9">
        <w:rPr>
          <w:rFonts w:ascii="Times New Roman" w:hAnsi="Times New Roman" w:cs="Times New Roman"/>
          <w:sz w:val="24"/>
          <w:szCs w:val="24"/>
        </w:rPr>
        <w:t>,</w:t>
      </w:r>
      <w:r w:rsidR="00743E8E">
        <w:rPr>
          <w:rFonts w:ascii="Times New Roman" w:hAnsi="Times New Roman" w:cs="Times New Roman"/>
          <w:sz w:val="24"/>
          <w:szCs w:val="24"/>
        </w:rPr>
        <w:t xml:space="preserve"> </w:t>
      </w:r>
      <w:r w:rsidR="00BE08A7" w:rsidRPr="00663A36">
        <w:rPr>
          <w:rFonts w:ascii="Times New Roman" w:hAnsi="Times New Roman" w:cs="Times New Roman"/>
          <w:sz w:val="24"/>
          <w:szCs w:val="24"/>
        </w:rPr>
        <w:t xml:space="preserve">shprehu mbështetjen e saj të plotë ndaj </w:t>
      </w:r>
      <w:r w:rsidR="009D28B7">
        <w:rPr>
          <w:rFonts w:ascii="Times New Roman" w:hAnsi="Times New Roman" w:cs="Times New Roman"/>
          <w:sz w:val="24"/>
          <w:szCs w:val="24"/>
        </w:rPr>
        <w:t>nismës</w:t>
      </w:r>
      <w:r w:rsidR="00BE08A7" w:rsidRPr="00663A36">
        <w:rPr>
          <w:rFonts w:ascii="Times New Roman" w:hAnsi="Times New Roman" w:cs="Times New Roman"/>
          <w:sz w:val="24"/>
          <w:szCs w:val="24"/>
        </w:rPr>
        <w:t xml:space="preserve"> </w:t>
      </w:r>
      <w:r w:rsidR="00BC52A4">
        <w:rPr>
          <w:rFonts w:ascii="Times New Roman" w:hAnsi="Times New Roman" w:cs="Times New Roman"/>
          <w:sz w:val="24"/>
          <w:szCs w:val="24"/>
        </w:rPr>
        <w:t xml:space="preserve">në një sektorin e </w:t>
      </w:r>
      <w:r w:rsidR="00BC52A4">
        <w:rPr>
          <w:rFonts w:ascii="Times New Roman" w:hAnsi="Times New Roman" w:cs="Times New Roman"/>
          <w:sz w:val="24"/>
          <w:szCs w:val="24"/>
        </w:rPr>
        <w:t>energjisë</w:t>
      </w:r>
      <w:r w:rsidR="00BC52A4">
        <w:rPr>
          <w:rFonts w:ascii="Times New Roman" w:hAnsi="Times New Roman" w:cs="Times New Roman"/>
          <w:sz w:val="24"/>
          <w:szCs w:val="24"/>
        </w:rPr>
        <w:t xml:space="preserve"> me vlera jetike për vendin, veçanërisht në kontekstin aktual gjeo-politik. N</w:t>
      </w:r>
      <w:r w:rsidR="00BC52A4">
        <w:rPr>
          <w:rFonts w:ascii="Times New Roman" w:hAnsi="Times New Roman" w:cs="Times New Roman"/>
          <w:sz w:val="24"/>
          <w:szCs w:val="24"/>
        </w:rPr>
        <w:t>ë përfundim të diskutimeve</w:t>
      </w:r>
      <w:r w:rsidR="00BC52A4">
        <w:rPr>
          <w:rFonts w:ascii="Times New Roman" w:hAnsi="Times New Roman" w:cs="Times New Roman"/>
          <w:sz w:val="24"/>
          <w:szCs w:val="24"/>
        </w:rPr>
        <w:t xml:space="preserve"> ajo</w:t>
      </w:r>
      <w:r w:rsidR="00BC52A4"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B76" w:rsidRPr="00663A36">
        <w:rPr>
          <w:rFonts w:ascii="Times New Roman" w:hAnsi="Times New Roman" w:cs="Times New Roman"/>
          <w:sz w:val="24"/>
          <w:szCs w:val="24"/>
        </w:rPr>
        <w:t>ftoi</w:t>
      </w:r>
      <w:r w:rsidR="00634B76"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Komisionin </w:t>
      </w:r>
      <w:r w:rsidR="0039322A" w:rsidRPr="00663A36">
        <w:rPr>
          <w:rFonts w:ascii="Times New Roman" w:hAnsi="Times New Roman" w:cs="Times New Roman"/>
          <w:sz w:val="24"/>
          <w:szCs w:val="24"/>
        </w:rPr>
        <w:t>për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 t</w:t>
      </w:r>
      <w:r w:rsidR="00435C0C" w:rsidRPr="00663A36">
        <w:rPr>
          <w:rFonts w:ascii="Times New Roman" w:hAnsi="Times New Roman" w:cs="Times New Roman"/>
          <w:sz w:val="24"/>
          <w:szCs w:val="24"/>
        </w:rPr>
        <w:t>ë</w:t>
      </w:r>
      <w:r w:rsidR="00634B76" w:rsidRPr="00663A36">
        <w:rPr>
          <w:rFonts w:ascii="Times New Roman" w:hAnsi="Times New Roman" w:cs="Times New Roman"/>
          <w:sz w:val="24"/>
          <w:szCs w:val="24"/>
        </w:rPr>
        <w:t xml:space="preserve"> votuar projektligjin</w:t>
      </w:r>
      <w:r w:rsidR="00214E96" w:rsidRPr="00214E9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E96" w:rsidRPr="00663A36">
        <w:rPr>
          <w:rFonts w:ascii="Times New Roman" w:hAnsi="Times New Roman" w:cs="Times New Roman"/>
          <w:bCs/>
          <w:sz w:val="24"/>
          <w:szCs w:val="24"/>
        </w:rPr>
        <w:t>unanimisht</w:t>
      </w:r>
      <w:r w:rsidR="00B062D7" w:rsidRPr="00663A36">
        <w:rPr>
          <w:rFonts w:ascii="Times New Roman" w:hAnsi="Times New Roman" w:cs="Times New Roman"/>
          <w:sz w:val="24"/>
          <w:szCs w:val="24"/>
        </w:rPr>
        <w:t>.</w:t>
      </w:r>
    </w:p>
    <w:p w:rsidR="00E7795C" w:rsidRDefault="00E7795C" w:rsidP="00DC75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08A7" w:rsidRPr="00663A36" w:rsidRDefault="0097777C" w:rsidP="0097777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663A36">
        <w:rPr>
          <w:rFonts w:ascii="Times New Roman" w:hAnsi="Times New Roman" w:cs="Times New Roman"/>
          <w:b/>
          <w:caps/>
          <w:sz w:val="24"/>
          <w:szCs w:val="24"/>
        </w:rPr>
        <w:t>P</w:t>
      </w:r>
      <w:r w:rsidR="00BE08A7" w:rsidRPr="00663A36">
        <w:rPr>
          <w:rFonts w:ascii="Times New Roman" w:hAnsi="Times New Roman" w:cs="Times New Roman"/>
          <w:b/>
          <w:caps/>
          <w:sz w:val="24"/>
          <w:szCs w:val="24"/>
        </w:rPr>
        <w:t>ërfundim</w:t>
      </w:r>
      <w:r w:rsidRPr="00663A36">
        <w:rPr>
          <w:rFonts w:ascii="Times New Roman" w:hAnsi="Times New Roman" w:cs="Times New Roman"/>
          <w:b/>
          <w:caps/>
          <w:sz w:val="24"/>
          <w:szCs w:val="24"/>
        </w:rPr>
        <w:t>e</w:t>
      </w:r>
      <w:r w:rsidR="00BE08A7" w:rsidRPr="00663A36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663A36" w:rsidRPr="00663A36" w:rsidRDefault="00663A36" w:rsidP="00663A36">
      <w:pPr>
        <w:tabs>
          <w:tab w:val="left" w:pos="21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Në aspektin ligjor,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63A36">
        <w:rPr>
          <w:rFonts w:ascii="Times New Roman" w:hAnsi="Times New Roman" w:cs="Times New Roman"/>
          <w:sz w:val="24"/>
          <w:szCs w:val="24"/>
        </w:rPr>
        <w:t>projektligji është në përputhje me Kushtetutën dhe legjislacionin në fuqi.</w:t>
      </w:r>
    </w:p>
    <w:p w:rsidR="00663A36" w:rsidRPr="00663A36" w:rsidRDefault="00663A36" w:rsidP="00663A36">
      <w:pPr>
        <w:tabs>
          <w:tab w:val="left" w:pos="21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Në aspektin procedural</w:t>
      </w:r>
      <w:r w:rsidRPr="00663A3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63A36">
        <w:rPr>
          <w:rFonts w:ascii="Times New Roman" w:hAnsi="Times New Roman" w:cs="Times New Roman"/>
          <w:sz w:val="24"/>
          <w:szCs w:val="24"/>
        </w:rPr>
        <w:t>projektligji është paraqitur në përputhje me Rregulloren e Kuvendit.</w:t>
      </w:r>
    </w:p>
    <w:p w:rsidR="00663A36" w:rsidRPr="00663A36" w:rsidRDefault="00663A36" w:rsidP="00663A36">
      <w:pPr>
        <w:tabs>
          <w:tab w:val="left" w:pos="21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  <w:u w:val="single"/>
        </w:rPr>
        <w:t xml:space="preserve">Në </w:t>
      </w:r>
      <w:r w:rsidRPr="00663A36">
        <w:rPr>
          <w:rFonts w:ascii="Times New Roman" w:hAnsi="Times New Roman" w:cs="Times New Roman"/>
          <w:b/>
          <w:bCs/>
          <w:sz w:val="24"/>
          <w:szCs w:val="24"/>
          <w:u w:val="single"/>
        </w:rPr>
        <w:t>përfundim</w:t>
      </w:r>
      <w:r w:rsidRPr="00663A3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</w:t>
      </w:r>
      <w:r w:rsidRPr="00663A36">
        <w:rPr>
          <w:rFonts w:ascii="Times New Roman" w:hAnsi="Times New Roman" w:cs="Times New Roman"/>
          <w:sz w:val="24"/>
          <w:szCs w:val="24"/>
        </w:rPr>
        <w:t>Komisioni për Politikën e Jashtme  votoi projektligjin  në parim,  nen për nen dhe në tërësi dhe</w:t>
      </w:r>
      <w:r w:rsidR="008A3626">
        <w:rPr>
          <w:rFonts w:ascii="Times New Roman" w:hAnsi="Times New Roman" w:cs="Times New Roman"/>
          <w:sz w:val="24"/>
          <w:szCs w:val="24"/>
        </w:rPr>
        <w:t xml:space="preserve"> pasi</w:t>
      </w:r>
      <w:r w:rsidRPr="00663A36">
        <w:rPr>
          <w:rFonts w:ascii="Times New Roman" w:hAnsi="Times New Roman" w:cs="Times New Roman"/>
          <w:sz w:val="24"/>
          <w:szCs w:val="24"/>
        </w:rPr>
        <w:t xml:space="preserve"> e miratoi atë</w:t>
      </w:r>
      <w:r w:rsidR="008A3626">
        <w:rPr>
          <w:rFonts w:ascii="Times New Roman" w:hAnsi="Times New Roman" w:cs="Times New Roman"/>
          <w:sz w:val="24"/>
          <w:szCs w:val="24"/>
        </w:rPr>
        <w:t xml:space="preserve"> </w:t>
      </w:r>
      <w:r w:rsidR="005A5631">
        <w:rPr>
          <w:rFonts w:ascii="Times New Roman" w:hAnsi="Times New Roman" w:cs="Times New Roman"/>
          <w:sz w:val="24"/>
          <w:szCs w:val="24"/>
        </w:rPr>
        <w:t xml:space="preserve">me </w:t>
      </w:r>
      <w:r w:rsidR="0069052C" w:rsidRPr="0069052C">
        <w:rPr>
          <w:rFonts w:ascii="Times New Roman" w:hAnsi="Times New Roman" w:cs="Times New Roman"/>
          <w:sz w:val="24"/>
          <w:szCs w:val="24"/>
        </w:rPr>
        <w:t xml:space="preserve">unanimitetin e deputetëve të pranishëm </w:t>
      </w:r>
      <w:r w:rsidRPr="00663A36">
        <w:rPr>
          <w:rFonts w:ascii="Times New Roman" w:hAnsi="Times New Roman" w:cs="Times New Roman"/>
          <w:sz w:val="24"/>
          <w:szCs w:val="24"/>
        </w:rPr>
        <w:t xml:space="preserve">u shpreh dakord për kalimin e këtij projektligji për miratim në seancë plenare.  </w:t>
      </w:r>
    </w:p>
    <w:p w:rsidR="00634B76" w:rsidRPr="00663A36" w:rsidRDefault="00634B76" w:rsidP="00FF55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3F64" w:rsidRPr="00663A36" w:rsidRDefault="00AC3F64" w:rsidP="00AC3F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63A36">
        <w:rPr>
          <w:rFonts w:ascii="Times New Roman" w:hAnsi="Times New Roman" w:cs="Times New Roman"/>
          <w:b/>
          <w:sz w:val="24"/>
          <w:szCs w:val="24"/>
        </w:rPr>
        <w:t xml:space="preserve">   RELATOR                                                                         </w:t>
      </w:r>
      <w:r w:rsidR="006D6B04" w:rsidRPr="00663A36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63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626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663A36">
        <w:rPr>
          <w:rFonts w:ascii="Times New Roman" w:hAnsi="Times New Roman" w:cs="Times New Roman"/>
          <w:b/>
          <w:sz w:val="24"/>
          <w:szCs w:val="24"/>
        </w:rPr>
        <w:t>KRYETARE</w:t>
      </w:r>
    </w:p>
    <w:p w:rsidR="00AC3F64" w:rsidRPr="00663A36" w:rsidRDefault="00AC3F64" w:rsidP="00AC3F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8BB" w:rsidRDefault="001F6262" w:rsidP="00462D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Lavdrim KRRASHI                                                                        </w:t>
      </w:r>
      <w:r w:rsidR="00AC3F64" w:rsidRPr="00663A36">
        <w:rPr>
          <w:rFonts w:ascii="Times New Roman" w:hAnsi="Times New Roman" w:cs="Times New Roman"/>
          <w:b/>
          <w:sz w:val="24"/>
          <w:szCs w:val="24"/>
        </w:rPr>
        <w:t>Mimi KODHELI</w:t>
      </w:r>
    </w:p>
    <w:sectPr w:rsidR="008B68BB" w:rsidSect="00462D96">
      <w:footerReference w:type="default" r:id="rId9"/>
      <w:pgSz w:w="11906" w:h="16838"/>
      <w:pgMar w:top="540" w:right="128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A6E" w:rsidRDefault="00E05A6E">
      <w:pPr>
        <w:spacing w:after="0" w:line="240" w:lineRule="auto"/>
      </w:pPr>
      <w:r>
        <w:separator/>
      </w:r>
    </w:p>
  </w:endnote>
  <w:endnote w:type="continuationSeparator" w:id="0">
    <w:p w:rsidR="00E05A6E" w:rsidRDefault="00E05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91602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4662" w:rsidRDefault="000D466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5A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D4662" w:rsidRDefault="000D46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A6E" w:rsidRDefault="00E05A6E">
      <w:pPr>
        <w:spacing w:after="0" w:line="240" w:lineRule="auto"/>
      </w:pPr>
      <w:r>
        <w:separator/>
      </w:r>
    </w:p>
  </w:footnote>
  <w:footnote w:type="continuationSeparator" w:id="0">
    <w:p w:rsidR="00E05A6E" w:rsidRDefault="00E05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478F5"/>
    <w:multiLevelType w:val="hybridMultilevel"/>
    <w:tmpl w:val="3B84B8C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074A6"/>
    <w:multiLevelType w:val="hybridMultilevel"/>
    <w:tmpl w:val="BBDA0BDA"/>
    <w:lvl w:ilvl="0" w:tplc="D7347F3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42F9A"/>
    <w:multiLevelType w:val="hybridMultilevel"/>
    <w:tmpl w:val="8ADC9F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89"/>
    <w:rsid w:val="00003519"/>
    <w:rsid w:val="00013A09"/>
    <w:rsid w:val="00013DFE"/>
    <w:rsid w:val="000327F4"/>
    <w:rsid w:val="000471F1"/>
    <w:rsid w:val="00056B73"/>
    <w:rsid w:val="00062690"/>
    <w:rsid w:val="00070105"/>
    <w:rsid w:val="000B3BC5"/>
    <w:rsid w:val="000B45D3"/>
    <w:rsid w:val="000B7F5D"/>
    <w:rsid w:val="000D26C1"/>
    <w:rsid w:val="000D4662"/>
    <w:rsid w:val="001011EB"/>
    <w:rsid w:val="0013490E"/>
    <w:rsid w:val="0014612E"/>
    <w:rsid w:val="00153ED6"/>
    <w:rsid w:val="00155C9D"/>
    <w:rsid w:val="00164C8D"/>
    <w:rsid w:val="001671E0"/>
    <w:rsid w:val="001905AF"/>
    <w:rsid w:val="001A3D46"/>
    <w:rsid w:val="001E53B8"/>
    <w:rsid w:val="001F0BB5"/>
    <w:rsid w:val="001F6262"/>
    <w:rsid w:val="00214E96"/>
    <w:rsid w:val="00224D68"/>
    <w:rsid w:val="002306F6"/>
    <w:rsid w:val="00243480"/>
    <w:rsid w:val="00260B55"/>
    <w:rsid w:val="002622FF"/>
    <w:rsid w:val="002743A7"/>
    <w:rsid w:val="00287A74"/>
    <w:rsid w:val="00291B6F"/>
    <w:rsid w:val="002A49DD"/>
    <w:rsid w:val="002B67EF"/>
    <w:rsid w:val="002C292D"/>
    <w:rsid w:val="002C5483"/>
    <w:rsid w:val="002C6CBC"/>
    <w:rsid w:val="0030323B"/>
    <w:rsid w:val="00314946"/>
    <w:rsid w:val="00336296"/>
    <w:rsid w:val="003410C1"/>
    <w:rsid w:val="003431C8"/>
    <w:rsid w:val="00370F63"/>
    <w:rsid w:val="00371901"/>
    <w:rsid w:val="0039322A"/>
    <w:rsid w:val="003E44B5"/>
    <w:rsid w:val="004013F6"/>
    <w:rsid w:val="00427572"/>
    <w:rsid w:val="00435C0C"/>
    <w:rsid w:val="00454FB6"/>
    <w:rsid w:val="00462D96"/>
    <w:rsid w:val="00476AC9"/>
    <w:rsid w:val="004822E0"/>
    <w:rsid w:val="004A6619"/>
    <w:rsid w:val="004B6A40"/>
    <w:rsid w:val="004C4F6A"/>
    <w:rsid w:val="004C6722"/>
    <w:rsid w:val="004E3520"/>
    <w:rsid w:val="004E61D3"/>
    <w:rsid w:val="004F0650"/>
    <w:rsid w:val="00503066"/>
    <w:rsid w:val="0051591D"/>
    <w:rsid w:val="00524B86"/>
    <w:rsid w:val="005314A5"/>
    <w:rsid w:val="005A5631"/>
    <w:rsid w:val="005A6B2C"/>
    <w:rsid w:val="005E6C57"/>
    <w:rsid w:val="00607EC7"/>
    <w:rsid w:val="0061673D"/>
    <w:rsid w:val="0062448D"/>
    <w:rsid w:val="00634B76"/>
    <w:rsid w:val="00637967"/>
    <w:rsid w:val="006416A6"/>
    <w:rsid w:val="00646D37"/>
    <w:rsid w:val="00663A36"/>
    <w:rsid w:val="006845D1"/>
    <w:rsid w:val="0069052C"/>
    <w:rsid w:val="006A1C6C"/>
    <w:rsid w:val="006A281A"/>
    <w:rsid w:val="006B6894"/>
    <w:rsid w:val="006D6B04"/>
    <w:rsid w:val="006F1B63"/>
    <w:rsid w:val="006F5B81"/>
    <w:rsid w:val="00702F99"/>
    <w:rsid w:val="0070355D"/>
    <w:rsid w:val="00713C75"/>
    <w:rsid w:val="00716151"/>
    <w:rsid w:val="00724626"/>
    <w:rsid w:val="00743E8E"/>
    <w:rsid w:val="00745F97"/>
    <w:rsid w:val="007A38BD"/>
    <w:rsid w:val="007D4CD5"/>
    <w:rsid w:val="00813CC4"/>
    <w:rsid w:val="00815B4E"/>
    <w:rsid w:val="0083206B"/>
    <w:rsid w:val="00840862"/>
    <w:rsid w:val="008601A1"/>
    <w:rsid w:val="00867564"/>
    <w:rsid w:val="00873CE2"/>
    <w:rsid w:val="00880450"/>
    <w:rsid w:val="008876AD"/>
    <w:rsid w:val="00891193"/>
    <w:rsid w:val="00897085"/>
    <w:rsid w:val="008A3626"/>
    <w:rsid w:val="008B5269"/>
    <w:rsid w:val="008B68BB"/>
    <w:rsid w:val="008C7876"/>
    <w:rsid w:val="008F3F40"/>
    <w:rsid w:val="0091266F"/>
    <w:rsid w:val="009224D0"/>
    <w:rsid w:val="0095157D"/>
    <w:rsid w:val="009515E9"/>
    <w:rsid w:val="0097777C"/>
    <w:rsid w:val="00990E95"/>
    <w:rsid w:val="009930C7"/>
    <w:rsid w:val="009B58C8"/>
    <w:rsid w:val="009D28B7"/>
    <w:rsid w:val="009D438A"/>
    <w:rsid w:val="009E2019"/>
    <w:rsid w:val="009F3DAD"/>
    <w:rsid w:val="00A05332"/>
    <w:rsid w:val="00A117E4"/>
    <w:rsid w:val="00A3306A"/>
    <w:rsid w:val="00A723BA"/>
    <w:rsid w:val="00A83A3E"/>
    <w:rsid w:val="00AC39F8"/>
    <w:rsid w:val="00AC3F64"/>
    <w:rsid w:val="00AC438C"/>
    <w:rsid w:val="00AE57B7"/>
    <w:rsid w:val="00B062D7"/>
    <w:rsid w:val="00B228E6"/>
    <w:rsid w:val="00B37A48"/>
    <w:rsid w:val="00B57643"/>
    <w:rsid w:val="00B63E89"/>
    <w:rsid w:val="00B71329"/>
    <w:rsid w:val="00B76722"/>
    <w:rsid w:val="00BA4148"/>
    <w:rsid w:val="00BC52A4"/>
    <w:rsid w:val="00BD2CD0"/>
    <w:rsid w:val="00BE08A7"/>
    <w:rsid w:val="00BE36EB"/>
    <w:rsid w:val="00BE7268"/>
    <w:rsid w:val="00BF6F3B"/>
    <w:rsid w:val="00C22183"/>
    <w:rsid w:val="00C406C8"/>
    <w:rsid w:val="00C85E06"/>
    <w:rsid w:val="00C96CC0"/>
    <w:rsid w:val="00CB77B6"/>
    <w:rsid w:val="00CD4CE7"/>
    <w:rsid w:val="00D151BC"/>
    <w:rsid w:val="00D31CF3"/>
    <w:rsid w:val="00D421F4"/>
    <w:rsid w:val="00D6582F"/>
    <w:rsid w:val="00D8192D"/>
    <w:rsid w:val="00DA005F"/>
    <w:rsid w:val="00DA05B5"/>
    <w:rsid w:val="00DC757E"/>
    <w:rsid w:val="00DD111E"/>
    <w:rsid w:val="00DF277D"/>
    <w:rsid w:val="00E05A6E"/>
    <w:rsid w:val="00E25370"/>
    <w:rsid w:val="00E37D12"/>
    <w:rsid w:val="00E56772"/>
    <w:rsid w:val="00E65C4E"/>
    <w:rsid w:val="00E6659E"/>
    <w:rsid w:val="00E70C88"/>
    <w:rsid w:val="00E7795C"/>
    <w:rsid w:val="00EB059A"/>
    <w:rsid w:val="00EB156E"/>
    <w:rsid w:val="00F02EBB"/>
    <w:rsid w:val="00F07700"/>
    <w:rsid w:val="00F32C6C"/>
    <w:rsid w:val="00F419C5"/>
    <w:rsid w:val="00F75B29"/>
    <w:rsid w:val="00FA52F2"/>
    <w:rsid w:val="00FB7C5C"/>
    <w:rsid w:val="00FC6A7F"/>
    <w:rsid w:val="00FC78AA"/>
    <w:rsid w:val="00FD0F6C"/>
    <w:rsid w:val="00FE09EE"/>
    <w:rsid w:val="00FE5732"/>
    <w:rsid w:val="00F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FDE0E8-695B-452E-BF0A-95C0073D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B63E8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B63E89"/>
    <w:rPr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B63E89"/>
    <w:pPr>
      <w:ind w:left="720"/>
      <w:contextualSpacing/>
    </w:pPr>
  </w:style>
  <w:style w:type="paragraph" w:customStyle="1" w:styleId="Default">
    <w:name w:val="Default"/>
    <w:rsid w:val="00B63E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B63E8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3E89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E8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E89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E89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63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E89"/>
  </w:style>
  <w:style w:type="paragraph" w:styleId="Footer">
    <w:name w:val="footer"/>
    <w:basedOn w:val="Normal"/>
    <w:link w:val="FooterChar"/>
    <w:uiPriority w:val="99"/>
    <w:unhideWhenUsed/>
    <w:rsid w:val="00B63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E89"/>
  </w:style>
  <w:style w:type="paragraph" w:customStyle="1" w:styleId="xmsonormal">
    <w:name w:val="x_msonormal"/>
    <w:basedOn w:val="Normal"/>
    <w:rsid w:val="00371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NoSpacing">
    <w:name w:val="No Spacing"/>
    <w:uiPriority w:val="1"/>
    <w:qFormat/>
    <w:rsid w:val="00867564"/>
    <w:pPr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sid w:val="00607EC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07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yiv2472696158msolistparagraph">
    <w:name w:val="yiv2472696158msolistparagraph"/>
    <w:basedOn w:val="Normal"/>
    <w:rsid w:val="00BD2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C3F64"/>
  </w:style>
  <w:style w:type="paragraph" w:customStyle="1" w:styleId="pircontent">
    <w:name w:val="pircontent"/>
    <w:basedOn w:val="Normal"/>
    <w:rsid w:val="008B6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0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3A976-BA53-4A6B-877E-5EE28FB3A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Isida Koka</dc:creator>
  <cp:keywords/>
  <dc:description/>
  <cp:lastModifiedBy>Genc Pecani</cp:lastModifiedBy>
  <cp:revision>5</cp:revision>
  <cp:lastPrinted>2021-01-20T12:43:00Z</cp:lastPrinted>
  <dcterms:created xsi:type="dcterms:W3CDTF">2022-04-19T08:58:00Z</dcterms:created>
  <dcterms:modified xsi:type="dcterms:W3CDTF">2022-04-19T12:52:00Z</dcterms:modified>
</cp:coreProperties>
</file>