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C92393" w:rsidRPr="00C92393" w:rsidRDefault="00C92393" w:rsidP="00C923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393">
        <w:rPr>
          <w:rFonts w:ascii="Times New Roman" w:hAnsi="Times New Roman" w:cs="Times New Roman"/>
          <w:b/>
          <w:sz w:val="24"/>
          <w:szCs w:val="24"/>
        </w:rPr>
        <w:t>“PËR ADERIMIN E REPUBLIKËS SË SHQIPËRISË</w:t>
      </w:r>
    </w:p>
    <w:p w:rsidR="00C92393" w:rsidRPr="00C92393" w:rsidRDefault="00C92393" w:rsidP="00C923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393">
        <w:rPr>
          <w:rFonts w:ascii="Times New Roman" w:hAnsi="Times New Roman" w:cs="Times New Roman"/>
          <w:b/>
          <w:sz w:val="24"/>
          <w:szCs w:val="24"/>
        </w:rPr>
        <w:t>NË KONVENTËN NDËRKOMBËTARE TË HONG-KONGUT</w:t>
      </w:r>
    </w:p>
    <w:p w:rsidR="00260B55" w:rsidRDefault="00C92393" w:rsidP="00C923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393">
        <w:rPr>
          <w:rFonts w:ascii="Times New Roman" w:hAnsi="Times New Roman" w:cs="Times New Roman"/>
          <w:b/>
          <w:sz w:val="24"/>
          <w:szCs w:val="24"/>
        </w:rPr>
        <w:t>PËR RICIKLIMIN E SIGURT DHE MJEDISOR TË ANIJEVE, 2009”</w:t>
      </w:r>
    </w:p>
    <w:p w:rsidR="00C92393" w:rsidRDefault="00C92393" w:rsidP="00C923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B55" w:rsidRPr="00B062D7" w:rsidRDefault="00260B55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97777C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BD2CD0">
      <w:pPr>
        <w:pStyle w:val="Default"/>
        <w:jc w:val="both"/>
        <w:rPr>
          <w:b/>
          <w:i/>
          <w:lang w:val="sq-AL"/>
        </w:rPr>
      </w:pPr>
    </w:p>
    <w:p w:rsidR="0097777C" w:rsidRPr="00AC438C" w:rsidRDefault="00BD2CD0" w:rsidP="002743A7">
      <w:pPr>
        <w:pStyle w:val="Default"/>
        <w:jc w:val="both"/>
        <w:rPr>
          <w:lang w:val="sq-AL"/>
        </w:rPr>
      </w:pPr>
      <w:r w:rsidRPr="00B062D7">
        <w:rPr>
          <w:lang w:val="sq-AL"/>
        </w:rPr>
        <w:t>M</w:t>
      </w:r>
      <w:r w:rsidR="00A05332" w:rsidRPr="00B062D7">
        <w:rPr>
          <w:lang w:val="sq-AL"/>
        </w:rPr>
        <w:t>ë</w:t>
      </w:r>
      <w:r w:rsidR="008B68BB" w:rsidRPr="00B062D7">
        <w:rPr>
          <w:lang w:val="sq-AL"/>
        </w:rPr>
        <w:t xml:space="preserve"> </w:t>
      </w:r>
      <w:r w:rsidR="00E7795C">
        <w:rPr>
          <w:lang w:val="sq-AL"/>
        </w:rPr>
        <w:t xml:space="preserve">datë </w:t>
      </w:r>
      <w:r w:rsidR="00C92393">
        <w:rPr>
          <w:lang w:val="sq-AL"/>
        </w:rPr>
        <w:t>7.12.2022</w:t>
      </w:r>
      <w:r w:rsidR="002743A7" w:rsidRPr="002743A7">
        <w:rPr>
          <w:lang w:val="sq-AL"/>
        </w:rPr>
        <w:t xml:space="preserve"> </w:t>
      </w:r>
      <w:r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C92393" w:rsidRPr="00C92393">
        <w:rPr>
          <w:rFonts w:eastAsiaTheme="minorHAnsi"/>
          <w:lang w:val="sq-AL"/>
        </w:rPr>
        <w:t>“Për aderimin e Republikës së Shqipërisë në Konventën Ndërkombëtare të Hong-Kongut për Riciklimin e Sigurt dhe Mjedisor të Anijeve, 2009”</w:t>
      </w:r>
      <w:r w:rsidR="00DF277D">
        <w:rPr>
          <w:color w:val="000000" w:themeColor="text1"/>
          <w:lang w:val="sq-AL" w:eastAsia="sq-AL"/>
        </w:rPr>
        <w:t>,</w:t>
      </w:r>
      <w:r w:rsidR="002743A7" w:rsidRPr="002743A7">
        <w:rPr>
          <w:rFonts w:eastAsiaTheme="minorHAnsi"/>
          <w:lang w:val="sq-AL"/>
        </w:rPr>
        <w:t xml:space="preserve"> propozuar nga Këshilli i Ministrave.</w:t>
      </w:r>
    </w:p>
    <w:p w:rsidR="002743A7" w:rsidRPr="002743A7" w:rsidRDefault="002743A7" w:rsidP="002743A7">
      <w:pPr>
        <w:pStyle w:val="Default"/>
        <w:jc w:val="both"/>
        <w:rPr>
          <w:lang w:val="sq-AL"/>
        </w:rPr>
      </w:pPr>
    </w:p>
    <w:p w:rsidR="002743A7" w:rsidRPr="00B062D7" w:rsidRDefault="00BD2CD0" w:rsidP="0089119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AC438C">
        <w:rPr>
          <w:rFonts w:ascii="Times New Roman" w:hAnsi="Times New Roman" w:cs="Times New Roman"/>
          <w:sz w:val="24"/>
          <w:szCs w:val="24"/>
        </w:rPr>
        <w:t>te</w:t>
      </w:r>
      <w:r w:rsidRPr="00B062D7">
        <w:rPr>
          <w:rFonts w:ascii="Times New Roman" w:hAnsi="Times New Roman" w:cs="Times New Roman"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sz w:val="24"/>
          <w:szCs w:val="24"/>
        </w:rPr>
        <w:t>e</w:t>
      </w:r>
      <w:r w:rsidRPr="00B062D7">
        <w:rPr>
          <w:rFonts w:ascii="Times New Roman" w:hAnsi="Times New Roman" w:cs="Times New Roman"/>
          <w:sz w:val="24"/>
          <w:szCs w:val="24"/>
        </w:rPr>
        <w:t xml:space="preserve"> pranish</w:t>
      </w:r>
      <w:r w:rsidR="008A3626">
        <w:rPr>
          <w:rFonts w:ascii="Times New Roman" w:hAnsi="Times New Roman" w:cs="Times New Roman"/>
          <w:sz w:val="24"/>
          <w:szCs w:val="24"/>
        </w:rPr>
        <w:t>m</w:t>
      </w:r>
      <w:r w:rsidR="00462D96">
        <w:rPr>
          <w:rFonts w:ascii="Times New Roman" w:hAnsi="Times New Roman" w:cs="Times New Roman"/>
          <w:sz w:val="24"/>
          <w:szCs w:val="24"/>
        </w:rPr>
        <w:t>e</w:t>
      </w:r>
      <w:r w:rsidR="008A3626">
        <w:rPr>
          <w:rFonts w:ascii="Times New Roman" w:hAnsi="Times New Roman" w:cs="Times New Roman"/>
          <w:sz w:val="24"/>
          <w:szCs w:val="24"/>
        </w:rPr>
        <w:t xml:space="preserve"> z</w:t>
      </w:r>
      <w:r w:rsidR="00891193">
        <w:rPr>
          <w:rFonts w:ascii="Times New Roman" w:hAnsi="Times New Roman" w:cs="Times New Roman"/>
          <w:sz w:val="24"/>
          <w:szCs w:val="24"/>
        </w:rPr>
        <w:t>nj</w:t>
      </w:r>
      <w:r w:rsidR="008A3626">
        <w:rPr>
          <w:rFonts w:ascii="Times New Roman" w:hAnsi="Times New Roman" w:cs="Times New Roman"/>
          <w:sz w:val="24"/>
          <w:szCs w:val="24"/>
        </w:rPr>
        <w:t>.</w:t>
      </w:r>
      <w:r w:rsidR="001E509B">
        <w:rPr>
          <w:rFonts w:ascii="Times New Roman" w:hAnsi="Times New Roman" w:cs="Times New Roman"/>
          <w:sz w:val="24"/>
          <w:szCs w:val="24"/>
        </w:rPr>
        <w:t xml:space="preserve"> Vilma Bello</w:t>
      </w:r>
      <w:r w:rsidR="00462D96">
        <w:rPr>
          <w:rFonts w:ascii="Times New Roman" w:hAnsi="Times New Roman" w:cs="Times New Roman"/>
          <w:sz w:val="24"/>
          <w:szCs w:val="24"/>
        </w:rPr>
        <w:t xml:space="preserve">,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Zëvendësministre </w:t>
      </w:r>
      <w:r w:rsidR="00891193" w:rsidRPr="00891193">
        <w:rPr>
          <w:rFonts w:ascii="Times New Roman" w:hAnsi="Times New Roman" w:cs="Times New Roman"/>
          <w:sz w:val="24"/>
          <w:szCs w:val="24"/>
        </w:rPr>
        <w:t>e</w:t>
      </w:r>
      <w:r w:rsidR="005A5631">
        <w:rPr>
          <w:rFonts w:ascii="Times New Roman" w:hAnsi="Times New Roman" w:cs="Times New Roman"/>
          <w:sz w:val="24"/>
          <w:szCs w:val="24"/>
        </w:rPr>
        <w:t xml:space="preserve"> </w:t>
      </w:r>
      <w:r w:rsidR="00C92393">
        <w:rPr>
          <w:rFonts w:ascii="Times New Roman" w:hAnsi="Times New Roman" w:cs="Times New Roman"/>
          <w:sz w:val="24"/>
          <w:szCs w:val="24"/>
        </w:rPr>
        <w:t>Turizmit dhe Mjedisit shoqëruar nga z. Athanas Kraja</w:t>
      </w:r>
      <w:r w:rsidR="00F4054D">
        <w:rPr>
          <w:rFonts w:ascii="Times New Roman" w:hAnsi="Times New Roman" w:cs="Times New Roman"/>
          <w:sz w:val="24"/>
          <w:szCs w:val="24"/>
        </w:rPr>
        <w:t>,</w:t>
      </w:r>
      <w:r w:rsidR="00C92393">
        <w:rPr>
          <w:rFonts w:ascii="Times New Roman" w:hAnsi="Times New Roman" w:cs="Times New Roman"/>
          <w:sz w:val="24"/>
          <w:szCs w:val="24"/>
        </w:rPr>
        <w:t xml:space="preserve"> </w:t>
      </w:r>
      <w:r w:rsidR="00381AE7">
        <w:rPr>
          <w:rFonts w:ascii="Times New Roman" w:hAnsi="Times New Roman" w:cs="Times New Roman"/>
          <w:sz w:val="24"/>
          <w:szCs w:val="24"/>
        </w:rPr>
        <w:t xml:space="preserve">Drejtor i Përgjithshëm </w:t>
      </w:r>
      <w:r w:rsidR="00C92393">
        <w:rPr>
          <w:rFonts w:ascii="Times New Roman" w:hAnsi="Times New Roman" w:cs="Times New Roman"/>
          <w:sz w:val="24"/>
          <w:szCs w:val="24"/>
        </w:rPr>
        <w:t>dhe z</w:t>
      </w:r>
      <w:r w:rsidR="005A5631">
        <w:rPr>
          <w:rFonts w:ascii="Times New Roman" w:hAnsi="Times New Roman" w:cs="Times New Roman"/>
          <w:sz w:val="24"/>
          <w:szCs w:val="24"/>
        </w:rPr>
        <w:t>.</w:t>
      </w:r>
      <w:r w:rsidR="00C92393">
        <w:rPr>
          <w:rFonts w:ascii="Times New Roman" w:hAnsi="Times New Roman" w:cs="Times New Roman"/>
          <w:sz w:val="24"/>
          <w:szCs w:val="24"/>
        </w:rPr>
        <w:t>Polikron Horeshka</w:t>
      </w:r>
      <w:r w:rsidR="00462D96">
        <w:rPr>
          <w:rFonts w:ascii="Times New Roman" w:hAnsi="Times New Roman" w:cs="Times New Roman"/>
          <w:sz w:val="24"/>
          <w:szCs w:val="24"/>
        </w:rPr>
        <w:t>.</w:t>
      </w:r>
    </w:p>
    <w:p w:rsidR="002743A7" w:rsidRPr="00F41F28" w:rsidRDefault="002743A7" w:rsidP="00F41F28">
      <w:pPr>
        <w:pStyle w:val="NoSpacing"/>
      </w:pPr>
    </w:p>
    <w:p w:rsidR="00B062D7" w:rsidRPr="00F41F28" w:rsidRDefault="00B062D7" w:rsidP="00F41F28">
      <w:pPr>
        <w:pStyle w:val="NoSpacing"/>
      </w:pPr>
    </w:p>
    <w:p w:rsidR="0051591D" w:rsidRPr="0097777C" w:rsidRDefault="0097777C" w:rsidP="0051591D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BD2CD0">
      <w:pPr>
        <w:pStyle w:val="Default"/>
        <w:jc w:val="both"/>
        <w:rPr>
          <w:b/>
          <w:u w:val="single"/>
          <w:lang w:val="sq-AL"/>
        </w:rPr>
      </w:pPr>
    </w:p>
    <w:p w:rsidR="00743E8E" w:rsidRDefault="0051591D" w:rsidP="005314A5">
      <w:pPr>
        <w:pStyle w:val="Default"/>
        <w:jc w:val="both"/>
        <w:rPr>
          <w:lang w:val="sq-AL"/>
        </w:rPr>
      </w:pPr>
      <w:r w:rsidRPr="00B062D7">
        <w:rPr>
          <w:lang w:val="sq-AL"/>
        </w:rPr>
        <w:t>Propozimi i projektligjit</w:t>
      </w:r>
      <w:r w:rsidR="00891193">
        <w:rPr>
          <w:lang w:val="sq-AL"/>
        </w:rPr>
        <w:t xml:space="preserve"> që</w:t>
      </w:r>
      <w:r w:rsidR="00DF277D">
        <w:rPr>
          <w:lang w:val="sq-AL"/>
        </w:rPr>
        <w:t xml:space="preserve"> </w:t>
      </w:r>
      <w:r w:rsidR="008A3626" w:rsidRPr="00B062D7">
        <w:rPr>
          <w:lang w:val="sq-AL"/>
        </w:rPr>
        <w:t>vjen si nismë ligjore</w:t>
      </w:r>
      <w:r w:rsidR="008A3626" w:rsidRPr="005314A5">
        <w:rPr>
          <w:lang w:val="sq-AL"/>
        </w:rPr>
        <w:t xml:space="preserve"> </w:t>
      </w:r>
      <w:r w:rsidR="005314A5" w:rsidRPr="005314A5">
        <w:rPr>
          <w:lang w:val="sq-AL"/>
        </w:rPr>
        <w:t>nga Këshilli i Ministrave</w:t>
      </w:r>
      <w:r w:rsidRPr="00B062D7">
        <w:rPr>
          <w:lang w:val="sq-AL"/>
        </w:rPr>
        <w:t xml:space="preserve"> </w:t>
      </w:r>
      <w:r w:rsidR="00891193" w:rsidRPr="00891193">
        <w:rPr>
          <w:lang w:val="sq-AL"/>
        </w:rPr>
        <w:t>mbështetet në nenin 121 të Kushtetutës e në nenin 17, të ligjit nr.43/2016, “Për marrëveshjet ndërkombëtare në Republikën e Shqipërisë”, dhe është në përputhje me legjislacionin e brendshëm dhe atë ndërkombëtar.</w:t>
      </w:r>
    </w:p>
    <w:p w:rsidR="00743E8E" w:rsidRPr="00F41F28" w:rsidRDefault="00743E8E" w:rsidP="00F41F28">
      <w:pPr>
        <w:pStyle w:val="NoSpacing"/>
      </w:pPr>
    </w:p>
    <w:p w:rsidR="008A3626" w:rsidRPr="00F41F28" w:rsidRDefault="008A3626" w:rsidP="00F41F28">
      <w:pPr>
        <w:pStyle w:val="NoSpacing"/>
      </w:pPr>
    </w:p>
    <w:p w:rsidR="004822E0" w:rsidRPr="0097777C" w:rsidRDefault="0097777C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C92393" w:rsidRDefault="00891193" w:rsidP="00C923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193">
        <w:rPr>
          <w:rFonts w:ascii="Times New Roman" w:hAnsi="Times New Roman" w:cs="Times New Roman"/>
          <w:bCs/>
          <w:sz w:val="24"/>
          <w:szCs w:val="24"/>
        </w:rPr>
        <w:t xml:space="preserve">Ky projektligj ka për qëllim </w:t>
      </w:r>
      <w:r w:rsidR="00C92393" w:rsidRPr="00C92393">
        <w:rPr>
          <w:rFonts w:ascii="Times New Roman" w:hAnsi="Times New Roman" w:cs="Times New Roman"/>
          <w:bCs/>
          <w:sz w:val="24"/>
          <w:szCs w:val="24"/>
        </w:rPr>
        <w:t>aderimin e Republikës së Shqipërisë në “Konventën Ndërkombëtare të Hong-Kongut për Riciklimin e Sigurt dhe Mjedisor të Anijeve, 2009”.</w:t>
      </w:r>
    </w:p>
    <w:p w:rsidR="00A77023" w:rsidRDefault="00A77023" w:rsidP="00A770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A77023">
        <w:rPr>
          <w:rFonts w:ascii="Times New Roman" w:hAnsi="Times New Roman" w:cs="Times New Roman"/>
          <w:bCs/>
          <w:sz w:val="24"/>
          <w:szCs w:val="24"/>
        </w:rPr>
        <w:t>rojekti në fjalë ka si qëllim që të parandalojë, reduktojë, minimizojë dhe të eliminojë sa më shumë aksidentet, lëndimet dhe efektet e tjera negative në shëndetin e njeriut dhe për mjedisin, shkaktuar nga riciklimi i anijeve, si dhe të rrisë sigurinë e anijeve, mbrojtjen e shëndetit të njerëzve dhe mjedisit gjatë gjithë kohës së funksionimit të anijeve.</w:t>
      </w:r>
    </w:p>
    <w:p w:rsidR="00A77023" w:rsidRPr="00C92393" w:rsidRDefault="00A77023" w:rsidP="00C923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023">
        <w:rPr>
          <w:rFonts w:ascii="Times New Roman" w:hAnsi="Times New Roman" w:cs="Times New Roman"/>
          <w:bCs/>
          <w:sz w:val="24"/>
          <w:szCs w:val="24"/>
        </w:rPr>
        <w:t xml:space="preserve">Ky projektligj është parashikuar në katërmujorin e tretë të programit të përgjithshëm analitik të projektakteve, për vitin 2022, dhe është në përputhje me programin politik të qeverisë dhe programin e përgjithshëm të Ministrisë së Turizmit dhe Mjedisit për nismat ligjore dhe </w:t>
      </w:r>
      <w:r w:rsidRPr="00A77023">
        <w:rPr>
          <w:rFonts w:ascii="Times New Roman" w:hAnsi="Times New Roman" w:cs="Times New Roman"/>
          <w:bCs/>
          <w:sz w:val="24"/>
          <w:szCs w:val="24"/>
        </w:rPr>
        <w:lastRenderedPageBreak/>
        <w:t>nënligjore, që duhen ndërmarrë për përmirësimin e kuadrit ligjor, nënligjor dhe rregullator për mjedisin.</w:t>
      </w:r>
    </w:p>
    <w:p w:rsidR="00E071EE" w:rsidRDefault="00E071EE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36" w:rsidRPr="00663A36" w:rsidRDefault="00663A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ab/>
        <w:t>EFEKTET FINANCIARE</w:t>
      </w:r>
    </w:p>
    <w:p w:rsidR="00C92393" w:rsidRPr="00C92393" w:rsidRDefault="00C92393" w:rsidP="00C9239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393">
        <w:rPr>
          <w:rFonts w:ascii="Times New Roman" w:eastAsia="Times New Roman" w:hAnsi="Times New Roman" w:cs="Times New Roman"/>
          <w:color w:val="000000"/>
          <w:sz w:val="24"/>
          <w:szCs w:val="24"/>
        </w:rPr>
        <w:t>Sa i takon efekteve financiare, sqarojmë se angazhimi i Republikës së Shqipërisë për të qenë anëtar në Konventën Ndërkombëtare të Hong-Kongut për Riciklimin e Sigurt dhe Mjedisor të Anijeve, 2009, nuk sjell detyrime financiare për Republikën e Shqipërisë.</w:t>
      </w:r>
    </w:p>
    <w:p w:rsidR="00E7795C" w:rsidRDefault="00E7795C" w:rsidP="00F41F28">
      <w:pPr>
        <w:pStyle w:val="NoSpacing"/>
      </w:pPr>
    </w:p>
    <w:p w:rsidR="00E7795C" w:rsidRPr="00663A36" w:rsidRDefault="0097777C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8D5948" w:rsidRPr="008D5948" w:rsidRDefault="008D5948" w:rsidP="008D59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948">
        <w:rPr>
          <w:rFonts w:ascii="Times New Roman" w:hAnsi="Times New Roman" w:cs="Times New Roman"/>
          <w:bCs/>
          <w:sz w:val="24"/>
          <w:szCs w:val="24"/>
        </w:rPr>
        <w:t xml:space="preserve">Z. Blendi Klosi, Zëvendëskryetar i Komisionit, i cili drejtoi mbledhjen, pasi theksoi se Komisioni për Politikën e Jashtme e shqyrton këtë projektligj në cilësinë e Komisionit për dhënie mendimi, në zbatim të neneve 32-38 të Rregullores së Kuvendit, ia dha fjalën </w:t>
      </w:r>
      <w:r w:rsidR="001E509B" w:rsidRPr="001E509B">
        <w:rPr>
          <w:rFonts w:ascii="Times New Roman" w:hAnsi="Times New Roman" w:cs="Times New Roman"/>
          <w:bCs/>
          <w:sz w:val="24"/>
          <w:szCs w:val="24"/>
        </w:rPr>
        <w:t>znj. Vilma Bello, Zëvendësministre e Turizmit dhe Mjedisit</w:t>
      </w:r>
      <w:r w:rsidR="001E509B">
        <w:rPr>
          <w:rFonts w:ascii="Times New Roman" w:hAnsi="Times New Roman" w:cs="Times New Roman"/>
          <w:bCs/>
          <w:sz w:val="24"/>
          <w:szCs w:val="24"/>
        </w:rPr>
        <w:t>.</w:t>
      </w:r>
    </w:p>
    <w:p w:rsidR="008D5948" w:rsidRDefault="008D5948" w:rsidP="008D59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948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nj</w:t>
      </w:r>
      <w:r w:rsidRPr="008D594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509B">
        <w:rPr>
          <w:rFonts w:ascii="Times New Roman" w:hAnsi="Times New Roman" w:cs="Times New Roman"/>
          <w:bCs/>
          <w:sz w:val="24"/>
          <w:szCs w:val="24"/>
        </w:rPr>
        <w:t>Bello</w:t>
      </w:r>
      <w:r w:rsidRPr="008D5948">
        <w:rPr>
          <w:rFonts w:ascii="Times New Roman" w:hAnsi="Times New Roman" w:cs="Times New Roman"/>
          <w:bCs/>
          <w:sz w:val="24"/>
          <w:szCs w:val="24"/>
        </w:rPr>
        <w:t xml:space="preserve">, bëri prezantimin e projektligjit duke theksuar se </w:t>
      </w:r>
      <w:r w:rsidR="001E509B">
        <w:rPr>
          <w:rFonts w:ascii="Times New Roman" w:hAnsi="Times New Roman" w:cs="Times New Roman"/>
          <w:bCs/>
          <w:sz w:val="24"/>
          <w:szCs w:val="24"/>
        </w:rPr>
        <w:t>h</w:t>
      </w:r>
      <w:r w:rsidR="001E509B" w:rsidRPr="001E509B">
        <w:rPr>
          <w:rFonts w:ascii="Times New Roman" w:hAnsi="Times New Roman" w:cs="Times New Roman"/>
          <w:bCs/>
          <w:sz w:val="24"/>
          <w:szCs w:val="24"/>
        </w:rPr>
        <w:t>artimi i këtij projektligji vjen gjithashtu si rezultat i analizës së direktivave dhe rregulloreve evropiane të transpozuara në legjislacionin shqiptar. Për shkak dhe të hapjes së negociatave, të cilat kërkojnë transpozimin e të gjithë kuadrit ligjor evropian në atë shqiptar, një prej rregulloreve që duhet transpozuar është dhe rregullorja 1257/2013, “Për riciklimin e anijeve”, zbatimi i së cilës kërkon detyrimisht aderimin e Konventës së Hong-Kongut (në vijim, Konventa). Për shkak se rregullorja 1257/2013 është një prej akteve evropiane, nën kapitullin 27  “Mjedisi”, kapitull që është nën përgjegjësinë e Ministrisë së Turizmit dhe Mjedisit, edhe iniciativa për aderimin në Konventë është marrë nga Ministria e Turizmit dhe Mjedisit.</w:t>
      </w:r>
    </w:p>
    <w:p w:rsidR="00A77023" w:rsidRDefault="008D5948" w:rsidP="008D59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948">
        <w:rPr>
          <w:rFonts w:ascii="Times New Roman" w:hAnsi="Times New Roman" w:cs="Times New Roman"/>
          <w:bCs/>
          <w:sz w:val="24"/>
          <w:szCs w:val="24"/>
        </w:rPr>
        <w:t xml:space="preserve">Z. </w:t>
      </w:r>
      <w:r>
        <w:rPr>
          <w:rFonts w:ascii="Times New Roman" w:hAnsi="Times New Roman" w:cs="Times New Roman"/>
          <w:bCs/>
          <w:sz w:val="24"/>
          <w:szCs w:val="24"/>
        </w:rPr>
        <w:t>Besjon Ajazi</w:t>
      </w:r>
      <w:r w:rsidRPr="008D5948">
        <w:rPr>
          <w:rFonts w:ascii="Times New Roman" w:hAnsi="Times New Roman" w:cs="Times New Roman"/>
          <w:bCs/>
          <w:sz w:val="24"/>
          <w:szCs w:val="24"/>
        </w:rPr>
        <w:t xml:space="preserve">, në cilësinë e relatorit, vlerësoi rëndësinë e projektligjit dhe theksoi </w:t>
      </w:r>
      <w:r w:rsidR="00A77023" w:rsidRPr="008D5948">
        <w:rPr>
          <w:rFonts w:ascii="Times New Roman" w:hAnsi="Times New Roman" w:cs="Times New Roman"/>
          <w:bCs/>
          <w:sz w:val="24"/>
          <w:szCs w:val="24"/>
        </w:rPr>
        <w:t>se</w:t>
      </w:r>
      <w:r w:rsidR="00A77023" w:rsidRPr="00A770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023">
        <w:rPr>
          <w:rFonts w:ascii="Times New Roman" w:hAnsi="Times New Roman" w:cs="Times New Roman"/>
          <w:bCs/>
          <w:sz w:val="24"/>
          <w:szCs w:val="24"/>
        </w:rPr>
        <w:t xml:space="preserve">Projektligji </w:t>
      </w:r>
      <w:r w:rsidR="00A77023" w:rsidRPr="00A77023">
        <w:rPr>
          <w:rFonts w:ascii="Times New Roman" w:hAnsi="Times New Roman" w:cs="Times New Roman"/>
          <w:bCs/>
          <w:sz w:val="24"/>
          <w:szCs w:val="24"/>
        </w:rPr>
        <w:t>mbështetet në nenin 121 të Kushtetutës e në nenin 17, të ligjit nr.43/2016, “Për marrëveshjet ndërkombëtare në Republikën e Shqipërisë”, dhe është në përputhje me legjislacionin e brendshëm dhe atë ndërkombëtar.</w:t>
      </w:r>
      <w:r w:rsidR="00A77023" w:rsidRPr="00A77023">
        <w:t xml:space="preserve"> </w:t>
      </w:r>
      <w:r w:rsidR="00A77023">
        <w:rPr>
          <w:rFonts w:ascii="Times New Roman" w:hAnsi="Times New Roman" w:cs="Times New Roman"/>
          <w:bCs/>
          <w:sz w:val="24"/>
          <w:szCs w:val="24"/>
        </w:rPr>
        <w:t>H</w:t>
      </w:r>
      <w:r w:rsidR="00A77023" w:rsidRPr="00A77023">
        <w:rPr>
          <w:rFonts w:ascii="Times New Roman" w:hAnsi="Times New Roman" w:cs="Times New Roman"/>
          <w:bCs/>
          <w:sz w:val="24"/>
          <w:szCs w:val="24"/>
        </w:rPr>
        <w:t>artimi i këtij projektligji vjen si rezultat i nevojës për të promovuar zëvendësimin e materialeve të rrezikshme për ndërtimin dhe mirëmbajtjen e anijeve me materiale më pak të rrezikshme ose mundësisht, të parrezikshme, pa cenuar sigurinë e anijeve, shëndetin e detarëve dhe efikasitetin funksional të anijeve.</w:t>
      </w:r>
      <w:r w:rsidRPr="008D59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5948" w:rsidRPr="008D5948" w:rsidRDefault="008D5948" w:rsidP="008D59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948">
        <w:rPr>
          <w:rFonts w:ascii="Times New Roman" w:hAnsi="Times New Roman" w:cs="Times New Roman"/>
          <w:bCs/>
          <w:sz w:val="24"/>
          <w:szCs w:val="24"/>
        </w:rPr>
        <w:t xml:space="preserve">Z. Blendi Klosi, në përfundim të diskutimeve, </w:t>
      </w:r>
      <w:r w:rsidR="00F41F28" w:rsidRPr="00F41F28">
        <w:rPr>
          <w:rFonts w:ascii="Times New Roman" w:hAnsi="Times New Roman" w:cs="Times New Roman"/>
          <w:bCs/>
          <w:sz w:val="24"/>
          <w:szCs w:val="24"/>
        </w:rPr>
        <w:t>duke përgëzuar</w:t>
      </w:r>
      <w:r w:rsidR="00F41F28" w:rsidRPr="00F41F28">
        <w:t xml:space="preserve"> </w:t>
      </w:r>
      <w:r w:rsidR="00F41F28">
        <w:t xml:space="preserve"> </w:t>
      </w:r>
      <w:r w:rsidR="00F41F28" w:rsidRPr="00F41F28">
        <w:rPr>
          <w:rFonts w:ascii="Times New Roman" w:hAnsi="Times New Roman" w:cs="Times New Roman"/>
          <w:bCs/>
          <w:sz w:val="24"/>
          <w:szCs w:val="24"/>
        </w:rPr>
        <w:t>Ministrinë</w:t>
      </w:r>
      <w:r w:rsidR="00F41F28" w:rsidRPr="00F41F28">
        <w:t xml:space="preserve"> </w:t>
      </w:r>
      <w:r w:rsidR="00F41F28">
        <w:t xml:space="preserve">e </w:t>
      </w:r>
      <w:r w:rsidR="00F41F28" w:rsidRPr="00F41F28">
        <w:rPr>
          <w:rFonts w:ascii="Times New Roman" w:hAnsi="Times New Roman" w:cs="Times New Roman"/>
          <w:bCs/>
          <w:sz w:val="24"/>
          <w:szCs w:val="24"/>
        </w:rPr>
        <w:t>Turizmit dhe Mjedisit</w:t>
      </w:r>
      <w:r w:rsidR="00F41F28">
        <w:rPr>
          <w:rFonts w:ascii="Times New Roman" w:hAnsi="Times New Roman" w:cs="Times New Roman"/>
          <w:bCs/>
          <w:sz w:val="24"/>
          <w:szCs w:val="24"/>
        </w:rPr>
        <w:t xml:space="preserve"> për punën e tij në plotësimin dhe përmirësimin e vazhdueshëm të legjislacionit</w:t>
      </w:r>
      <w:r w:rsidR="00F41F28" w:rsidRPr="00F41F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D5948">
        <w:rPr>
          <w:rFonts w:ascii="Times New Roman" w:hAnsi="Times New Roman" w:cs="Times New Roman"/>
          <w:bCs/>
          <w:sz w:val="24"/>
          <w:szCs w:val="24"/>
        </w:rPr>
        <w:t>shprehu mbështetjen e tij të plotë ndaj nismës dhe ftoi Komisionin për të votuar projektligjin unanimisht.</w:t>
      </w:r>
    </w:p>
    <w:p w:rsidR="008D5948" w:rsidRPr="008D5948" w:rsidRDefault="008D5948" w:rsidP="00F41F28">
      <w:pPr>
        <w:pStyle w:val="NoSpacing"/>
      </w:pPr>
    </w:p>
    <w:p w:rsidR="00BE08A7" w:rsidRPr="00381AE7" w:rsidRDefault="0097777C" w:rsidP="00381AE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81AE7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381AE7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381AE7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381AE7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663A36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 në parim, 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5A5631">
        <w:rPr>
          <w:rFonts w:ascii="Times New Roman" w:hAnsi="Times New Roman" w:cs="Times New Roman"/>
          <w:sz w:val="24"/>
          <w:szCs w:val="24"/>
        </w:rPr>
        <w:t xml:space="preserve">me </w:t>
      </w:r>
      <w:r w:rsidR="00E071EE">
        <w:rPr>
          <w:rFonts w:ascii="Times New Roman" w:hAnsi="Times New Roman" w:cs="Times New Roman"/>
          <w:sz w:val="24"/>
          <w:szCs w:val="24"/>
        </w:rPr>
        <w:t>unanimitet</w:t>
      </w:r>
      <w:r w:rsidRPr="00663A36">
        <w:rPr>
          <w:rFonts w:ascii="Times New Roman" w:hAnsi="Times New Roman" w:cs="Times New Roman"/>
          <w:sz w:val="24"/>
          <w:szCs w:val="24"/>
        </w:rPr>
        <w:t xml:space="preserve"> u shpreh dakord për kalimin e këtij projektligji për miratim në seancë plenare.  </w:t>
      </w:r>
    </w:p>
    <w:p w:rsidR="008D5948" w:rsidRPr="008D5948" w:rsidRDefault="00AC3F64" w:rsidP="008D59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71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948" w:rsidRPr="008D5948">
        <w:rPr>
          <w:rFonts w:ascii="Times New Roman" w:hAnsi="Times New Roman" w:cs="Times New Roman"/>
          <w:b/>
          <w:sz w:val="24"/>
          <w:szCs w:val="24"/>
        </w:rPr>
        <w:t>RELATOR                                                                                 ZEVENDESKRYETAR</w:t>
      </w:r>
    </w:p>
    <w:p w:rsidR="008B68BB" w:rsidRDefault="008D5948" w:rsidP="008D59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9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4054D">
        <w:rPr>
          <w:rFonts w:ascii="Times New Roman" w:hAnsi="Times New Roman" w:cs="Times New Roman"/>
          <w:b/>
          <w:sz w:val="24"/>
          <w:szCs w:val="24"/>
        </w:rPr>
        <w:t>Besi</w:t>
      </w:r>
      <w:bookmarkStart w:id="0" w:name="_GoBack"/>
      <w:bookmarkEnd w:id="0"/>
      <w:r w:rsidR="00381AE7">
        <w:rPr>
          <w:rFonts w:ascii="Times New Roman" w:hAnsi="Times New Roman" w:cs="Times New Roman"/>
          <w:b/>
          <w:sz w:val="24"/>
          <w:szCs w:val="24"/>
        </w:rPr>
        <w:t>on AJAZI</w:t>
      </w:r>
      <w:r w:rsidRPr="008D59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Blendi KLOSI</w:t>
      </w:r>
    </w:p>
    <w:sectPr w:rsidR="008B68BB" w:rsidSect="00462D96">
      <w:footerReference w:type="default" r:id="rId9"/>
      <w:pgSz w:w="11906" w:h="16838"/>
      <w:pgMar w:top="5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71D" w:rsidRDefault="0045671D">
      <w:pPr>
        <w:spacing w:after="0" w:line="240" w:lineRule="auto"/>
      </w:pPr>
      <w:r>
        <w:separator/>
      </w:r>
    </w:p>
  </w:endnote>
  <w:endnote w:type="continuationSeparator" w:id="0">
    <w:p w:rsidR="0045671D" w:rsidRDefault="0045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5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71D" w:rsidRDefault="0045671D">
      <w:pPr>
        <w:spacing w:after="0" w:line="240" w:lineRule="auto"/>
      </w:pPr>
      <w:r>
        <w:separator/>
      </w:r>
    </w:p>
  </w:footnote>
  <w:footnote w:type="continuationSeparator" w:id="0">
    <w:p w:rsidR="0045671D" w:rsidRDefault="0045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327AC5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B3BC5"/>
    <w:rsid w:val="000B45D3"/>
    <w:rsid w:val="000B7F5D"/>
    <w:rsid w:val="000D26C1"/>
    <w:rsid w:val="000D4662"/>
    <w:rsid w:val="000F0ED1"/>
    <w:rsid w:val="0013490E"/>
    <w:rsid w:val="0014612E"/>
    <w:rsid w:val="00153ED6"/>
    <w:rsid w:val="00155C9D"/>
    <w:rsid w:val="00164C8D"/>
    <w:rsid w:val="001671E0"/>
    <w:rsid w:val="001905AF"/>
    <w:rsid w:val="001A3D46"/>
    <w:rsid w:val="001E509B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410C1"/>
    <w:rsid w:val="003431C8"/>
    <w:rsid w:val="00370F63"/>
    <w:rsid w:val="00371901"/>
    <w:rsid w:val="00381AE7"/>
    <w:rsid w:val="0039322A"/>
    <w:rsid w:val="003E44B5"/>
    <w:rsid w:val="004013F6"/>
    <w:rsid w:val="00427572"/>
    <w:rsid w:val="00435C0C"/>
    <w:rsid w:val="0045671D"/>
    <w:rsid w:val="00462D96"/>
    <w:rsid w:val="00476AC9"/>
    <w:rsid w:val="004822E0"/>
    <w:rsid w:val="004A6619"/>
    <w:rsid w:val="004B6A40"/>
    <w:rsid w:val="004C4F6A"/>
    <w:rsid w:val="004C6722"/>
    <w:rsid w:val="004E61D3"/>
    <w:rsid w:val="004F0650"/>
    <w:rsid w:val="00503066"/>
    <w:rsid w:val="0051591D"/>
    <w:rsid w:val="00524B86"/>
    <w:rsid w:val="005314A5"/>
    <w:rsid w:val="005A5631"/>
    <w:rsid w:val="005A6B2C"/>
    <w:rsid w:val="005E6C57"/>
    <w:rsid w:val="00607EC7"/>
    <w:rsid w:val="0061673D"/>
    <w:rsid w:val="0062448D"/>
    <w:rsid w:val="00634B76"/>
    <w:rsid w:val="00637967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A38BD"/>
    <w:rsid w:val="007D4CD5"/>
    <w:rsid w:val="00813CC4"/>
    <w:rsid w:val="00815B4E"/>
    <w:rsid w:val="0083206B"/>
    <w:rsid w:val="00840862"/>
    <w:rsid w:val="00867564"/>
    <w:rsid w:val="00873CE2"/>
    <w:rsid w:val="00880450"/>
    <w:rsid w:val="008876AD"/>
    <w:rsid w:val="00891193"/>
    <w:rsid w:val="00897085"/>
    <w:rsid w:val="008A3626"/>
    <w:rsid w:val="008B5269"/>
    <w:rsid w:val="008B68BB"/>
    <w:rsid w:val="008C7876"/>
    <w:rsid w:val="008D5948"/>
    <w:rsid w:val="008F3F40"/>
    <w:rsid w:val="0091266F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77023"/>
    <w:rsid w:val="00A83A3E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D2CD0"/>
    <w:rsid w:val="00BE08A7"/>
    <w:rsid w:val="00BE36EB"/>
    <w:rsid w:val="00BE7268"/>
    <w:rsid w:val="00BF6F3B"/>
    <w:rsid w:val="00C22183"/>
    <w:rsid w:val="00C406C8"/>
    <w:rsid w:val="00C85E06"/>
    <w:rsid w:val="00C92393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757E"/>
    <w:rsid w:val="00DF277D"/>
    <w:rsid w:val="00E071EE"/>
    <w:rsid w:val="00E25370"/>
    <w:rsid w:val="00E37D12"/>
    <w:rsid w:val="00E56772"/>
    <w:rsid w:val="00E65C4E"/>
    <w:rsid w:val="00E6659E"/>
    <w:rsid w:val="00E7795C"/>
    <w:rsid w:val="00EB059A"/>
    <w:rsid w:val="00EB156E"/>
    <w:rsid w:val="00F02EBB"/>
    <w:rsid w:val="00F07700"/>
    <w:rsid w:val="00F32C6C"/>
    <w:rsid w:val="00F4054D"/>
    <w:rsid w:val="00F419C5"/>
    <w:rsid w:val="00F41F28"/>
    <w:rsid w:val="00F75B29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10BC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BA98-8F67-43F0-9C49-DFA0F1DA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Ina Jano</cp:lastModifiedBy>
  <cp:revision>5</cp:revision>
  <cp:lastPrinted>2021-01-20T12:43:00Z</cp:lastPrinted>
  <dcterms:created xsi:type="dcterms:W3CDTF">2022-12-07T08:44:00Z</dcterms:created>
  <dcterms:modified xsi:type="dcterms:W3CDTF">2022-12-07T09:41:00Z</dcterms:modified>
</cp:coreProperties>
</file>