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7B4" w:rsidRPr="00623E74" w:rsidRDefault="002E57B4" w:rsidP="002E57B4">
      <w:pPr>
        <w:jc w:val="both"/>
        <w:rPr>
          <w:b/>
          <w:bCs/>
        </w:rPr>
      </w:pPr>
    </w:p>
    <w:p w:rsidR="002E57B4" w:rsidRPr="00623E74" w:rsidRDefault="002E57B4" w:rsidP="002E57B4">
      <w:pPr>
        <w:jc w:val="both"/>
        <w:rPr>
          <w:b/>
          <w:bCs/>
        </w:rPr>
      </w:pPr>
      <w:proofErr w:type="spellStart"/>
      <w:r w:rsidRPr="00623E74">
        <w:rPr>
          <w:b/>
          <w:bCs/>
        </w:rPr>
        <w:t>Njoftim</w:t>
      </w:r>
      <w:proofErr w:type="spellEnd"/>
      <w:r w:rsidRPr="00623E74">
        <w:rPr>
          <w:b/>
          <w:bCs/>
        </w:rPr>
        <w:t xml:space="preserve"> </w:t>
      </w:r>
      <w:proofErr w:type="spellStart"/>
      <w:r w:rsidRPr="00623E74">
        <w:rPr>
          <w:b/>
          <w:bCs/>
        </w:rPr>
        <w:t>për</w:t>
      </w:r>
      <w:proofErr w:type="spellEnd"/>
      <w:r w:rsidRPr="00623E74">
        <w:rPr>
          <w:b/>
          <w:bCs/>
        </w:rPr>
        <w:t xml:space="preserve"> </w:t>
      </w:r>
      <w:proofErr w:type="spellStart"/>
      <w:r w:rsidRPr="00623E74">
        <w:rPr>
          <w:b/>
          <w:bCs/>
        </w:rPr>
        <w:t>përfundimin</w:t>
      </w:r>
      <w:proofErr w:type="spellEnd"/>
      <w:r w:rsidRPr="00623E74">
        <w:rPr>
          <w:b/>
          <w:bCs/>
        </w:rPr>
        <w:t xml:space="preserve"> e </w:t>
      </w:r>
      <w:proofErr w:type="spellStart"/>
      <w:r w:rsidRPr="00623E74">
        <w:rPr>
          <w:b/>
          <w:bCs/>
        </w:rPr>
        <w:t>procedurës</w:t>
      </w:r>
      <w:proofErr w:type="spellEnd"/>
      <w:r w:rsidRPr="00623E74">
        <w:rPr>
          <w:b/>
          <w:bCs/>
        </w:rPr>
        <w:t xml:space="preserve"> “</w:t>
      </w:r>
      <w:proofErr w:type="spellStart"/>
      <w:r w:rsidRPr="00623E74">
        <w:rPr>
          <w:b/>
          <w:bCs/>
        </w:rPr>
        <w:t>Lëvizja</w:t>
      </w:r>
      <w:proofErr w:type="spellEnd"/>
      <w:r w:rsidRPr="00623E74">
        <w:rPr>
          <w:b/>
          <w:bCs/>
        </w:rPr>
        <w:t xml:space="preserve"> </w:t>
      </w:r>
      <w:proofErr w:type="spellStart"/>
      <w:r w:rsidRPr="00623E74">
        <w:rPr>
          <w:b/>
          <w:bCs/>
        </w:rPr>
        <w:t>paralele</w:t>
      </w:r>
      <w:proofErr w:type="spellEnd"/>
      <w:r w:rsidRPr="00623E74">
        <w:rPr>
          <w:b/>
          <w:bCs/>
        </w:rPr>
        <w:t xml:space="preserve">”, </w:t>
      </w:r>
      <w:proofErr w:type="spellStart"/>
      <w:r w:rsidRPr="00623E74">
        <w:rPr>
          <w:b/>
          <w:bCs/>
        </w:rPr>
        <w:t>për</w:t>
      </w:r>
      <w:proofErr w:type="spellEnd"/>
      <w:r w:rsidRPr="00623E74">
        <w:rPr>
          <w:b/>
          <w:bCs/>
        </w:rPr>
        <w:t xml:space="preserve"> </w:t>
      </w:r>
      <w:proofErr w:type="spellStart"/>
      <w:r w:rsidRPr="00623E74">
        <w:rPr>
          <w:b/>
          <w:bCs/>
        </w:rPr>
        <w:t>konkursin</w:t>
      </w:r>
      <w:proofErr w:type="spellEnd"/>
      <w:r w:rsidRPr="00623E74">
        <w:rPr>
          <w:b/>
          <w:bCs/>
        </w:rPr>
        <w:t xml:space="preserve"> “specialist”, </w:t>
      </w:r>
      <w:proofErr w:type="spellStart"/>
      <w:r w:rsidRPr="00623E74">
        <w:rPr>
          <w:b/>
          <w:bCs/>
        </w:rPr>
        <w:t>në</w:t>
      </w:r>
      <w:proofErr w:type="spellEnd"/>
      <w:r w:rsidRPr="00623E74">
        <w:rPr>
          <w:b/>
          <w:bCs/>
        </w:rPr>
        <w:t xml:space="preserve"> </w:t>
      </w:r>
      <w:proofErr w:type="spellStart"/>
      <w:r w:rsidRPr="00623E74">
        <w:rPr>
          <w:b/>
          <w:bCs/>
        </w:rPr>
        <w:t>Shërbimin</w:t>
      </w:r>
      <w:proofErr w:type="spellEnd"/>
      <w:r w:rsidRPr="00623E74">
        <w:rPr>
          <w:b/>
          <w:bCs/>
        </w:rPr>
        <w:t xml:space="preserve"> e </w:t>
      </w:r>
      <w:proofErr w:type="spellStart"/>
      <w:r w:rsidRPr="00623E74">
        <w:rPr>
          <w:b/>
          <w:bCs/>
        </w:rPr>
        <w:t>Protokollit</w:t>
      </w:r>
      <w:proofErr w:type="spellEnd"/>
      <w:r w:rsidRPr="00623E74">
        <w:rPr>
          <w:b/>
          <w:bCs/>
        </w:rPr>
        <w:t xml:space="preserve"> </w:t>
      </w:r>
      <w:proofErr w:type="spellStart"/>
      <w:r w:rsidRPr="00623E74">
        <w:rPr>
          <w:b/>
          <w:bCs/>
        </w:rPr>
        <w:t>dhe</w:t>
      </w:r>
      <w:proofErr w:type="spellEnd"/>
      <w:r w:rsidRPr="00623E74">
        <w:rPr>
          <w:b/>
          <w:bCs/>
        </w:rPr>
        <w:t xml:space="preserve"> </w:t>
      </w:r>
      <w:proofErr w:type="spellStart"/>
      <w:r w:rsidRPr="00623E74">
        <w:rPr>
          <w:b/>
          <w:bCs/>
        </w:rPr>
        <w:t>Përkthimit</w:t>
      </w:r>
      <w:proofErr w:type="spellEnd"/>
      <w:r w:rsidRPr="00623E74">
        <w:rPr>
          <w:b/>
          <w:bCs/>
        </w:rPr>
        <w:t xml:space="preserve">, </w:t>
      </w:r>
      <w:proofErr w:type="spellStart"/>
      <w:r w:rsidRPr="00623E74">
        <w:rPr>
          <w:b/>
          <w:bCs/>
        </w:rPr>
        <w:t>pranë</w:t>
      </w:r>
      <w:proofErr w:type="spellEnd"/>
      <w:r w:rsidRPr="00623E74">
        <w:rPr>
          <w:b/>
          <w:bCs/>
        </w:rPr>
        <w:t xml:space="preserve"> </w:t>
      </w:r>
      <w:proofErr w:type="spellStart"/>
      <w:r w:rsidRPr="00623E74">
        <w:rPr>
          <w:b/>
          <w:bCs/>
        </w:rPr>
        <w:t>Shërbimit</w:t>
      </w:r>
      <w:proofErr w:type="spellEnd"/>
      <w:r w:rsidRPr="00623E74">
        <w:rPr>
          <w:b/>
          <w:bCs/>
        </w:rPr>
        <w:t xml:space="preserve"> </w:t>
      </w:r>
      <w:proofErr w:type="spellStart"/>
      <w:r w:rsidRPr="00623E74">
        <w:rPr>
          <w:b/>
          <w:bCs/>
        </w:rPr>
        <w:t>të</w:t>
      </w:r>
      <w:proofErr w:type="spellEnd"/>
      <w:r w:rsidRPr="00623E74">
        <w:rPr>
          <w:b/>
          <w:bCs/>
        </w:rPr>
        <w:t xml:space="preserve"> </w:t>
      </w:r>
      <w:proofErr w:type="spellStart"/>
      <w:r w:rsidRPr="00623E74">
        <w:rPr>
          <w:b/>
          <w:bCs/>
        </w:rPr>
        <w:t>Marrëdhënieve</w:t>
      </w:r>
      <w:proofErr w:type="spellEnd"/>
      <w:r w:rsidRPr="00623E74">
        <w:rPr>
          <w:b/>
          <w:bCs/>
        </w:rPr>
        <w:t xml:space="preserve"> me </w:t>
      </w:r>
      <w:proofErr w:type="spellStart"/>
      <w:r w:rsidRPr="00623E74">
        <w:rPr>
          <w:b/>
          <w:bCs/>
        </w:rPr>
        <w:t>Jashtë</w:t>
      </w:r>
      <w:proofErr w:type="spellEnd"/>
    </w:p>
    <w:p w:rsidR="002E57B4" w:rsidRDefault="002E57B4" w:rsidP="002E57B4">
      <w:pPr>
        <w:jc w:val="both"/>
        <w:rPr>
          <w:bCs/>
        </w:rPr>
      </w:pPr>
    </w:p>
    <w:p w:rsidR="002E57B4" w:rsidRDefault="002E57B4" w:rsidP="002E57B4">
      <w:pPr>
        <w:jc w:val="both"/>
      </w:pPr>
    </w:p>
    <w:p w:rsidR="002E57B4" w:rsidRDefault="002E57B4" w:rsidP="002E57B4">
      <w:pPr>
        <w:jc w:val="both"/>
      </w:pPr>
    </w:p>
    <w:p w:rsidR="002E57B4" w:rsidRDefault="002E57B4" w:rsidP="002E57B4">
      <w:pPr>
        <w:jc w:val="both"/>
        <w:rPr>
          <w:bCs/>
        </w:rPr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 </w:t>
      </w:r>
      <w:proofErr w:type="spellStart"/>
      <w:r>
        <w:t>Kreut</w:t>
      </w:r>
      <w:proofErr w:type="spellEnd"/>
      <w:r>
        <w:t xml:space="preserve"> IV “</w:t>
      </w:r>
      <w:proofErr w:type="spellStart"/>
      <w:r>
        <w:t>Pranimi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civil”, </w:t>
      </w:r>
      <w:proofErr w:type="spellStart"/>
      <w:r>
        <w:t>Neni</w:t>
      </w:r>
      <w:proofErr w:type="spellEnd"/>
      <w:r>
        <w:t xml:space="preserve"> 22 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Kreu</w:t>
      </w:r>
      <w:proofErr w:type="spellEnd"/>
      <w:r>
        <w:t xml:space="preserve"> V –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nenit</w:t>
      </w:r>
      <w:proofErr w:type="spellEnd"/>
      <w:r>
        <w:t xml:space="preserve"> 25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nr.243, </w:t>
      </w:r>
      <w:proofErr w:type="spellStart"/>
      <w:r>
        <w:t>datë</w:t>
      </w:r>
      <w:proofErr w:type="spellEnd"/>
      <w:r>
        <w:t xml:space="preserve"> 18.03.2015 (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>)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pranimin</w:t>
      </w:r>
      <w:proofErr w:type="spellEnd"/>
      <w:r>
        <w:t xml:space="preserve">,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, </w:t>
      </w:r>
      <w:proofErr w:type="spellStart"/>
      <w:r>
        <w:t>periudhën</w:t>
      </w:r>
      <w:proofErr w:type="spellEnd"/>
      <w:r>
        <w:t xml:space="preserve"> e </w:t>
      </w:r>
      <w:proofErr w:type="spellStart"/>
      <w:r>
        <w:t>provës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emërimin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</w:t>
      </w:r>
      <w:proofErr w:type="spellStart"/>
      <w:r>
        <w:t>ekzekutive</w:t>
      </w:r>
      <w:proofErr w:type="spellEnd"/>
      <w:r>
        <w:t xml:space="preserve">”, </w:t>
      </w:r>
      <w:proofErr w:type="spellStart"/>
      <w:r>
        <w:t>Kreu</w:t>
      </w:r>
      <w:proofErr w:type="spellEnd"/>
      <w:r>
        <w:t xml:space="preserve"> VII, </w:t>
      </w:r>
      <w:proofErr w:type="spellStart"/>
      <w:r>
        <w:t>pikave</w:t>
      </w:r>
      <w:proofErr w:type="spellEnd"/>
      <w:r>
        <w:t xml:space="preserve"> 8 </w:t>
      </w:r>
      <w:proofErr w:type="spellStart"/>
      <w:r>
        <w:t>dhe</w:t>
      </w:r>
      <w:proofErr w:type="spellEnd"/>
      <w:r>
        <w:t xml:space="preserve"> 9,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shpallur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, “specialist”,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Protokollit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Përkthimit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pranë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Marrëdhënieve</w:t>
      </w:r>
      <w:proofErr w:type="spellEnd"/>
      <w:r>
        <w:rPr>
          <w:bCs/>
        </w:rPr>
        <w:t xml:space="preserve"> me </w:t>
      </w:r>
      <w:proofErr w:type="spellStart"/>
      <w:r>
        <w:rPr>
          <w:bCs/>
        </w:rPr>
        <w:t>Jashtë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brenda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afateve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përcaktuara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njoftimin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datës</w:t>
      </w:r>
      <w:proofErr w:type="spellEnd"/>
      <w:r>
        <w:rPr>
          <w:bCs/>
        </w:rPr>
        <w:t xml:space="preserve"> 18.01.2023 </w:t>
      </w:r>
      <w:proofErr w:type="spellStart"/>
      <w:r>
        <w:rPr>
          <w:bCs/>
        </w:rPr>
        <w:t>nuk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është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paraqitur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asnjë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kandidatë</w:t>
      </w:r>
      <w:proofErr w:type="spellEnd"/>
      <w:r>
        <w:rPr>
          <w:bCs/>
        </w:rPr>
        <w:t>.</w:t>
      </w:r>
      <w:proofErr w:type="gramEnd"/>
    </w:p>
    <w:p w:rsidR="002E57B4" w:rsidRDefault="002E57B4" w:rsidP="002E57B4">
      <w:pPr>
        <w:jc w:val="both"/>
        <w:rPr>
          <w:bCs/>
        </w:rPr>
      </w:pPr>
    </w:p>
    <w:p w:rsidR="002E57B4" w:rsidRDefault="002E57B4" w:rsidP="002E57B4">
      <w:pPr>
        <w:jc w:val="both"/>
        <w:rPr>
          <w:b/>
          <w:bCs/>
        </w:rPr>
      </w:pPr>
      <w:proofErr w:type="spellStart"/>
      <w:r>
        <w:rPr>
          <w:b/>
          <w:bCs/>
        </w:rPr>
        <w:t>Konkurimi</w:t>
      </w:r>
      <w:proofErr w:type="spellEnd"/>
      <w:r>
        <w:rPr>
          <w:b/>
          <w:bCs/>
        </w:rPr>
        <w:t xml:space="preserve"> do </w:t>
      </w:r>
      <w:proofErr w:type="spellStart"/>
      <w:r>
        <w:rPr>
          <w:b/>
          <w:bCs/>
        </w:rPr>
        <w:t>të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vazhdojë</w:t>
      </w:r>
      <w:proofErr w:type="spellEnd"/>
      <w:r>
        <w:rPr>
          <w:b/>
          <w:bCs/>
        </w:rPr>
        <w:t xml:space="preserve"> me </w:t>
      </w:r>
      <w:proofErr w:type="spellStart"/>
      <w:r>
        <w:rPr>
          <w:b/>
          <w:bCs/>
        </w:rPr>
        <w:t>procedurën</w:t>
      </w:r>
      <w:proofErr w:type="spellEnd"/>
      <w:r>
        <w:rPr>
          <w:b/>
          <w:bCs/>
        </w:rPr>
        <w:t xml:space="preserve"> “</w:t>
      </w:r>
      <w:proofErr w:type="spellStart"/>
      <w:r>
        <w:rPr>
          <w:b/>
          <w:bCs/>
        </w:rPr>
        <w:t>Pranimi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Shërbim</w:t>
      </w:r>
      <w:bookmarkStart w:id="0" w:name="_GoBack"/>
      <w:bookmarkEnd w:id="0"/>
      <w:r>
        <w:rPr>
          <w:b/>
          <w:bCs/>
        </w:rPr>
        <w:t>in</w:t>
      </w:r>
      <w:proofErr w:type="spellEnd"/>
      <w:r>
        <w:rPr>
          <w:b/>
          <w:bCs/>
        </w:rPr>
        <w:t xml:space="preserve"> Civil”.</w:t>
      </w:r>
    </w:p>
    <w:p w:rsidR="002E57B4" w:rsidRDefault="002E57B4" w:rsidP="002E57B4"/>
    <w:p w:rsidR="002E57B4" w:rsidRDefault="002E57B4" w:rsidP="002E57B4"/>
    <w:p w:rsidR="002E57B4" w:rsidRDefault="002E57B4" w:rsidP="002E57B4">
      <w:r>
        <w:rPr>
          <w:b/>
          <w:color w:val="000000" w:themeColor="text1"/>
        </w:rPr>
        <w:t xml:space="preserve">              </w:t>
      </w:r>
      <w:r>
        <w:rPr>
          <w:b/>
          <w:bCs/>
        </w:rPr>
        <w:t xml:space="preserve">                                                                              </w:t>
      </w:r>
    </w:p>
    <w:p w:rsidR="002E57B4" w:rsidRDefault="002E57B4" w:rsidP="002E57B4">
      <w:pPr>
        <w:spacing w:line="276" w:lineRule="auto"/>
        <w:jc w:val="right"/>
        <w:rPr>
          <w:b/>
          <w:bCs/>
        </w:rPr>
      </w:pPr>
    </w:p>
    <w:p w:rsidR="00126C0D" w:rsidRDefault="00126C0D"/>
    <w:sectPr w:rsidR="00126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7B4"/>
    <w:rsid w:val="00126C0D"/>
    <w:rsid w:val="002E57B4"/>
    <w:rsid w:val="003031CE"/>
    <w:rsid w:val="0062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C4068F-EFD9-46FB-A865-06264711F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9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4</cp:revision>
  <dcterms:created xsi:type="dcterms:W3CDTF">2023-01-30T10:04:00Z</dcterms:created>
  <dcterms:modified xsi:type="dcterms:W3CDTF">2023-01-30T10:04:00Z</dcterms:modified>
</cp:coreProperties>
</file>