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E6D" w:rsidRPr="004E0E6D" w:rsidRDefault="004E0E6D" w:rsidP="004E0E6D">
      <w:pPr>
        <w:jc w:val="both"/>
        <w:rPr>
          <w:b/>
          <w:sz w:val="28"/>
        </w:rPr>
      </w:pPr>
    </w:p>
    <w:p w:rsidR="004E0E6D" w:rsidRPr="004E0E6D" w:rsidRDefault="004E0E6D" w:rsidP="004E0E6D">
      <w:pPr>
        <w:jc w:val="both"/>
        <w:rPr>
          <w:bCs/>
        </w:rPr>
      </w:pPr>
    </w:p>
    <w:p w:rsidR="004E0E6D" w:rsidRPr="004E0E6D" w:rsidRDefault="004E0E6D" w:rsidP="004E0E6D">
      <w:pPr>
        <w:jc w:val="both"/>
        <w:rPr>
          <w:rStyle w:val="Strong"/>
          <w:b w:val="0"/>
          <w:color w:val="000000" w:themeColor="text1"/>
          <w:shd w:val="clear" w:color="auto" w:fill="FFFFFF"/>
        </w:rPr>
      </w:pPr>
      <w:proofErr w:type="spellStart"/>
      <w:r w:rsidRPr="004E0E6D">
        <w:rPr>
          <w:bCs/>
        </w:rPr>
        <w:t>Njoftim</w:t>
      </w:r>
      <w:proofErr w:type="spellEnd"/>
      <w:r w:rsidRPr="004E0E6D">
        <w:rPr>
          <w:bCs/>
        </w:rPr>
        <w:t xml:space="preserve"> </w:t>
      </w:r>
      <w:proofErr w:type="spellStart"/>
      <w:r w:rsidRPr="004E0E6D">
        <w:rPr>
          <w:bCs/>
        </w:rPr>
        <w:t>për</w:t>
      </w:r>
      <w:proofErr w:type="spellEnd"/>
      <w:r w:rsidRPr="004E0E6D">
        <w:rPr>
          <w:bCs/>
        </w:rPr>
        <w:t xml:space="preserve"> </w:t>
      </w:r>
      <w:proofErr w:type="spellStart"/>
      <w:r w:rsidRPr="004E0E6D">
        <w:rPr>
          <w:bCs/>
        </w:rPr>
        <w:t>përfundimin</w:t>
      </w:r>
      <w:proofErr w:type="spellEnd"/>
      <w:r w:rsidRPr="004E0E6D">
        <w:rPr>
          <w:bCs/>
        </w:rPr>
        <w:t xml:space="preserve"> e </w:t>
      </w:r>
      <w:proofErr w:type="spellStart"/>
      <w:r w:rsidRPr="004E0E6D">
        <w:rPr>
          <w:bCs/>
        </w:rPr>
        <w:t>procedurës</w:t>
      </w:r>
      <w:proofErr w:type="spellEnd"/>
      <w:r w:rsidRPr="004E0E6D">
        <w:rPr>
          <w:bCs/>
        </w:rPr>
        <w:t xml:space="preserve"> “</w:t>
      </w:r>
      <w:proofErr w:type="spellStart"/>
      <w:r w:rsidRPr="004E0E6D">
        <w:rPr>
          <w:bCs/>
        </w:rPr>
        <w:t>Lëvizja</w:t>
      </w:r>
      <w:proofErr w:type="spellEnd"/>
      <w:r w:rsidRPr="004E0E6D">
        <w:rPr>
          <w:bCs/>
        </w:rPr>
        <w:t xml:space="preserve"> </w:t>
      </w:r>
      <w:proofErr w:type="spellStart"/>
      <w:r w:rsidRPr="004E0E6D">
        <w:rPr>
          <w:bCs/>
        </w:rPr>
        <w:t>paralele</w:t>
      </w:r>
      <w:proofErr w:type="spellEnd"/>
      <w:r w:rsidRPr="004E0E6D">
        <w:rPr>
          <w:bCs/>
        </w:rPr>
        <w:t xml:space="preserve">”, </w:t>
      </w:r>
      <w:proofErr w:type="spellStart"/>
      <w:r w:rsidRPr="004E0E6D">
        <w:rPr>
          <w:bCs/>
        </w:rPr>
        <w:t>për</w:t>
      </w:r>
      <w:proofErr w:type="spellEnd"/>
      <w:r w:rsidRPr="004E0E6D">
        <w:rPr>
          <w:bCs/>
        </w:rPr>
        <w:t xml:space="preserve"> </w:t>
      </w:r>
      <w:proofErr w:type="spellStart"/>
      <w:r w:rsidRPr="004E0E6D">
        <w:rPr>
          <w:bCs/>
        </w:rPr>
        <w:t>konkursin</w:t>
      </w:r>
      <w:proofErr w:type="spellEnd"/>
      <w:r w:rsidRPr="004E0E6D">
        <w:rPr>
          <w:bCs/>
        </w:rPr>
        <w:t xml:space="preserve">, </w:t>
      </w:r>
      <w:proofErr w:type="spellStart"/>
      <w:r w:rsidRPr="004E0E6D">
        <w:rPr>
          <w:bCs/>
        </w:rPr>
        <w:t>në</w:t>
      </w:r>
      <w:proofErr w:type="spellEnd"/>
      <w:r w:rsidRPr="004E0E6D">
        <w:rPr>
          <w:bCs/>
        </w:rPr>
        <w:t xml:space="preserve"> </w:t>
      </w:r>
      <w:proofErr w:type="spellStart"/>
      <w:r w:rsidRPr="004E0E6D">
        <w:rPr>
          <w:bCs/>
        </w:rPr>
        <w:t>pozicionin</w:t>
      </w:r>
      <w:proofErr w:type="spellEnd"/>
      <w:r w:rsidRPr="004E0E6D">
        <w:rPr>
          <w:bCs/>
        </w:rPr>
        <w:t xml:space="preserve"> </w:t>
      </w:r>
    </w:p>
    <w:p w:rsidR="004E0E6D" w:rsidRPr="004E0E6D" w:rsidRDefault="004E0E6D" w:rsidP="004E0E6D">
      <w:pPr>
        <w:jc w:val="both"/>
      </w:pPr>
      <w:r w:rsidRPr="004E0E6D">
        <w:rPr>
          <w:rStyle w:val="Strong"/>
          <w:b w:val="0"/>
          <w:color w:val="000A31"/>
          <w:shd w:val="clear" w:color="auto" w:fill="FFFFFF"/>
        </w:rPr>
        <w:t>“</w:t>
      </w:r>
      <w:proofErr w:type="spellStart"/>
      <w:proofErr w:type="gramStart"/>
      <w:r w:rsidRPr="004E0E6D">
        <w:rPr>
          <w:rStyle w:val="Strong"/>
          <w:b w:val="0"/>
          <w:color w:val="000A31"/>
          <w:shd w:val="clear" w:color="auto" w:fill="FFFFFF"/>
        </w:rPr>
        <w:t>shef</w:t>
      </w:r>
      <w:proofErr w:type="spellEnd"/>
      <w:proofErr w:type="gramEnd"/>
      <w:r w:rsidRPr="004E0E6D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4E0E6D">
        <w:rPr>
          <w:rStyle w:val="Strong"/>
          <w:b w:val="0"/>
          <w:color w:val="000A31"/>
          <w:shd w:val="clear" w:color="auto" w:fill="FFFFFF"/>
        </w:rPr>
        <w:t>sektori</w:t>
      </w:r>
      <w:proofErr w:type="spellEnd"/>
      <w:r w:rsidRPr="004E0E6D">
        <w:rPr>
          <w:rStyle w:val="Strong"/>
          <w:b w:val="0"/>
          <w:color w:val="000A31"/>
          <w:shd w:val="clear" w:color="auto" w:fill="FFFFFF"/>
        </w:rPr>
        <w:t xml:space="preserve">”, </w:t>
      </w:r>
      <w:proofErr w:type="spellStart"/>
      <w:r w:rsidRPr="004E0E6D">
        <w:rPr>
          <w:rStyle w:val="Strong"/>
          <w:b w:val="0"/>
          <w:color w:val="000A31"/>
          <w:shd w:val="clear" w:color="auto" w:fill="FFFFFF"/>
        </w:rPr>
        <w:t>në</w:t>
      </w:r>
      <w:proofErr w:type="spellEnd"/>
      <w:r w:rsidRPr="004E0E6D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4E0E6D">
        <w:rPr>
          <w:rStyle w:val="Strong"/>
          <w:b w:val="0"/>
          <w:color w:val="000A31"/>
          <w:shd w:val="clear" w:color="auto" w:fill="FFFFFF"/>
        </w:rPr>
        <w:t>Shërbimin</w:t>
      </w:r>
      <w:proofErr w:type="spellEnd"/>
      <w:r w:rsidRPr="004E0E6D">
        <w:rPr>
          <w:rStyle w:val="Strong"/>
          <w:b w:val="0"/>
          <w:color w:val="000A31"/>
          <w:shd w:val="clear" w:color="auto" w:fill="FFFFFF"/>
        </w:rPr>
        <w:t xml:space="preserve"> e </w:t>
      </w:r>
      <w:proofErr w:type="spellStart"/>
      <w:r w:rsidRPr="004E0E6D">
        <w:rPr>
          <w:rStyle w:val="Strong"/>
          <w:b w:val="0"/>
          <w:color w:val="000A31"/>
          <w:shd w:val="clear" w:color="auto" w:fill="FFFFFF"/>
        </w:rPr>
        <w:t>Edukimit</w:t>
      </w:r>
      <w:proofErr w:type="spellEnd"/>
      <w:r w:rsidRPr="004E0E6D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4E0E6D">
        <w:rPr>
          <w:rStyle w:val="Strong"/>
          <w:b w:val="0"/>
          <w:color w:val="000A31"/>
          <w:shd w:val="clear" w:color="auto" w:fill="FFFFFF"/>
        </w:rPr>
        <w:t>Qytetar</w:t>
      </w:r>
      <w:proofErr w:type="spellEnd"/>
    </w:p>
    <w:p w:rsidR="004E0E6D" w:rsidRDefault="004E0E6D" w:rsidP="004E0E6D">
      <w:pPr>
        <w:jc w:val="both"/>
        <w:rPr>
          <w:b/>
          <w:bCs/>
        </w:rPr>
      </w:pPr>
    </w:p>
    <w:p w:rsidR="004E0E6D" w:rsidRDefault="004E0E6D" w:rsidP="004E0E6D">
      <w:pPr>
        <w:jc w:val="both"/>
        <w:rPr>
          <w:b/>
          <w:bCs/>
        </w:rPr>
      </w:pPr>
    </w:p>
    <w:p w:rsidR="004E0E6D" w:rsidRDefault="004E0E6D" w:rsidP="004E0E6D">
      <w:pPr>
        <w:jc w:val="both"/>
        <w:rPr>
          <w:b/>
          <w:bCs/>
        </w:rPr>
      </w:pPr>
    </w:p>
    <w:p w:rsidR="004E0E6D" w:rsidRDefault="004E0E6D" w:rsidP="004E0E6D">
      <w:pPr>
        <w:jc w:val="both"/>
      </w:pPr>
    </w:p>
    <w:p w:rsidR="004E0E6D" w:rsidRDefault="004E0E6D" w:rsidP="004E0E6D">
      <w:pPr>
        <w:jc w:val="both"/>
        <w:rPr>
          <w:b/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Kreut</w:t>
      </w:r>
      <w:proofErr w:type="spellEnd"/>
      <w:r>
        <w:t xml:space="preserve"> V 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26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 </w:t>
      </w:r>
      <w:proofErr w:type="spellStart"/>
      <w:r>
        <w:t>Kreu</w:t>
      </w:r>
      <w:proofErr w:type="spellEnd"/>
      <w:r>
        <w:t xml:space="preserve"> II, </w:t>
      </w:r>
      <w:proofErr w:type="spellStart"/>
      <w:r>
        <w:t>pika</w:t>
      </w:r>
      <w:proofErr w:type="spellEnd"/>
      <w:r>
        <w:t xml:space="preserve"> 11 </w:t>
      </w:r>
      <w:proofErr w:type="spellStart"/>
      <w:r>
        <w:t>dhe</w:t>
      </w:r>
      <w:proofErr w:type="spellEnd"/>
      <w:r>
        <w:t xml:space="preserve"> 13,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</w:t>
      </w:r>
      <w:r w:rsidRPr="004E0E6D">
        <w:rPr>
          <w:rStyle w:val="Strong"/>
          <w:b w:val="0"/>
          <w:color w:val="000A31"/>
          <w:shd w:val="clear" w:color="auto" w:fill="FFFFFF"/>
        </w:rPr>
        <w:t>“</w:t>
      </w:r>
      <w:proofErr w:type="spellStart"/>
      <w:r w:rsidRPr="004E0E6D">
        <w:rPr>
          <w:rStyle w:val="Strong"/>
          <w:b w:val="0"/>
          <w:color w:val="000A31"/>
          <w:shd w:val="clear" w:color="auto" w:fill="FFFFFF"/>
        </w:rPr>
        <w:t>shef</w:t>
      </w:r>
      <w:proofErr w:type="spellEnd"/>
      <w:r w:rsidRPr="004E0E6D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4E0E6D">
        <w:rPr>
          <w:rStyle w:val="Strong"/>
          <w:b w:val="0"/>
          <w:color w:val="000A31"/>
          <w:shd w:val="clear" w:color="auto" w:fill="FFFFFF"/>
        </w:rPr>
        <w:t>sektori</w:t>
      </w:r>
      <w:proofErr w:type="spellEnd"/>
      <w:r w:rsidRPr="004E0E6D">
        <w:rPr>
          <w:rStyle w:val="Strong"/>
          <w:b w:val="0"/>
          <w:color w:val="000A31"/>
          <w:shd w:val="clear" w:color="auto" w:fill="FFFFFF"/>
        </w:rPr>
        <w:t xml:space="preserve">”, </w:t>
      </w:r>
      <w:proofErr w:type="spellStart"/>
      <w:r w:rsidRPr="004E0E6D">
        <w:rPr>
          <w:rStyle w:val="Strong"/>
          <w:b w:val="0"/>
          <w:color w:val="000A31"/>
          <w:shd w:val="clear" w:color="auto" w:fill="FFFFFF"/>
        </w:rPr>
        <w:t>në</w:t>
      </w:r>
      <w:proofErr w:type="spellEnd"/>
      <w:r w:rsidRPr="004E0E6D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4E0E6D">
        <w:rPr>
          <w:rStyle w:val="Strong"/>
          <w:b w:val="0"/>
          <w:color w:val="000A31"/>
          <w:shd w:val="clear" w:color="auto" w:fill="FFFFFF"/>
        </w:rPr>
        <w:t>Shërbimin</w:t>
      </w:r>
      <w:proofErr w:type="spellEnd"/>
      <w:r w:rsidRPr="004E0E6D">
        <w:rPr>
          <w:rStyle w:val="Strong"/>
          <w:b w:val="0"/>
          <w:color w:val="000A31"/>
          <w:shd w:val="clear" w:color="auto" w:fill="FFFFFF"/>
        </w:rPr>
        <w:t xml:space="preserve"> e </w:t>
      </w:r>
      <w:proofErr w:type="spellStart"/>
      <w:r w:rsidRPr="004E0E6D">
        <w:rPr>
          <w:rStyle w:val="Strong"/>
          <w:b w:val="0"/>
          <w:color w:val="000A31"/>
          <w:shd w:val="clear" w:color="auto" w:fill="FFFFFF"/>
        </w:rPr>
        <w:t>Edukimit</w:t>
      </w:r>
      <w:proofErr w:type="spellEnd"/>
      <w:r w:rsidRPr="004E0E6D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4E0E6D">
        <w:rPr>
          <w:rStyle w:val="Strong"/>
          <w:b w:val="0"/>
          <w:color w:val="000A31"/>
          <w:shd w:val="clear" w:color="auto" w:fill="FFFFFF"/>
        </w:rPr>
        <w:t>Qytetar</w:t>
      </w:r>
      <w:proofErr w:type="spellEnd"/>
      <w:r w:rsidRPr="004E0E6D">
        <w:rPr>
          <w:b/>
          <w:bCs/>
        </w:rPr>
        <w:t xml:space="preserve">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25.01.2023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4E0E6D" w:rsidRDefault="004E0E6D" w:rsidP="004E0E6D">
      <w:pPr>
        <w:jc w:val="both"/>
        <w:rPr>
          <w:b/>
          <w:bCs/>
        </w:rPr>
      </w:pPr>
    </w:p>
    <w:p w:rsidR="004E0E6D" w:rsidRDefault="004E0E6D" w:rsidP="004E0E6D">
      <w:pPr>
        <w:jc w:val="both"/>
        <w:rPr>
          <w:b/>
          <w:bCs/>
        </w:rPr>
      </w:pPr>
      <w:proofErr w:type="spellStart"/>
      <w:r>
        <w:rPr>
          <w:b/>
          <w:bCs/>
        </w:rPr>
        <w:t>Konkurrimi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të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Ngri</w:t>
      </w:r>
      <w:bookmarkStart w:id="0" w:name="_GoBack"/>
      <w:bookmarkEnd w:id="0"/>
      <w:r>
        <w:rPr>
          <w:b/>
          <w:bCs/>
        </w:rPr>
        <w:t>tja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Detyrë</w:t>
      </w:r>
      <w:proofErr w:type="spellEnd"/>
      <w:r>
        <w:rPr>
          <w:b/>
          <w:bCs/>
        </w:rPr>
        <w:t>”</w:t>
      </w:r>
    </w:p>
    <w:p w:rsidR="004E0E6D" w:rsidRDefault="004E0E6D" w:rsidP="004E0E6D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</w:t>
      </w:r>
    </w:p>
    <w:p w:rsidR="004E0E6D" w:rsidRDefault="004E0E6D" w:rsidP="004E0E6D">
      <w:pPr>
        <w:jc w:val="both"/>
        <w:rPr>
          <w:b/>
          <w:bCs/>
        </w:rPr>
      </w:pPr>
    </w:p>
    <w:p w:rsidR="004E0E6D" w:rsidRDefault="004E0E6D" w:rsidP="004E0E6D">
      <w:pPr>
        <w:jc w:val="both"/>
        <w:rPr>
          <w:b/>
          <w:bCs/>
        </w:rPr>
      </w:pPr>
    </w:p>
    <w:p w:rsidR="004E0E6D" w:rsidRDefault="004E0E6D" w:rsidP="004E0E6D">
      <w:pPr>
        <w:jc w:val="both"/>
        <w:rPr>
          <w:b/>
          <w:bCs/>
        </w:rPr>
      </w:pPr>
    </w:p>
    <w:p w:rsidR="004E0E6D" w:rsidRDefault="004E0E6D" w:rsidP="004E0E6D">
      <w:pPr>
        <w:jc w:val="both"/>
        <w:rPr>
          <w:b/>
          <w:bCs/>
        </w:rPr>
      </w:pPr>
    </w:p>
    <w:p w:rsidR="004E0E6D" w:rsidRDefault="004E0E6D" w:rsidP="004E0E6D">
      <w:pPr>
        <w:jc w:val="both"/>
        <w:rPr>
          <w:b/>
          <w:bCs/>
        </w:rPr>
      </w:pPr>
    </w:p>
    <w:p w:rsidR="0058384D" w:rsidRDefault="0058384D"/>
    <w:sectPr w:rsidR="005838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E6D"/>
    <w:rsid w:val="004E0E6D"/>
    <w:rsid w:val="0058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5C2E2"/>
  <w15:chartTrackingRefBased/>
  <w15:docId w15:val="{B1F597AB-87B5-4A05-A64B-C075AC96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E0E6D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4E0E6D"/>
    <w:rPr>
      <w:rFonts w:ascii="Times New Roman" w:eastAsia="Times New Roman" w:hAnsi="Times New Roman" w:cs="Times New Roman"/>
      <w:sz w:val="28"/>
      <w:szCs w:val="24"/>
    </w:rPr>
  </w:style>
  <w:style w:type="character" w:styleId="Strong">
    <w:name w:val="Strong"/>
    <w:basedOn w:val="DefaultParagraphFont"/>
    <w:uiPriority w:val="22"/>
    <w:qFormat/>
    <w:rsid w:val="004E0E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2023-02-07T09:04:00Z</dcterms:created>
  <dcterms:modified xsi:type="dcterms:W3CDTF">2023-02-07T09:06:00Z</dcterms:modified>
</cp:coreProperties>
</file>