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58CF3" w14:textId="77777777" w:rsidR="005B6D2B" w:rsidRPr="00984065" w:rsidRDefault="005B6D2B" w:rsidP="005B6D2B">
      <w:pPr>
        <w:jc w:val="center"/>
        <w:rPr>
          <w:rFonts w:ascii="Times New Roman" w:hAnsi="Times New Roman"/>
          <w:b/>
          <w:bCs/>
          <w:iCs/>
          <w:sz w:val="24"/>
          <w:szCs w:val="24"/>
          <w:lang w:val="de-DE" w:bidi="en-GB"/>
        </w:rPr>
      </w:pPr>
      <w:r w:rsidRPr="00984065">
        <w:rPr>
          <w:rFonts w:ascii="Times New Roman" w:hAnsi="Times New Roman"/>
          <w:b/>
          <w:bCs/>
          <w:iCs/>
          <w:sz w:val="24"/>
          <w:szCs w:val="24"/>
          <w:lang w:val="de-DE" w:bidi="en-GB"/>
        </w:rPr>
        <w:t>Raport për rezultatet e konsultimeve publike</w:t>
      </w:r>
    </w:p>
    <w:p w14:paraId="094D2238" w14:textId="0E073224" w:rsidR="005B6D2B" w:rsidRDefault="005B6D2B" w:rsidP="005B6D2B">
      <w:pPr>
        <w:rPr>
          <w:rFonts w:ascii="Times New Roman" w:hAnsi="Times New Roman"/>
          <w:sz w:val="24"/>
          <w:szCs w:val="24"/>
          <w:lang w:val="de-DE"/>
        </w:rPr>
      </w:pPr>
    </w:p>
    <w:p w14:paraId="451B4062" w14:textId="77777777" w:rsidR="00984065" w:rsidRPr="00984065" w:rsidRDefault="00984065" w:rsidP="005B6D2B">
      <w:pPr>
        <w:rPr>
          <w:rFonts w:ascii="Times New Roman" w:hAnsi="Times New Roman"/>
          <w:sz w:val="24"/>
          <w:szCs w:val="24"/>
          <w:lang w:val="de-DE"/>
        </w:rPr>
      </w:pPr>
    </w:p>
    <w:p w14:paraId="6F266CF2" w14:textId="77777777" w:rsidR="005B6D2B" w:rsidRPr="00984065" w:rsidRDefault="005B6D2B" w:rsidP="005B6D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984065">
        <w:rPr>
          <w:rFonts w:ascii="Times New Roman" w:hAnsi="Times New Roman"/>
          <w:b/>
          <w:bCs/>
          <w:sz w:val="24"/>
          <w:szCs w:val="24"/>
          <w:lang w:val="sq-AL"/>
        </w:rPr>
        <w:t>Titulli i draft aktit</w:t>
      </w:r>
    </w:p>
    <w:p w14:paraId="302E7F5E" w14:textId="24E762B5" w:rsidR="00A121AB" w:rsidRPr="00984065" w:rsidRDefault="00FB28B8" w:rsidP="00A121AB">
      <w:pPr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984065">
        <w:rPr>
          <w:rFonts w:ascii="Times New Roman" w:hAnsi="Times New Roman"/>
          <w:sz w:val="24"/>
          <w:szCs w:val="24"/>
          <w:lang w:val="sq-AL"/>
        </w:rPr>
        <w:t>Draftligji</w:t>
      </w:r>
      <w:proofErr w:type="spellEnd"/>
      <w:r w:rsidRPr="00984065">
        <w:rPr>
          <w:rFonts w:ascii="Times New Roman" w:hAnsi="Times New Roman"/>
          <w:sz w:val="24"/>
          <w:szCs w:val="24"/>
          <w:lang w:val="sq-AL"/>
        </w:rPr>
        <w:t xml:space="preserve"> ‘Për disa ndryshime në ligjin nr. 91/2013 “Për vlerësimin strategjik mjedisor”’</w:t>
      </w:r>
      <w:r w:rsidR="005413B3" w:rsidRPr="00984065">
        <w:rPr>
          <w:rFonts w:ascii="Times New Roman" w:hAnsi="Times New Roman"/>
          <w:sz w:val="24"/>
          <w:szCs w:val="24"/>
          <w:lang w:val="sq-AL"/>
        </w:rPr>
        <w:t>.</w:t>
      </w:r>
    </w:p>
    <w:p w14:paraId="0243BEBD" w14:textId="77777777" w:rsidR="00FB28B8" w:rsidRPr="00984065" w:rsidRDefault="00FB28B8" w:rsidP="00A121AB">
      <w:pPr>
        <w:ind w:left="360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02D911F1" w14:textId="7BF90218" w:rsidR="005B6D2B" w:rsidRPr="00984065" w:rsidRDefault="005B6D2B" w:rsidP="005B6D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  <w:r w:rsidRPr="00984065">
        <w:rPr>
          <w:rFonts w:ascii="Times New Roman" w:hAnsi="Times New Roman"/>
          <w:b/>
          <w:bCs/>
          <w:sz w:val="24"/>
          <w:szCs w:val="24"/>
          <w:lang w:val="sq-AL"/>
        </w:rPr>
        <w:t>Kohëzgjatja e konsultimeve</w:t>
      </w:r>
    </w:p>
    <w:p w14:paraId="24232B79" w14:textId="231C05E3" w:rsidR="00F76191" w:rsidRPr="00984065" w:rsidRDefault="00F76191" w:rsidP="00FB28B8">
      <w:pPr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984065">
        <w:rPr>
          <w:rFonts w:ascii="Times New Roman" w:hAnsi="Times New Roman"/>
          <w:sz w:val="24"/>
          <w:szCs w:val="24"/>
          <w:lang w:val="sq-AL"/>
        </w:rPr>
        <w:t>Projektiligji</w:t>
      </w:r>
      <w:proofErr w:type="spellEnd"/>
      <w:r w:rsidRPr="00984065">
        <w:rPr>
          <w:rFonts w:ascii="Times New Roman" w:hAnsi="Times New Roman"/>
          <w:sz w:val="24"/>
          <w:szCs w:val="24"/>
          <w:lang w:val="sq-AL"/>
        </w:rPr>
        <w:t xml:space="preserve"> është publikuar në faqen zyrtare të konsultimit publik </w:t>
      </w:r>
      <w:hyperlink r:id="rId7" w:tgtFrame="_blank" w:history="1">
        <w:r w:rsidRPr="008D3F7C">
          <w:rPr>
            <w:rFonts w:ascii="Times New Roman" w:hAnsi="Times New Roman"/>
            <w:color w:val="0000FF"/>
            <w:sz w:val="24"/>
            <w:szCs w:val="24"/>
            <w:u w:val="single"/>
            <w:bdr w:val="none" w:sz="0" w:space="0" w:color="auto" w:frame="1"/>
            <w:lang w:val="sq-AL"/>
          </w:rPr>
          <w:t>https://konsultimipublik.gov.al/Konsultime/Detaje/601</w:t>
        </w:r>
      </w:hyperlink>
      <w:r w:rsidR="00C46A5A" w:rsidRPr="008D3F7C">
        <w:rPr>
          <w:rFonts w:ascii="Times New Roman" w:hAnsi="Times New Roman"/>
          <w:color w:val="0000FF"/>
          <w:sz w:val="24"/>
          <w:szCs w:val="24"/>
          <w:u w:val="single"/>
          <w:bdr w:val="none" w:sz="0" w:space="0" w:color="auto" w:frame="1"/>
          <w:lang w:val="sq-AL"/>
        </w:rPr>
        <w:t>,</w:t>
      </w:r>
      <w:r w:rsidRPr="008D3F7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46A5A" w:rsidRPr="00984065">
        <w:rPr>
          <w:rFonts w:ascii="Times New Roman" w:hAnsi="Times New Roman"/>
          <w:sz w:val="24"/>
          <w:szCs w:val="24"/>
          <w:lang w:val="sq-AL"/>
        </w:rPr>
        <w:t>për komente dhe sugjerime</w:t>
      </w:r>
      <w:r w:rsidR="00C46A5A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984065">
        <w:rPr>
          <w:rFonts w:ascii="Times New Roman" w:hAnsi="Times New Roman"/>
          <w:sz w:val="24"/>
          <w:szCs w:val="24"/>
          <w:lang w:val="sq-AL"/>
        </w:rPr>
        <w:t>në datën 02.02.2023 dhe u mbyll në datën 17.03.2023. Gjatë kësaj periudhe nuk është paraqitur asnjë koment apo konsultim nga palët e interesuara.</w:t>
      </w:r>
    </w:p>
    <w:p w14:paraId="4F9AF6B5" w14:textId="77777777" w:rsidR="007755F2" w:rsidRPr="00984065" w:rsidRDefault="007755F2" w:rsidP="00F76191">
      <w:pPr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</w:p>
    <w:p w14:paraId="06F74B62" w14:textId="77777777" w:rsidR="005B6D2B" w:rsidRPr="00984065" w:rsidRDefault="005B6D2B" w:rsidP="005B6D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984065">
        <w:rPr>
          <w:rFonts w:ascii="Times New Roman" w:hAnsi="Times New Roman"/>
          <w:b/>
          <w:bCs/>
          <w:sz w:val="24"/>
          <w:szCs w:val="24"/>
          <w:lang w:val="sq-AL"/>
        </w:rPr>
        <w:t>Metoda e konsultimit</w:t>
      </w:r>
    </w:p>
    <w:p w14:paraId="21761698" w14:textId="4015BF7B" w:rsidR="00F76191" w:rsidRPr="008D3F7C" w:rsidRDefault="00FB28B8" w:rsidP="00F76191">
      <w:pPr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984065">
        <w:rPr>
          <w:rFonts w:ascii="Times New Roman" w:hAnsi="Times New Roman"/>
          <w:sz w:val="24"/>
          <w:szCs w:val="24"/>
          <w:lang w:val="sq-AL"/>
        </w:rPr>
        <w:t>Projektligji është publikuar në faqen zyrtare të konsultimit publik</w:t>
      </w:r>
      <w:r w:rsidR="005413B3" w:rsidRPr="00984065">
        <w:rPr>
          <w:rFonts w:ascii="Times New Roman" w:hAnsi="Times New Roman"/>
          <w:sz w:val="24"/>
          <w:szCs w:val="24"/>
          <w:lang w:val="sq-AL"/>
        </w:rPr>
        <w:t xml:space="preserve"> </w:t>
      </w:r>
      <w:bookmarkStart w:id="0" w:name="_Hlk129950775"/>
      <w:r w:rsidRPr="00984065">
        <w:rPr>
          <w:rFonts w:ascii="Times New Roman" w:hAnsi="Times New Roman"/>
          <w:sz w:val="24"/>
          <w:szCs w:val="24"/>
        </w:rPr>
        <w:fldChar w:fldCharType="begin"/>
      </w:r>
      <w:r w:rsidRPr="008D3F7C">
        <w:rPr>
          <w:rFonts w:ascii="Times New Roman" w:hAnsi="Times New Roman"/>
          <w:sz w:val="24"/>
          <w:szCs w:val="24"/>
          <w:lang w:val="sq-AL"/>
        </w:rPr>
        <w:instrText>HYPERLINK "https://konsultimipublik.gov.al/Konsultime/Detaje/601" \t "_blank"</w:instrText>
      </w:r>
      <w:r w:rsidRPr="00984065">
        <w:rPr>
          <w:rFonts w:ascii="Times New Roman" w:hAnsi="Times New Roman"/>
          <w:sz w:val="24"/>
          <w:szCs w:val="24"/>
        </w:rPr>
        <w:fldChar w:fldCharType="separate"/>
      </w:r>
      <w:r w:rsidR="00142A89" w:rsidRPr="008D3F7C">
        <w:rPr>
          <w:rFonts w:ascii="Times New Roman" w:hAnsi="Times New Roman"/>
          <w:color w:val="0000FF"/>
          <w:sz w:val="24"/>
          <w:szCs w:val="24"/>
          <w:u w:val="single"/>
          <w:bdr w:val="none" w:sz="0" w:space="0" w:color="auto" w:frame="1"/>
          <w:lang w:val="sq-AL"/>
        </w:rPr>
        <w:t>https://konsultimipublik.gov.al/Konsultime/Detaje/601</w:t>
      </w:r>
      <w:r w:rsidRPr="00984065">
        <w:rPr>
          <w:rFonts w:ascii="Times New Roman" w:hAnsi="Times New Roman"/>
          <w:color w:val="0000FF"/>
          <w:sz w:val="24"/>
          <w:szCs w:val="24"/>
          <w:u w:val="single"/>
          <w:bdr w:val="none" w:sz="0" w:space="0" w:color="auto" w:frame="1"/>
        </w:rPr>
        <w:fldChar w:fldCharType="end"/>
      </w:r>
      <w:r w:rsidR="00142A89" w:rsidRPr="008D3F7C">
        <w:rPr>
          <w:rFonts w:ascii="Times New Roman" w:hAnsi="Times New Roman"/>
          <w:sz w:val="24"/>
          <w:szCs w:val="24"/>
          <w:lang w:val="sq-AL"/>
        </w:rPr>
        <w:t>.</w:t>
      </w:r>
      <w:bookmarkEnd w:id="0"/>
      <w:r w:rsidR="00F76191" w:rsidRPr="008D3F7C">
        <w:rPr>
          <w:rFonts w:ascii="Times New Roman" w:hAnsi="Times New Roman"/>
          <w:sz w:val="24"/>
          <w:szCs w:val="24"/>
          <w:lang w:val="sq-AL"/>
        </w:rPr>
        <w:t xml:space="preserve"> </w:t>
      </w:r>
      <w:bookmarkStart w:id="1" w:name="_Hlk129943316"/>
      <w:bookmarkStart w:id="2" w:name="_GoBack"/>
      <w:bookmarkEnd w:id="2"/>
    </w:p>
    <w:bookmarkEnd w:id="1"/>
    <w:p w14:paraId="15E0070F" w14:textId="4A4D98FD" w:rsidR="00FB28B8" w:rsidRPr="00984065" w:rsidRDefault="00FB28B8" w:rsidP="005B6D2B">
      <w:pPr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E21A084" w14:textId="77777777" w:rsidR="00332DB4" w:rsidRPr="00984065" w:rsidRDefault="00332DB4" w:rsidP="00F76191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B17D8A6" w14:textId="4ADC2E5F" w:rsidR="005B6D2B" w:rsidRPr="00984065" w:rsidRDefault="005B6D2B" w:rsidP="005B6D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984065">
        <w:rPr>
          <w:rFonts w:ascii="Times New Roman" w:hAnsi="Times New Roman"/>
          <w:b/>
          <w:bCs/>
          <w:sz w:val="24"/>
          <w:szCs w:val="24"/>
          <w:lang w:val="sq-AL"/>
        </w:rPr>
        <w:t>Palët e interesit të përfshira</w:t>
      </w:r>
    </w:p>
    <w:p w14:paraId="7BEBC754" w14:textId="5F67F4FE" w:rsidR="00F76191" w:rsidRPr="00984065" w:rsidRDefault="00F76191" w:rsidP="00F76191">
      <w:pPr>
        <w:ind w:left="360"/>
        <w:jc w:val="both"/>
        <w:rPr>
          <w:rFonts w:ascii="Times New Roman" w:hAnsi="Times New Roman"/>
          <w:bCs/>
          <w:color w:val="000000"/>
          <w:sz w:val="24"/>
          <w:szCs w:val="24"/>
          <w:lang w:val="sq-AL"/>
        </w:rPr>
      </w:pPr>
      <w:r w:rsidRPr="00984065">
        <w:rPr>
          <w:rFonts w:ascii="Times New Roman" w:hAnsi="Times New Roman"/>
          <w:bCs/>
          <w:color w:val="000000"/>
          <w:sz w:val="24"/>
          <w:szCs w:val="24"/>
          <w:lang w:val="sq-AL"/>
        </w:rPr>
        <w:t xml:space="preserve">Në </w:t>
      </w:r>
      <w:r w:rsidR="00984065" w:rsidRPr="00984065">
        <w:rPr>
          <w:rFonts w:ascii="Times New Roman" w:hAnsi="Times New Roman"/>
          <w:bCs/>
          <w:color w:val="000000"/>
          <w:sz w:val="24"/>
          <w:szCs w:val="24"/>
          <w:lang w:val="sq-AL"/>
        </w:rPr>
        <w:t>këtë proces</w:t>
      </w:r>
      <w:r w:rsidR="00C46A5A">
        <w:rPr>
          <w:rFonts w:ascii="Times New Roman" w:hAnsi="Times New Roman"/>
          <w:bCs/>
          <w:color w:val="000000"/>
          <w:sz w:val="24"/>
          <w:szCs w:val="24"/>
          <w:lang w:val="sq-AL"/>
        </w:rPr>
        <w:t xml:space="preserve"> rezulton se nuk janë përfshirë</w:t>
      </w:r>
      <w:r w:rsidRPr="00984065">
        <w:rPr>
          <w:rFonts w:ascii="Times New Roman" w:hAnsi="Times New Roman"/>
          <w:bCs/>
          <w:color w:val="000000"/>
          <w:sz w:val="24"/>
          <w:szCs w:val="24"/>
          <w:lang w:val="sq-AL"/>
        </w:rPr>
        <w:t xml:space="preserve"> palë</w:t>
      </w:r>
      <w:r w:rsidR="00C46A5A">
        <w:rPr>
          <w:rFonts w:ascii="Times New Roman" w:hAnsi="Times New Roman"/>
          <w:bCs/>
          <w:color w:val="000000"/>
          <w:sz w:val="24"/>
          <w:szCs w:val="24"/>
          <w:lang w:val="sq-AL"/>
        </w:rPr>
        <w:t>t</w:t>
      </w:r>
      <w:r w:rsidRPr="00984065">
        <w:rPr>
          <w:rFonts w:ascii="Times New Roman" w:hAnsi="Times New Roman"/>
          <w:bCs/>
          <w:color w:val="000000"/>
          <w:sz w:val="24"/>
          <w:szCs w:val="24"/>
          <w:lang w:val="sq-AL"/>
        </w:rPr>
        <w:t xml:space="preserve"> e interesuar, organizatë apo individ</w:t>
      </w:r>
      <w:r w:rsidR="00C46A5A">
        <w:rPr>
          <w:rFonts w:ascii="Times New Roman" w:hAnsi="Times New Roman"/>
          <w:bCs/>
          <w:color w:val="000000"/>
          <w:sz w:val="24"/>
          <w:szCs w:val="24"/>
          <w:lang w:val="sq-AL"/>
        </w:rPr>
        <w:t xml:space="preserve">, edhe pse projektligji ka qenë i publikuar për më shumë se 20 ditë në faqen e konsultimit publik. Megjithatë informojmë se ndryshimet e projektligjit konsistojnë në unifikimin e procedurave dhe harmonizimin e parashikimeve me Kodin e Procedurave Administrative </w:t>
      </w:r>
      <w:r w:rsidRPr="00984065">
        <w:rPr>
          <w:rFonts w:ascii="Times New Roman" w:hAnsi="Times New Roman"/>
          <w:bCs/>
          <w:color w:val="000000"/>
          <w:sz w:val="24"/>
          <w:szCs w:val="24"/>
          <w:lang w:val="sq-AL"/>
        </w:rPr>
        <w:t xml:space="preserve"> </w:t>
      </w:r>
      <w:r w:rsidR="00C46A5A">
        <w:rPr>
          <w:rFonts w:ascii="Times New Roman" w:hAnsi="Times New Roman"/>
          <w:bCs/>
          <w:color w:val="000000"/>
          <w:sz w:val="24"/>
          <w:szCs w:val="24"/>
          <w:lang w:val="sq-AL"/>
        </w:rPr>
        <w:t xml:space="preserve">dhe me legjislacionin në fuqi për lejet, licencat e autorizimet. </w:t>
      </w:r>
    </w:p>
    <w:p w14:paraId="120834D4" w14:textId="5FDF73DE" w:rsidR="009406C9" w:rsidRPr="00984065" w:rsidRDefault="009406C9" w:rsidP="00F76191">
      <w:pPr>
        <w:ind w:left="360"/>
        <w:jc w:val="both"/>
        <w:rPr>
          <w:rFonts w:ascii="Times New Roman" w:hAnsi="Times New Roman"/>
          <w:bCs/>
          <w:color w:val="000000"/>
          <w:sz w:val="24"/>
          <w:szCs w:val="24"/>
          <w:lang w:val="sq-AL"/>
        </w:rPr>
      </w:pPr>
    </w:p>
    <w:p w14:paraId="62E9C629" w14:textId="360D80CA" w:rsidR="00F76191" w:rsidRPr="00984065" w:rsidRDefault="009406C9" w:rsidP="00AD200D">
      <w:pPr>
        <w:ind w:left="36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984065">
        <w:rPr>
          <w:rFonts w:ascii="Times New Roman" w:hAnsi="Times New Roman"/>
          <w:bCs/>
          <w:color w:val="000000"/>
          <w:sz w:val="24"/>
          <w:szCs w:val="24"/>
          <w:lang w:val="sq-AL"/>
        </w:rPr>
        <w:t xml:space="preserve">Gjithashtu, nuk u zhvillua konsultim me palët e interesit </w:t>
      </w:r>
      <w:r w:rsidRPr="00984065">
        <w:rPr>
          <w:rFonts w:ascii="Times New Roman" w:hAnsi="Times New Roman"/>
          <w:sz w:val="24"/>
          <w:szCs w:val="24"/>
          <w:lang w:val="sq-AL"/>
        </w:rPr>
        <w:t xml:space="preserve">duke qenë se </w:t>
      </w:r>
      <w:r w:rsidR="0021289F" w:rsidRPr="00984065">
        <w:rPr>
          <w:rFonts w:ascii="Times New Roman" w:hAnsi="Times New Roman"/>
          <w:sz w:val="24"/>
          <w:szCs w:val="24"/>
          <w:lang w:val="sq-AL"/>
        </w:rPr>
        <w:t xml:space="preserve">qëllimi i </w:t>
      </w:r>
      <w:proofErr w:type="spellStart"/>
      <w:r w:rsidR="0021289F" w:rsidRPr="00984065">
        <w:rPr>
          <w:rFonts w:ascii="Times New Roman" w:hAnsi="Times New Roman"/>
          <w:sz w:val="24"/>
          <w:szCs w:val="24"/>
          <w:lang w:val="sq-AL"/>
        </w:rPr>
        <w:t>amendimit</w:t>
      </w:r>
      <w:proofErr w:type="spellEnd"/>
      <w:r w:rsidR="0021289F" w:rsidRPr="00984065">
        <w:rPr>
          <w:rFonts w:ascii="Times New Roman" w:hAnsi="Times New Roman"/>
          <w:sz w:val="24"/>
          <w:szCs w:val="24"/>
          <w:lang w:val="sq-AL"/>
        </w:rPr>
        <w:t xml:space="preserve"> të ligjit është </w:t>
      </w:r>
      <w:r w:rsidR="00C46A5A">
        <w:rPr>
          <w:rFonts w:ascii="Times New Roman" w:hAnsi="Times New Roman"/>
          <w:sz w:val="24"/>
          <w:szCs w:val="24"/>
          <w:lang w:val="sq-AL"/>
        </w:rPr>
        <w:t xml:space="preserve">pikërisht </w:t>
      </w:r>
      <w:r w:rsidR="0021289F" w:rsidRPr="00984065">
        <w:rPr>
          <w:rFonts w:ascii="Times New Roman" w:hAnsi="Times New Roman"/>
          <w:sz w:val="24"/>
          <w:szCs w:val="24"/>
          <w:lang w:val="sq-AL"/>
        </w:rPr>
        <w:t>unifikimi i procedurave me ligjin Nr. 44/20151 “Kodi i Procedurave Administrative i Republikës së Shqipërisë</w:t>
      </w:r>
      <w:r w:rsidRPr="00984065">
        <w:rPr>
          <w:rFonts w:ascii="Times New Roman" w:hAnsi="Times New Roman"/>
          <w:sz w:val="24"/>
          <w:szCs w:val="24"/>
          <w:lang w:val="sq-AL"/>
        </w:rPr>
        <w:t xml:space="preserve">, gjë që </w:t>
      </w:r>
      <w:r w:rsidR="00C46A5A">
        <w:rPr>
          <w:rFonts w:ascii="Times New Roman" w:hAnsi="Times New Roman"/>
          <w:sz w:val="24"/>
          <w:szCs w:val="24"/>
          <w:lang w:val="sq-AL"/>
        </w:rPr>
        <w:t xml:space="preserve">nuk sjell risi për subjektet e interesuar pasi </w:t>
      </w:r>
      <w:proofErr w:type="spellStart"/>
      <w:r w:rsidR="00C46A5A">
        <w:rPr>
          <w:rFonts w:ascii="Times New Roman" w:hAnsi="Times New Roman"/>
          <w:sz w:val="24"/>
          <w:szCs w:val="24"/>
          <w:lang w:val="sq-AL"/>
        </w:rPr>
        <w:t>prevalon</w:t>
      </w:r>
      <w:proofErr w:type="spellEnd"/>
      <w:r w:rsidR="00C46A5A">
        <w:rPr>
          <w:rFonts w:ascii="Times New Roman" w:hAnsi="Times New Roman"/>
          <w:sz w:val="24"/>
          <w:szCs w:val="24"/>
          <w:lang w:val="sq-AL"/>
        </w:rPr>
        <w:t xml:space="preserve"> në zbatim Kodi i Procedurës Administrative dhe ndryshimet nuk prekin thelbin e </w:t>
      </w:r>
      <w:bookmarkStart w:id="3" w:name="_Hlk129952467"/>
      <w:r w:rsidRPr="00984065">
        <w:rPr>
          <w:rFonts w:ascii="Times New Roman" w:hAnsi="Times New Roman"/>
          <w:sz w:val="24"/>
          <w:szCs w:val="24"/>
          <w:lang w:val="sq-AL"/>
        </w:rPr>
        <w:t xml:space="preserve">ligjit </w:t>
      </w:r>
      <w:r w:rsidRPr="00984065">
        <w:rPr>
          <w:rFonts w:ascii="Times New Roman" w:hAnsi="Times New Roman"/>
          <w:bCs/>
          <w:sz w:val="24"/>
          <w:szCs w:val="24"/>
          <w:lang w:val="sq-AL"/>
        </w:rPr>
        <w:t xml:space="preserve">nr.91/2013 “Për vlerësimin strategjik mjedisor”. </w:t>
      </w:r>
      <w:bookmarkEnd w:id="3"/>
    </w:p>
    <w:p w14:paraId="5B3D2DED" w14:textId="5517C300" w:rsidR="0021289F" w:rsidRPr="00984065" w:rsidRDefault="0021289F" w:rsidP="00AD200D">
      <w:pPr>
        <w:ind w:left="36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14:paraId="0BA0B20B" w14:textId="78D16260" w:rsidR="0021289F" w:rsidRPr="00984065" w:rsidRDefault="00C46A5A" w:rsidP="00AD200D">
      <w:pPr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Konkretisht, në kuadër të </w:t>
      </w:r>
      <w:r w:rsidR="0021289F" w:rsidRPr="00984065">
        <w:rPr>
          <w:rFonts w:ascii="Times New Roman" w:hAnsi="Times New Roman"/>
          <w:sz w:val="24"/>
          <w:szCs w:val="24"/>
          <w:lang w:val="sq-AL"/>
        </w:rPr>
        <w:t>unifikimit</w:t>
      </w:r>
      <w:r>
        <w:rPr>
          <w:rFonts w:ascii="Times New Roman" w:hAnsi="Times New Roman"/>
          <w:sz w:val="24"/>
          <w:szCs w:val="24"/>
          <w:lang w:val="sq-AL"/>
        </w:rPr>
        <w:t xml:space="preserve"> të procedurave dhe harmonizimit me parashikimet e </w:t>
      </w:r>
      <w:r w:rsidR="0021289F" w:rsidRPr="00984065">
        <w:rPr>
          <w:rFonts w:ascii="Times New Roman" w:hAnsi="Times New Roman"/>
          <w:sz w:val="24"/>
          <w:szCs w:val="24"/>
          <w:lang w:val="sq-AL"/>
        </w:rPr>
        <w:t>Kodi</w:t>
      </w:r>
      <w:r>
        <w:rPr>
          <w:rFonts w:ascii="Times New Roman" w:hAnsi="Times New Roman"/>
          <w:sz w:val="24"/>
          <w:szCs w:val="24"/>
          <w:lang w:val="sq-AL"/>
        </w:rPr>
        <w:t>t të</w:t>
      </w:r>
      <w:r w:rsidR="0021289F" w:rsidRPr="00984065">
        <w:rPr>
          <w:rFonts w:ascii="Times New Roman" w:hAnsi="Times New Roman"/>
          <w:sz w:val="24"/>
          <w:szCs w:val="24"/>
          <w:lang w:val="sq-AL"/>
        </w:rPr>
        <w:t xml:space="preserve"> Procedurave Administrative, parashikohen të </w:t>
      </w:r>
      <w:proofErr w:type="spellStart"/>
      <w:r w:rsidR="0021289F" w:rsidRPr="00984065">
        <w:rPr>
          <w:rFonts w:ascii="Times New Roman" w:hAnsi="Times New Roman"/>
          <w:sz w:val="24"/>
          <w:szCs w:val="24"/>
          <w:lang w:val="sq-AL"/>
        </w:rPr>
        <w:t>amendohen</w:t>
      </w:r>
      <w:proofErr w:type="spellEnd"/>
      <w:r w:rsidR="0021289F" w:rsidRPr="00984065">
        <w:rPr>
          <w:rFonts w:ascii="Times New Roman" w:hAnsi="Times New Roman"/>
          <w:sz w:val="24"/>
          <w:szCs w:val="24"/>
          <w:lang w:val="sq-AL"/>
        </w:rPr>
        <w:t xml:space="preserve"> ato nene të cilat trajtojnë </w:t>
      </w:r>
      <w:proofErr w:type="spellStart"/>
      <w:r w:rsidR="0021289F" w:rsidRPr="00984065">
        <w:rPr>
          <w:rFonts w:ascii="Times New Roman" w:hAnsi="Times New Roman"/>
          <w:sz w:val="24"/>
          <w:szCs w:val="24"/>
          <w:lang w:val="sq-AL"/>
        </w:rPr>
        <w:t>afatatet</w:t>
      </w:r>
      <w:proofErr w:type="spellEnd"/>
      <w:r w:rsidR="0021289F" w:rsidRPr="00984065">
        <w:rPr>
          <w:rFonts w:ascii="Times New Roman" w:hAnsi="Times New Roman"/>
          <w:sz w:val="24"/>
          <w:szCs w:val="24"/>
          <w:lang w:val="sq-AL"/>
        </w:rPr>
        <w:t xml:space="preserve"> për plotësim dokumentacioni si dhe afatet kohore për </w:t>
      </w:r>
      <w:proofErr w:type="spellStart"/>
      <w:r w:rsidR="0021289F" w:rsidRPr="00984065">
        <w:rPr>
          <w:rFonts w:ascii="Times New Roman" w:hAnsi="Times New Roman"/>
          <w:sz w:val="24"/>
          <w:szCs w:val="24"/>
          <w:lang w:val="sq-AL"/>
        </w:rPr>
        <w:t>ankimimin</w:t>
      </w:r>
      <w:proofErr w:type="spellEnd"/>
      <w:r w:rsidR="0021289F" w:rsidRPr="00984065">
        <w:rPr>
          <w:rFonts w:ascii="Times New Roman" w:hAnsi="Times New Roman"/>
          <w:sz w:val="24"/>
          <w:szCs w:val="24"/>
          <w:lang w:val="sq-AL"/>
        </w:rPr>
        <w:t xml:space="preserve"> administrativ ndaj deklaratës së ministrit.</w:t>
      </w:r>
    </w:p>
    <w:p w14:paraId="5B722498" w14:textId="77777777" w:rsidR="00AD200D" w:rsidRPr="00984065" w:rsidRDefault="00AD200D" w:rsidP="009406C9">
      <w:pPr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14:paraId="324EFA5D" w14:textId="1AAED8D1" w:rsidR="00AD200D" w:rsidRPr="00984065" w:rsidRDefault="009406C9" w:rsidP="00AD200D">
      <w:pPr>
        <w:keepNext/>
        <w:spacing w:line="276" w:lineRule="auto"/>
        <w:ind w:left="360"/>
        <w:jc w:val="both"/>
        <w:outlineLvl w:val="0"/>
        <w:rPr>
          <w:rFonts w:ascii="Times New Roman" w:eastAsia="Calibri" w:hAnsi="Times New Roman"/>
          <w:sz w:val="24"/>
          <w:szCs w:val="24"/>
          <w:lang w:val="sq-AL"/>
        </w:rPr>
      </w:pPr>
      <w:r w:rsidRPr="00984065">
        <w:rPr>
          <w:rFonts w:ascii="Times New Roman" w:eastAsia="Calibri" w:hAnsi="Times New Roman"/>
          <w:sz w:val="24"/>
          <w:szCs w:val="24"/>
          <w:lang w:val="sq-AL"/>
        </w:rPr>
        <w:t>N</w:t>
      </w:r>
      <w:r w:rsidR="00AD200D" w:rsidRPr="00984065">
        <w:rPr>
          <w:rFonts w:ascii="Times New Roman" w:eastAsia="Calibri" w:hAnsi="Times New Roman"/>
          <w:sz w:val="24"/>
          <w:szCs w:val="24"/>
          <w:lang w:val="sq-AL"/>
        </w:rPr>
        <w:t xml:space="preserve">ë projektligj </w:t>
      </w:r>
      <w:r w:rsidR="0021289F" w:rsidRPr="00984065">
        <w:rPr>
          <w:rFonts w:ascii="Times New Roman" w:eastAsia="Calibri" w:hAnsi="Times New Roman"/>
          <w:sz w:val="24"/>
          <w:szCs w:val="24"/>
          <w:lang w:val="sq-AL"/>
        </w:rPr>
        <w:t xml:space="preserve">gjithashtu, </w:t>
      </w:r>
      <w:r w:rsidR="00AD200D" w:rsidRPr="00984065">
        <w:rPr>
          <w:rFonts w:ascii="Times New Roman" w:eastAsia="Calibri" w:hAnsi="Times New Roman"/>
          <w:sz w:val="24"/>
          <w:szCs w:val="24"/>
          <w:lang w:val="sq-AL"/>
        </w:rPr>
        <w:t xml:space="preserve">është bërë një ndërhyrje </w:t>
      </w:r>
      <w:proofErr w:type="spellStart"/>
      <w:r w:rsidR="00AD200D" w:rsidRPr="00984065">
        <w:rPr>
          <w:rFonts w:ascii="Times New Roman" w:eastAsia="Calibri" w:hAnsi="Times New Roman"/>
          <w:sz w:val="24"/>
          <w:szCs w:val="24"/>
          <w:lang w:val="sq-AL"/>
        </w:rPr>
        <w:t>përsa</w:t>
      </w:r>
      <w:proofErr w:type="spellEnd"/>
      <w:r w:rsidR="00AD200D" w:rsidRPr="00984065">
        <w:rPr>
          <w:rFonts w:ascii="Times New Roman" w:eastAsia="Calibri" w:hAnsi="Times New Roman"/>
          <w:sz w:val="24"/>
          <w:szCs w:val="24"/>
          <w:lang w:val="sq-AL"/>
        </w:rPr>
        <w:t xml:space="preserve"> i përket unifikimit të terminologjisë dhe harmonizimit me ligjin nr. 10440, datë 7.07.2011 ”Për vlerësimin e ndikimit në mjedis”, të ndryshuar dhe legjislacionin në fuqi për lejet, licencat e autorizimet.</w:t>
      </w:r>
    </w:p>
    <w:p w14:paraId="5A3889B6" w14:textId="77777777" w:rsidR="00332DB4" w:rsidRPr="00984065" w:rsidRDefault="00332DB4" w:rsidP="009406C9">
      <w:pPr>
        <w:tabs>
          <w:tab w:val="left" w:pos="7552"/>
        </w:tabs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14:paraId="3343C664" w14:textId="77777777" w:rsidR="009406C9" w:rsidRPr="00984065" w:rsidRDefault="009406C9" w:rsidP="005B6D2B">
      <w:pPr>
        <w:tabs>
          <w:tab w:val="left" w:pos="7552"/>
        </w:tabs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627496" w14:textId="0C1A9AE0" w:rsidR="005B6D2B" w:rsidRPr="00984065" w:rsidRDefault="005B6D2B" w:rsidP="0098406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  <w:r w:rsidRPr="00984065">
        <w:rPr>
          <w:rFonts w:ascii="Times New Roman" w:hAnsi="Times New Roman"/>
          <w:b/>
          <w:bCs/>
          <w:sz w:val="24"/>
          <w:szCs w:val="24"/>
          <w:lang w:val="sq-AL"/>
        </w:rPr>
        <w:t>Pasqyra e komenteve të pranuara me arsyetimin e komenteve të pranuara/ refuzuara</w:t>
      </w:r>
    </w:p>
    <w:p w14:paraId="0C8705F6" w14:textId="2430C3CA" w:rsidR="005B6D2B" w:rsidRPr="00984065" w:rsidRDefault="005413B3" w:rsidP="00984065">
      <w:pPr>
        <w:ind w:firstLine="360"/>
        <w:rPr>
          <w:rFonts w:ascii="Times New Roman" w:hAnsi="Times New Roman"/>
          <w:sz w:val="24"/>
          <w:szCs w:val="24"/>
          <w:lang w:val="sq-AL"/>
        </w:rPr>
      </w:pPr>
      <w:r w:rsidRPr="00984065">
        <w:rPr>
          <w:rFonts w:ascii="Times New Roman" w:hAnsi="Times New Roman"/>
          <w:sz w:val="24"/>
          <w:szCs w:val="24"/>
          <w:lang w:val="sq-AL"/>
        </w:rPr>
        <w:t xml:space="preserve">Nuk ka </w:t>
      </w:r>
      <w:proofErr w:type="spellStart"/>
      <w:r w:rsidRPr="00984065">
        <w:rPr>
          <w:rFonts w:ascii="Times New Roman" w:hAnsi="Times New Roman"/>
          <w:sz w:val="24"/>
          <w:szCs w:val="24"/>
          <w:lang w:val="sq-AL"/>
        </w:rPr>
        <w:t>patur</w:t>
      </w:r>
      <w:proofErr w:type="spellEnd"/>
      <w:r w:rsidRPr="00984065">
        <w:rPr>
          <w:rFonts w:ascii="Times New Roman" w:hAnsi="Times New Roman"/>
          <w:sz w:val="24"/>
          <w:szCs w:val="24"/>
          <w:lang w:val="sq-AL"/>
        </w:rPr>
        <w:t xml:space="preserve"> komente apo sugjerime.</w:t>
      </w:r>
    </w:p>
    <w:sectPr w:rsidR="005B6D2B" w:rsidRPr="00984065" w:rsidSect="006144C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C0502"/>
    <w:multiLevelType w:val="hybridMultilevel"/>
    <w:tmpl w:val="A0E62356"/>
    <w:lvl w:ilvl="0" w:tplc="114253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64C4D"/>
    <w:multiLevelType w:val="hybridMultilevel"/>
    <w:tmpl w:val="F8AC7028"/>
    <w:lvl w:ilvl="0" w:tplc="F7201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1F25B0"/>
    <w:multiLevelType w:val="hybridMultilevel"/>
    <w:tmpl w:val="12688FA6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E7F5F"/>
    <w:multiLevelType w:val="hybridMultilevel"/>
    <w:tmpl w:val="48C64870"/>
    <w:lvl w:ilvl="0" w:tplc="0409000F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2B"/>
    <w:rsid w:val="0004166D"/>
    <w:rsid w:val="00142A89"/>
    <w:rsid w:val="00196392"/>
    <w:rsid w:val="0021289F"/>
    <w:rsid w:val="00260E60"/>
    <w:rsid w:val="002B161B"/>
    <w:rsid w:val="00332DB4"/>
    <w:rsid w:val="00435429"/>
    <w:rsid w:val="00445CC3"/>
    <w:rsid w:val="004A7A70"/>
    <w:rsid w:val="004C711D"/>
    <w:rsid w:val="005042E8"/>
    <w:rsid w:val="005413B3"/>
    <w:rsid w:val="005B1920"/>
    <w:rsid w:val="005B6D2B"/>
    <w:rsid w:val="00656BB0"/>
    <w:rsid w:val="00741C60"/>
    <w:rsid w:val="00765F3C"/>
    <w:rsid w:val="007755F2"/>
    <w:rsid w:val="008D3F7C"/>
    <w:rsid w:val="008F44B1"/>
    <w:rsid w:val="0091093C"/>
    <w:rsid w:val="009406C9"/>
    <w:rsid w:val="00963283"/>
    <w:rsid w:val="00965584"/>
    <w:rsid w:val="00984065"/>
    <w:rsid w:val="009A555B"/>
    <w:rsid w:val="009B696C"/>
    <w:rsid w:val="00A06DA1"/>
    <w:rsid w:val="00A121AB"/>
    <w:rsid w:val="00A3438A"/>
    <w:rsid w:val="00AD200D"/>
    <w:rsid w:val="00B33196"/>
    <w:rsid w:val="00C20DD3"/>
    <w:rsid w:val="00C46A5A"/>
    <w:rsid w:val="00CF6121"/>
    <w:rsid w:val="00DD5D4E"/>
    <w:rsid w:val="00E60450"/>
    <w:rsid w:val="00EF0386"/>
    <w:rsid w:val="00F03EFF"/>
    <w:rsid w:val="00F47066"/>
    <w:rsid w:val="00F76191"/>
    <w:rsid w:val="00FB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665EE"/>
  <w15:docId w15:val="{3C54484C-C214-48C9-AF1C-0BC44D05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B6D2B"/>
    <w:rPr>
      <w:rFonts w:ascii="Arial" w:eastAsia="Times New Roman" w:hAnsi="Arial" w:cs="Times New Roman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of contents numbered,List Paragraph in table,Colorful List - Accent 11,lp1,Akapit z listą BS,List Paragraph1,List Paragraph nowy,List Paragraph (numbered (a)),Liste 1,Normal 1,List Paragraph 1,Bullets,Paragraphe de liste reco,Dot pt"/>
    <w:basedOn w:val="Normal"/>
    <w:link w:val="ListParagraphChar"/>
    <w:qFormat/>
    <w:rsid w:val="005B6D2B"/>
    <w:pPr>
      <w:tabs>
        <w:tab w:val="left" w:pos="567"/>
      </w:tabs>
      <w:spacing w:after="120"/>
      <w:ind w:left="567" w:hanging="567"/>
    </w:pPr>
    <w:rPr>
      <w:rFonts w:ascii="Calibri" w:hAnsi="Calibri"/>
    </w:rPr>
  </w:style>
  <w:style w:type="character" w:customStyle="1" w:styleId="ListParagraphChar">
    <w:name w:val="List Paragraph Char"/>
    <w:aliases w:val="Table of contents numbered Char,List Paragraph in table Char,Colorful List - Accent 11 Char,lp1 Char,Akapit z listą BS Char,List Paragraph1 Char,List Paragraph nowy Char,List Paragraph (numbered (a)) Char,Liste 1 Char,Normal 1 Char"/>
    <w:link w:val="ListParagraph"/>
    <w:qFormat/>
    <w:rsid w:val="005B6D2B"/>
    <w:rPr>
      <w:rFonts w:ascii="Calibri" w:eastAsia="Times New Roman" w:hAnsi="Calibri" w:cs="Times New Roman"/>
      <w:sz w:val="22"/>
      <w:szCs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5B6D2B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5B6D2B"/>
    <w:rPr>
      <w:rFonts w:ascii="Calibri" w:eastAsia="Times New Roman" w:hAnsi="Calibri" w:cs="Times New Roman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D2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D2B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32D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DB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DB4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D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DB4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B696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6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konsultimipublik.gov.al/Konsultime/Detaje/60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0x00D09C79925E821B41B8D0F6444B77B85B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D09C79925E821B41B8D0F6444B77B85B" ma:contentTypeVersion="" ma:contentTypeDescription="" ma:contentTypeScope="" ma:versionID="cf7009d07d3edb28b923f6d174a7390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074757-1B22-4F40-8D19-7AAAB73C932A}">
  <ds:schemaRefs>
    <ds:schemaRef ds:uri="http://schemas.microsoft.com/office/2006/metadata/properties"/>
    <ds:schemaRef ds:uri="http://purl.org/dc/elements/1.1/"/>
    <ds:schemaRef ds:uri="http://schemas.microsoft.com/sharepoint/v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EEC49A6-4143-40AC-AF97-7C32D0CF2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Raporti I konsultimit publik</dc:title>
  <dc:creator>Microsoft Office User</dc:creator>
  <cp:lastModifiedBy>Sara Kosova</cp:lastModifiedBy>
  <cp:revision>2</cp:revision>
  <dcterms:created xsi:type="dcterms:W3CDTF">2023-03-27T10:05:00Z</dcterms:created>
  <dcterms:modified xsi:type="dcterms:W3CDTF">2023-03-27T10:05:00Z</dcterms:modified>
</cp:coreProperties>
</file>