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FD0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F733FA">
        <w:rPr>
          <w:rFonts w:ascii="Times New Roman" w:eastAsia="Times New Roman" w:hAnsi="Times New Roman" w:cs="Times New Roman"/>
          <w:b/>
          <w:iCs/>
          <w:sz w:val="24"/>
          <w:szCs w:val="24"/>
        </w:rPr>
        <w:t>NJOFTIM PËR VEND PUNE</w:t>
      </w: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5F4FD0" w:rsidRPr="00F733FA" w:rsidRDefault="005F4FD0" w:rsidP="005F4FD0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733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A. Lëvizja paralele </w:t>
      </w:r>
      <w:proofErr w:type="gramStart"/>
      <w:r w:rsidRPr="00F733FA">
        <w:rPr>
          <w:rFonts w:ascii="Times New Roman" w:eastAsia="Times New Roman" w:hAnsi="Times New Roman" w:cs="Times New Roman"/>
          <w:b/>
          <w:bCs/>
          <w:sz w:val="24"/>
          <w:szCs w:val="24"/>
        </w:rPr>
        <w:t>brenda</w:t>
      </w:r>
      <w:proofErr w:type="gramEnd"/>
      <w:r w:rsidRPr="00F733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të njëjtës kategori</w:t>
      </w: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>Në zbatim të Ligjit nr.152/2013, datë 30.05.2013 “Për nëpunësin civil”, i ndryshuar, Kreu V – “Lëvizja paralele dhe ngritja në detyrë”, nenit 26 “Plotësimi i vendeve të lira në kategorinë e ulët apo të mesme drejtuese” dhe Vendimit të Këshillit të Ministrave nr.242, datë 18.03.2015(i ndryshuar), “Për plotësimin e vendeve të lira në kategorinë e ulët dhe të mesme drejtuese”, Kreu II, Kuvendi i Republikës së Shqipërisë, njofton se;</w:t>
      </w:r>
      <w:proofErr w:type="gramEnd"/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 xml:space="preserve">Në Administratën e tij </w:t>
      </w:r>
      <w:r w:rsidRPr="00F733F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ka 1 (një) vend të lirë pune, në pozicionin: </w:t>
      </w:r>
      <w:r w:rsidRPr="00F733FA">
        <w:rPr>
          <w:rFonts w:ascii="Times New Roman" w:eastAsia="Times New Roman" w:hAnsi="Times New Roman" w:cs="Times New Roman"/>
          <w:b/>
          <w:iCs/>
          <w:sz w:val="24"/>
          <w:szCs w:val="24"/>
        </w:rPr>
        <w:t>“këshilltar komisioni” në Shërbimin e Komisioneve Parlamentare, pranë Shërbimit Legjislativ.</w:t>
      </w: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5F4FD0" w:rsidRPr="00F733FA" w:rsidRDefault="005F4FD0" w:rsidP="005F4FD0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733FA">
        <w:rPr>
          <w:rFonts w:ascii="Times New Roman" w:eastAsia="Times New Roman" w:hAnsi="Times New Roman" w:cs="Times New Roman"/>
          <w:bCs/>
          <w:sz w:val="24"/>
          <w:szCs w:val="24"/>
        </w:rPr>
        <w:t xml:space="preserve"> Kategoria e pagës II-b.</w:t>
      </w: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F4FD0" w:rsidRPr="005F4FD0" w:rsidRDefault="005F4FD0" w:rsidP="005F4FD0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F4FD0">
        <w:rPr>
          <w:rFonts w:ascii="Times New Roman" w:eastAsia="Times New Roman" w:hAnsi="Times New Roman" w:cs="Times New Roman"/>
          <w:b/>
          <w:sz w:val="24"/>
          <w:szCs w:val="24"/>
        </w:rPr>
        <w:t>Përshkrimi i përgjithshëm i punës:</w:t>
      </w:r>
    </w:p>
    <w:p w:rsidR="005F4FD0" w:rsidRPr="00F733FA" w:rsidRDefault="005F4FD0" w:rsidP="005F4FD0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5F4FD0" w:rsidRPr="00F733FA" w:rsidRDefault="005F4FD0" w:rsidP="005F4FD0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F733FA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Të kontribuojë për funksionimin sipas rregullave procedurale të veprimtarisë së komisioneve dhe këshillave parlamentare. </w:t>
      </w:r>
    </w:p>
    <w:p w:rsidR="005F4FD0" w:rsidRPr="00F733FA" w:rsidRDefault="005F4FD0" w:rsidP="005F4FD0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F733FA">
        <w:rPr>
          <w:rFonts w:ascii="Times New Roman" w:eastAsia="MS Mincho" w:hAnsi="Times New Roman" w:cs="Times New Roman"/>
          <w:sz w:val="24"/>
          <w:szCs w:val="24"/>
          <w:lang w:val="sq-AL"/>
        </w:rPr>
        <w:t>Të ofrojë një shërbim me standard të lartë e profesionalizëm për anëtarët e komisioneve dhe procesin legjislativ në tërësi në përmirësimin e legjislacionit në përputhje me legjislacionin vendas dhe standardet e BE-së.</w:t>
      </w:r>
    </w:p>
    <w:p w:rsidR="005F4FD0" w:rsidRPr="00F733FA" w:rsidRDefault="005F4FD0" w:rsidP="005F4FD0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F733FA">
        <w:rPr>
          <w:rFonts w:ascii="Times New Roman" w:eastAsia="MS Mincho" w:hAnsi="Times New Roman" w:cs="Times New Roman"/>
          <w:sz w:val="24"/>
          <w:szCs w:val="24"/>
          <w:lang w:val="sq-AL"/>
        </w:rPr>
        <w:t>Të japë ndihmë të specializuar për komisionin, në përputhje me kërkesat e Rregullores së Kuvendit, dhe aktet nënligjore te dala ne zbatim te saj, për përgatitjen e kalendarit të punimeve të komisionit mbi bazën e programit dhe kalendarit të punimeve të Kuvendit.</w:t>
      </w:r>
    </w:p>
    <w:p w:rsidR="005F4FD0" w:rsidRPr="00F733FA" w:rsidRDefault="005F4FD0" w:rsidP="005F4FD0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F733FA">
        <w:rPr>
          <w:rFonts w:ascii="Times New Roman" w:eastAsia="MS Mincho" w:hAnsi="Times New Roman" w:cs="Times New Roman"/>
          <w:sz w:val="24"/>
          <w:szCs w:val="24"/>
          <w:lang w:val="sq-AL"/>
        </w:rPr>
        <w:t>Të marrë pjesë në mbledhjet e komisionit dhe të ndjekë zhvillimin e tyre.</w:t>
      </w:r>
    </w:p>
    <w:p w:rsidR="005F4FD0" w:rsidRPr="00F733FA" w:rsidRDefault="005F4FD0" w:rsidP="005F4FD0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F733FA">
        <w:rPr>
          <w:rFonts w:ascii="Times New Roman" w:eastAsia="MS Mincho" w:hAnsi="Times New Roman" w:cs="Times New Roman"/>
          <w:sz w:val="24"/>
          <w:szCs w:val="24"/>
          <w:lang w:val="sq-AL"/>
        </w:rPr>
        <w:t>Të përgatisë mendime, vlerësime dhe analiza, për Kryetarët e komisioneve dhe deputetët, lidhur me çdo projektligj, projektakt apo çështje të paraqitur për shqyrtim dhe diskutim në komisione dhe në Kuvend, për:</w:t>
      </w:r>
    </w:p>
    <w:p w:rsidR="005F4FD0" w:rsidRPr="00F733FA" w:rsidRDefault="005F4FD0" w:rsidP="005F4FD0">
      <w:pPr>
        <w:spacing w:after="0" w:line="276" w:lineRule="auto"/>
        <w:ind w:left="720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F733FA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a)politikat/buxhetimin në fushën përkatëse si dhe përplasjet apo mbivendosjet që mund të kenë me politika të fushave të tjera, </w:t>
      </w:r>
    </w:p>
    <w:p w:rsidR="005F4FD0" w:rsidRPr="00F733FA" w:rsidRDefault="005F4FD0" w:rsidP="005F4FD0">
      <w:pPr>
        <w:spacing w:after="0" w:line="276" w:lineRule="auto"/>
        <w:ind w:left="720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F733FA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b)eksperiencën e vendeve të tjera në këtë fushë, </w:t>
      </w:r>
    </w:p>
    <w:p w:rsidR="005F4FD0" w:rsidRPr="00F733FA" w:rsidRDefault="005F4FD0" w:rsidP="005F4FD0">
      <w:pPr>
        <w:spacing w:after="0" w:line="276" w:lineRule="auto"/>
        <w:ind w:left="720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F733FA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c)zgjidhjet e ofruara si dhe problematikën që ato mund të kenë, </w:t>
      </w:r>
    </w:p>
    <w:p w:rsidR="005F4FD0" w:rsidRPr="00F733FA" w:rsidRDefault="005F4FD0" w:rsidP="005F4FD0">
      <w:pPr>
        <w:spacing w:after="0" w:line="276" w:lineRule="auto"/>
        <w:ind w:left="720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F733FA">
        <w:rPr>
          <w:rFonts w:ascii="Times New Roman" w:eastAsia="MS Mincho" w:hAnsi="Times New Roman" w:cs="Times New Roman"/>
          <w:sz w:val="24"/>
          <w:szCs w:val="24"/>
          <w:lang w:val="sq-AL"/>
        </w:rPr>
        <w:t>d)propozime për përmirësimin apo ndryshimin e tyre ne komisione.</w:t>
      </w:r>
    </w:p>
    <w:p w:rsidR="005F4FD0" w:rsidRPr="00F733FA" w:rsidRDefault="005F4FD0" w:rsidP="005F4FD0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F733FA">
        <w:rPr>
          <w:rFonts w:ascii="Times New Roman" w:eastAsia="MS Mincho" w:hAnsi="Times New Roman" w:cs="Times New Roman"/>
          <w:sz w:val="24"/>
          <w:szCs w:val="24"/>
          <w:lang w:val="sq-AL"/>
        </w:rPr>
        <w:t>Të bëjë punë parapërgatitore për projektligjet apo me aktet e tjera që shqyrtohen në komision, të informojë drejtuesin e komisionit, si dhe anëtarët e tij, me qëllim që të bëhen përmirësimet e nevojshme.</w:t>
      </w:r>
    </w:p>
    <w:p w:rsidR="005F4FD0" w:rsidRDefault="005F4FD0" w:rsidP="005F4FD0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F733FA">
        <w:rPr>
          <w:rFonts w:ascii="Times New Roman" w:eastAsia="MS Mincho" w:hAnsi="Times New Roman" w:cs="Times New Roman"/>
          <w:sz w:val="24"/>
          <w:szCs w:val="24"/>
          <w:lang w:val="sq-AL"/>
        </w:rPr>
        <w:t>T’i japë asistencë teknike relatorit të projektligjit, duke i siguruar atij informacionin e nevojshëm për oponencën që do të bëjë për atë (ne këndvështrimin teknik apo te politikave te ndërmarra), për aktet e tjera normative apo edhe për çështje që do të diskutohen në Komision.</w:t>
      </w:r>
    </w:p>
    <w:p w:rsidR="005F4FD0" w:rsidRDefault="005F4FD0" w:rsidP="005F4FD0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</w:p>
    <w:p w:rsidR="005F4FD0" w:rsidRDefault="005F4FD0" w:rsidP="005F4FD0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</w:p>
    <w:p w:rsidR="005F4FD0" w:rsidRPr="00F733FA" w:rsidRDefault="005F4FD0" w:rsidP="005F4FD0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F733FA">
        <w:rPr>
          <w:rFonts w:ascii="Times New Roman" w:eastAsia="MS Mincho" w:hAnsi="Times New Roman" w:cs="Times New Roman"/>
          <w:sz w:val="24"/>
          <w:szCs w:val="24"/>
          <w:lang w:val="sq-AL"/>
        </w:rPr>
        <w:t>Të mbledhë, të analizojë dhe të trajtojë njohjen e legjislacionit/politikave/buxhetimit, ne fushën e përgjegjësisë/së tij, si dhe çdo informacion tjetër me interes për Kuvendin.</w:t>
      </w:r>
    </w:p>
    <w:p w:rsidR="005F4FD0" w:rsidRPr="00F733FA" w:rsidRDefault="005F4FD0" w:rsidP="005F4FD0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F733FA">
        <w:rPr>
          <w:rFonts w:ascii="Times New Roman" w:eastAsia="MS Mincho" w:hAnsi="Times New Roman" w:cs="Times New Roman"/>
          <w:sz w:val="24"/>
          <w:szCs w:val="24"/>
          <w:lang w:val="sq-AL"/>
        </w:rPr>
        <w:t>Të ndërtojë dhe të administrojë bazën e të dhënave për veprimtarinë e komisionit.</w:t>
      </w:r>
    </w:p>
    <w:p w:rsidR="005F4FD0" w:rsidRPr="00F733FA" w:rsidRDefault="005F4FD0" w:rsidP="005F4FD0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F733FA">
        <w:rPr>
          <w:rFonts w:ascii="Times New Roman" w:eastAsia="MS Mincho" w:hAnsi="Times New Roman" w:cs="Times New Roman"/>
          <w:sz w:val="24"/>
          <w:szCs w:val="24"/>
          <w:lang w:val="sq-AL"/>
        </w:rPr>
        <w:t>Të bashkëpunojë me strukturat përkatëse në ministritë apo institucione qendrore për projektligjet e depozituara dhe që do të shqyrtohen në komision, për të marrë informacionin e duhur për përgatitjen e materialeve vlerësuese dhe analizuese.</w:t>
      </w:r>
    </w:p>
    <w:p w:rsidR="005F4FD0" w:rsidRPr="00F733FA" w:rsidRDefault="005F4FD0" w:rsidP="005F4FD0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F733FA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Të bashkëpunojë në vazhdimësi me Njësinë e Përafrimit të Legjislacionit, Shërbimin e Kërkimit Shkencor dhe Shërbimin e Marrëdhënieve dhe Monitorimit të Institucioneve ( me këtë të fundit për çështje të lidhura me institucione kushtetuese apo te pavarura të krijuara me ligj), me qëllim sigurimin e një informacioni më të gjerë, në funksion të punës për përmirësimin e politikave ne fushën e tij te përgjegjësisë, apo te projektligjeve qe paraqiten për shqyrtim në Kuvend. </w:t>
      </w:r>
    </w:p>
    <w:p w:rsidR="005F4FD0" w:rsidRPr="00F733FA" w:rsidRDefault="005F4FD0" w:rsidP="005F4FD0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F733FA">
        <w:rPr>
          <w:rFonts w:ascii="Times New Roman" w:eastAsia="MS Mincho" w:hAnsi="Times New Roman" w:cs="Times New Roman"/>
          <w:sz w:val="24"/>
          <w:szCs w:val="24"/>
          <w:lang w:val="sq-AL"/>
        </w:rPr>
        <w:t>Të japë ndihmën teknike dhe të specializuar për përgatitjen e raportit që do të paraqitet në Kuvend për projektligjet që do të shqyrtohen në seancë plenare.</w:t>
      </w:r>
    </w:p>
    <w:p w:rsidR="005F4FD0" w:rsidRPr="00F733FA" w:rsidRDefault="005F4FD0" w:rsidP="005F4FD0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F733FA">
        <w:rPr>
          <w:rFonts w:ascii="Times New Roman" w:eastAsia="MS Mincho" w:hAnsi="Times New Roman" w:cs="Times New Roman"/>
          <w:sz w:val="24"/>
          <w:szCs w:val="24"/>
          <w:lang w:val="sq-AL"/>
        </w:rPr>
        <w:t>Të ndjekë shqyrtimin e projektligjit dhe akteve të tjera në seancë plenare, bashkë me specialistët e Këshillit të Ministrave, të evidentojë e të mbajë shënim vërejtjet, amendimet që bëhen etj.</w:t>
      </w:r>
    </w:p>
    <w:p w:rsidR="005F4FD0" w:rsidRPr="00F733FA" w:rsidRDefault="005F4FD0" w:rsidP="005F4FD0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F733FA">
        <w:rPr>
          <w:rFonts w:ascii="Times New Roman" w:eastAsia="MS Mincho" w:hAnsi="Times New Roman" w:cs="Times New Roman"/>
          <w:sz w:val="24"/>
          <w:szCs w:val="24"/>
          <w:lang w:val="sq-AL"/>
        </w:rPr>
        <w:t>Të ndjekë me kujdes, në bashkëpunim me këshilltarin jurist, zbardhjen e ligjit e akteve të tjera dhe të pasqyrojë me saktësi çdo shtesë e ndryshim që bëhet në tekstin e tij integral, dhe në bashkëpunim me redaktorët, t’i përgatisë ato dhe t’i dërgojë për firmë te drejtuesit e seancave plenare.</w:t>
      </w:r>
    </w:p>
    <w:p w:rsidR="005F4FD0" w:rsidRPr="00F733FA" w:rsidRDefault="005F4FD0" w:rsidP="005F4FD0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F733FA">
        <w:rPr>
          <w:rFonts w:ascii="Times New Roman" w:eastAsia="MS Mincho" w:hAnsi="Times New Roman" w:cs="Times New Roman"/>
          <w:sz w:val="24"/>
          <w:szCs w:val="24"/>
          <w:lang w:val="sq-AL"/>
        </w:rPr>
        <w:t>Të ndjekë në bashkëpunim me këshilltarin jurist, procedurën e ligjit gjatë dekretimit, botimit në Fletoren Zyrtare dhe hyrjen e tij në fuqi dhe të informojë për çdo problem që del në këtë drejtim Drejtorin e Shërbimit.</w:t>
      </w:r>
    </w:p>
    <w:p w:rsidR="005F4FD0" w:rsidRPr="00F733FA" w:rsidRDefault="005F4FD0" w:rsidP="005F4FD0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5F4FD0" w:rsidRPr="00F733FA" w:rsidRDefault="005F4FD0" w:rsidP="005F4FD0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</w:pPr>
      <w:r w:rsidRPr="00F733FA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Marrëdhëniet organizative</w:t>
      </w: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F733FA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Këshilltari i Komisionit është në varësi të drejtpërdrejtë nga drejtori i Shërbimit të Komisioneve Parlamentare, si dhe në varësi joadministrative nga kryetari i komisionit me të cilin bashkëpunon. Këshilltari i komisionit raporton në mënyrë të vazhdueshme te drejtori i Shërbimit të Komisioneve, si dhe te kryetarët e komisioneve me të cilët bashkëpunon. </w:t>
      </w:r>
    </w:p>
    <w:p w:rsidR="005F4FD0" w:rsidRPr="00F733FA" w:rsidRDefault="005F4FD0" w:rsidP="005F4FD0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F733FA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Kushtet minimale që duhet të plotësojë kandidati për këtë procedurë janë:</w:t>
      </w:r>
    </w:p>
    <w:p w:rsidR="005F4FD0" w:rsidRPr="00F733FA" w:rsidRDefault="005F4FD0" w:rsidP="005F4FD0">
      <w:pPr>
        <w:numPr>
          <w:ilvl w:val="0"/>
          <w:numId w:val="4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F733FA">
        <w:rPr>
          <w:rFonts w:ascii="Times New Roman" w:eastAsia="Times New Roman" w:hAnsi="Times New Roman" w:cs="Times New Roman"/>
          <w:color w:val="000A31"/>
          <w:sz w:val="24"/>
          <w:szCs w:val="24"/>
        </w:rPr>
        <w:t>të jetë nëpunës civil i konfirmuar, në nivelin “nëpunës civil i kategorisë së mesme  drejtuese”;</w:t>
      </w:r>
    </w:p>
    <w:p w:rsidR="005F4FD0" w:rsidRPr="00F733FA" w:rsidRDefault="005F4FD0" w:rsidP="005F4FD0">
      <w:pPr>
        <w:numPr>
          <w:ilvl w:val="0"/>
          <w:numId w:val="4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F733FA">
        <w:rPr>
          <w:rFonts w:ascii="Times New Roman" w:eastAsia="Times New Roman" w:hAnsi="Times New Roman" w:cs="Times New Roman"/>
          <w:color w:val="000A31"/>
          <w:sz w:val="24"/>
          <w:szCs w:val="24"/>
        </w:rPr>
        <w:t>të mos ketë masë disiplinore në fuqi;</w:t>
      </w:r>
    </w:p>
    <w:p w:rsidR="005F4FD0" w:rsidRPr="00F733FA" w:rsidRDefault="005F4FD0" w:rsidP="005F4FD0">
      <w:pPr>
        <w:numPr>
          <w:ilvl w:val="0"/>
          <w:numId w:val="4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F733FA">
        <w:rPr>
          <w:rFonts w:ascii="Times New Roman" w:eastAsia="Times New Roman" w:hAnsi="Times New Roman" w:cs="Times New Roman"/>
          <w:color w:val="000A31"/>
          <w:sz w:val="24"/>
          <w:szCs w:val="24"/>
        </w:rPr>
        <w:t>të ketë, të paktën vlerësimin e fundit “Mirë” apo “Shumë mirë”;</w:t>
      </w:r>
    </w:p>
    <w:p w:rsidR="005F4FD0" w:rsidRPr="00F733FA" w:rsidRDefault="005F4FD0" w:rsidP="005F4FD0">
      <w:pPr>
        <w:spacing w:after="0" w:line="240" w:lineRule="auto"/>
        <w:ind w:left="7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5F4FD0" w:rsidRPr="00F733FA" w:rsidRDefault="005F4FD0" w:rsidP="005F4FD0">
      <w:pPr>
        <w:spacing w:after="0" w:line="240" w:lineRule="auto"/>
        <w:ind w:left="7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5F4FD0" w:rsidRPr="00F733FA" w:rsidRDefault="005F4FD0" w:rsidP="005F4FD0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5F4FD0" w:rsidRPr="00F733FA" w:rsidRDefault="005F4FD0" w:rsidP="005F4FD0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5F4FD0" w:rsidRPr="00F733FA" w:rsidRDefault="005F4FD0" w:rsidP="005F4FD0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5F4FD0" w:rsidRPr="00F733FA" w:rsidRDefault="005F4FD0" w:rsidP="005F4FD0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5F4FD0" w:rsidRPr="00F733FA" w:rsidRDefault="005F4FD0" w:rsidP="005F4FD0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5F4FD0" w:rsidRPr="00F733FA" w:rsidRDefault="005F4FD0" w:rsidP="005F4FD0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5F4FD0" w:rsidRPr="00F733FA" w:rsidRDefault="005F4FD0" w:rsidP="005F4FD0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5F4FD0" w:rsidRPr="00F733FA" w:rsidRDefault="005F4FD0" w:rsidP="005F4FD0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F733FA">
        <w:rPr>
          <w:rFonts w:ascii="Times New Roman" w:eastAsia="Arial" w:hAnsi="Times New Roman" w:cs="Times New Roman"/>
          <w:b/>
          <w:color w:val="000000"/>
          <w:sz w:val="24"/>
          <w:szCs w:val="24"/>
        </w:rPr>
        <w:t>Kriteret e vendit të punës:</w:t>
      </w:r>
    </w:p>
    <w:p w:rsidR="005F4FD0" w:rsidRPr="00F733FA" w:rsidRDefault="005F4FD0" w:rsidP="005F4FD0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F733FA">
        <w:rPr>
          <w:rFonts w:ascii="Times New Roman" w:eastAsia="MS Mincho" w:hAnsi="Times New Roman" w:cs="Times New Roman"/>
          <w:sz w:val="24"/>
          <w:szCs w:val="24"/>
          <w:lang w:val="sq-AL"/>
        </w:rPr>
        <w:t>Të ketë diplomë universitare DND; DIND  ose Bachelor + Master profesional / shkencor,  në jurisprudencë/shkenca politike/ekonomi, apo fusha te tjera sipas ekspertizës qe do te ofroje;</w:t>
      </w:r>
    </w:p>
    <w:p w:rsidR="005F4FD0" w:rsidRPr="00F733FA" w:rsidRDefault="005F4FD0" w:rsidP="005F4FD0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F733FA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Të ketë përvoje pune dhe eksperiencë profesionale mbi 5 vjet; </w:t>
      </w:r>
    </w:p>
    <w:p w:rsidR="005F4FD0" w:rsidRPr="00F733FA" w:rsidRDefault="005F4FD0" w:rsidP="005F4FD0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F733FA">
        <w:rPr>
          <w:rFonts w:ascii="Times New Roman" w:eastAsia="MS Mincho" w:hAnsi="Times New Roman" w:cs="Times New Roman"/>
          <w:sz w:val="24"/>
          <w:szCs w:val="24"/>
          <w:lang w:val="sq-AL"/>
        </w:rPr>
        <w:t>Të ketë aftësi për të kryer ekspertiza dhe studime në fushën përkatëse të  politikave/legjislacionit/buxhetimit.</w:t>
      </w:r>
    </w:p>
    <w:p w:rsidR="005F4FD0" w:rsidRPr="00F733FA" w:rsidRDefault="005F4FD0" w:rsidP="005F4FD0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F733FA">
        <w:rPr>
          <w:rFonts w:ascii="Times New Roman" w:eastAsia="MS Mincho" w:hAnsi="Times New Roman" w:cs="Times New Roman"/>
          <w:sz w:val="24"/>
          <w:szCs w:val="24"/>
          <w:lang w:val="sq-AL"/>
        </w:rPr>
        <w:t>Të zotërojë aftësi shumë të mira mendimi teorik dhe strategjik.</w:t>
      </w:r>
    </w:p>
    <w:p w:rsidR="005F4FD0" w:rsidRPr="00F733FA" w:rsidRDefault="005F4FD0" w:rsidP="005F4FD0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F733FA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Të ketë aftësi  të mira komunikimi. </w:t>
      </w:r>
    </w:p>
    <w:p w:rsidR="005F4FD0" w:rsidRPr="00F733FA" w:rsidRDefault="005F4FD0" w:rsidP="005F4FD0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F733FA">
        <w:rPr>
          <w:rFonts w:ascii="Times New Roman" w:eastAsia="MS Mincho" w:hAnsi="Times New Roman" w:cs="Times New Roman"/>
          <w:sz w:val="24"/>
          <w:szCs w:val="24"/>
          <w:lang w:val="sq-AL"/>
        </w:rPr>
        <w:t>Të ketë aftësi të punojë në grup dhe të punojë ngushtësisht me shërbimet e tjera paralele.</w:t>
      </w:r>
    </w:p>
    <w:p w:rsidR="005F4FD0" w:rsidRPr="00F733FA" w:rsidRDefault="005F4FD0" w:rsidP="005F4FD0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F733FA">
        <w:rPr>
          <w:rFonts w:ascii="Times New Roman" w:eastAsia="MS Mincho" w:hAnsi="Times New Roman" w:cs="Times New Roman"/>
          <w:sz w:val="24"/>
          <w:szCs w:val="24"/>
          <w:lang w:val="sq-AL"/>
        </w:rPr>
        <w:t>Të zotërojë aftësi shumë të mira në përdorimin e kompjuterit dhe programeve kompjuterike.</w:t>
      </w:r>
    </w:p>
    <w:p w:rsidR="005F4FD0" w:rsidRPr="00F733FA" w:rsidRDefault="005F4FD0" w:rsidP="005F4FD0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F733FA">
        <w:rPr>
          <w:rFonts w:ascii="Times New Roman" w:eastAsia="MS Mincho" w:hAnsi="Times New Roman" w:cs="Times New Roman"/>
          <w:sz w:val="24"/>
          <w:szCs w:val="24"/>
          <w:lang w:val="sq-AL"/>
        </w:rPr>
        <w:t>Të zotërojë me dëshmi të paktën një gjuhë të huaj të BE-së.</w:t>
      </w: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F733FA">
        <w:rPr>
          <w:rFonts w:ascii="Times New Roman" w:eastAsia="Times New Roman" w:hAnsi="Times New Roman" w:cs="Times New Roman"/>
          <w:b/>
          <w:iCs/>
          <w:sz w:val="24"/>
          <w:szCs w:val="24"/>
        </w:rPr>
        <w:t>ç)</w:t>
      </w:r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Kandidati duhet të dërgojë me postë ose dorazi, në Shërbimin e Burimeve Njerëzore dhe Trajtimit të Deputetëve të Kuvendit ( Njësia Përgjegjëse), këto dokumenta:  letër motivimi  për aplikim në vendin vakant; një kopje të jetëshkrimit (C.V); fotokopje e diplomës- nëse aplikanti disponon një diplomë të një universiteti të huaj, atëhere ai duhet ta ketë të njëhësuar atë pranë ministrisë përgjegjëse për arsimin; fotokopje e listës së notave- nëse ka një diplomë dhe listë notash,  të ndryshme me vlerësimin e njohur në Shtetin Shqiptar, atëhere aplikanti duhet ta ketë të konvertuar atë sipas sistemit shqiptar; një fotokopje e librezës së punës e plotësuar; vërtetim i gjendjes gjyqësore; çertifikata të kualifikimeve, trajnimeve të ndryshme; fotokopje e letërnjoftimit, aktin e deklarimit të statusit të nëpunësit civil të nivelit të mesëm drejtues dhe formularët e vlerësimit 6 mujor të punës.</w:t>
      </w:r>
      <w:proofErr w:type="gramEnd"/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733FA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d) </w:t>
      </w:r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 xml:space="preserve">Afati i dorëzimit të dokumentave është </w:t>
      </w:r>
      <w:r w:rsidRPr="00F733FA">
        <w:rPr>
          <w:rFonts w:ascii="Times New Roman" w:eastAsia="Times New Roman" w:hAnsi="Times New Roman" w:cs="Times New Roman"/>
          <w:b/>
          <w:iCs/>
          <w:sz w:val="24"/>
          <w:szCs w:val="24"/>
        </w:rPr>
        <w:t>dat 05.06.2023</w:t>
      </w:r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 xml:space="preserve"> (10 dhjetë) ditë kalendarike nga moment i shpalljes në portal. </w:t>
      </w: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F733FA">
        <w:rPr>
          <w:rFonts w:ascii="Times New Roman" w:eastAsia="Times New Roman" w:hAnsi="Times New Roman" w:cs="Times New Roman"/>
          <w:b/>
          <w:iCs/>
          <w:sz w:val="24"/>
          <w:szCs w:val="24"/>
        </w:rPr>
        <w:t>dh</w:t>
      </w:r>
      <w:proofErr w:type="gramEnd"/>
      <w:r w:rsidRPr="00F733FA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F733FA">
        <w:rPr>
          <w:rFonts w:ascii="Times New Roman" w:eastAsia="Times New Roman" w:hAnsi="Times New Roman" w:cs="Times New Roman"/>
          <w:b/>
          <w:iCs/>
          <w:sz w:val="24"/>
          <w:szCs w:val="24"/>
        </w:rPr>
        <w:t>Në datën 06.06.2023</w:t>
      </w:r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 xml:space="preserve">, do të shpallet lista e vlerësimit paraprak të kandidatëve që do të vazhdojnë konkurimin ( në portalin “Shërbimi Kombëtar i Punësimit”, në faqen zyrtare të Kuvendit dhe në stendën e informimit të publikut). Këta do të jenë ata që plotësojnë kushtet minimale të lëvizjes paralele dhe kushtet e veçanta, të kërkuara më sipër. </w:t>
      </w: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>Kandidatët e skualifikuar do të njoftohen me telefon ose e– mail.</w:t>
      </w: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 xml:space="preserve">-Ankesat nga kandidatët e pakualifikuar paraqiten në Njësinë Përgjegjëse, </w:t>
      </w:r>
      <w:proofErr w:type="gramStart"/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>brenda</w:t>
      </w:r>
      <w:proofErr w:type="gramEnd"/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 xml:space="preserve"> 3 ditëve kalendarike nga data e njoftimit individual dhe ankuesi merr përgjigje brenda 5 ditëve kalendarike nga data e depozitimit të saj.</w:t>
      </w: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F733FA">
        <w:rPr>
          <w:rFonts w:ascii="Times New Roman" w:eastAsia="Times New Roman" w:hAnsi="Times New Roman" w:cs="Times New Roman"/>
          <w:b/>
          <w:iCs/>
          <w:sz w:val="24"/>
          <w:szCs w:val="24"/>
        </w:rPr>
        <w:t>e)</w:t>
      </w:r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 xml:space="preserve"> konkurrimi- intervista me gojë do të zhvillohet në datën </w:t>
      </w:r>
      <w:r w:rsidRPr="00F733FA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16.06.2023 </w:t>
      </w:r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 xml:space="preserve">në mjediset e Kuvendit, në orën </w:t>
      </w:r>
      <w:r w:rsidRPr="00F733FA">
        <w:rPr>
          <w:rFonts w:ascii="Times New Roman" w:eastAsia="Times New Roman" w:hAnsi="Times New Roman" w:cs="Times New Roman"/>
          <w:b/>
          <w:iCs/>
          <w:sz w:val="24"/>
          <w:szCs w:val="24"/>
        </w:rPr>
        <w:t>10:00.</w:t>
      </w: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33FA">
        <w:rPr>
          <w:rFonts w:ascii="Times New Roman" w:eastAsia="Times New Roman" w:hAnsi="Times New Roman" w:cs="Times New Roman"/>
          <w:b/>
          <w:iCs/>
          <w:sz w:val="24"/>
          <w:szCs w:val="24"/>
        </w:rPr>
        <w:t>ë)</w:t>
      </w:r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 xml:space="preserve"> Konkurimi do të bazohet në njohuritë për specialitetin, Kushtetutën, Ligjin “Për nëpunësin civil”, Kodin e Procedurave Administrative si dhe të legjislacionit për organizimin dhe funksionimin e Kuvendit.</w:t>
      </w:r>
      <w:r w:rsidRPr="00F733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F733FA">
        <w:rPr>
          <w:rFonts w:ascii="Times New Roman" w:eastAsia="Times New Roman" w:hAnsi="Times New Roman" w:cs="Times New Roman"/>
          <w:b/>
          <w:iCs/>
          <w:sz w:val="24"/>
          <w:szCs w:val="24"/>
        </w:rPr>
        <w:t>f)</w:t>
      </w:r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Kandidatët do të vlerësohen nga “Komiteti i Pranimit për Lëvizjen Paralele” (KPLP), i ngritur pranë institucionit të Kuvendit të Shqipërisë. </w:t>
      </w:r>
      <w:proofErr w:type="gramStart"/>
      <w:r w:rsidRPr="00F733FA">
        <w:rPr>
          <w:rFonts w:ascii="Times New Roman" w:eastAsia="Times New Roman" w:hAnsi="Times New Roman" w:cs="Times New Roman"/>
          <w:b/>
          <w:iCs/>
          <w:sz w:val="24"/>
          <w:szCs w:val="24"/>
        </w:rPr>
        <w:t>Totali i pikëve të vlerësimit të kandidatit është 100 pikë, të cilat ndahen përkatësisht: 40 pikë për dokumentacionin e</w:t>
      </w:r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F733FA">
        <w:rPr>
          <w:rFonts w:ascii="Times New Roman" w:eastAsia="Times New Roman" w:hAnsi="Times New Roman" w:cs="Times New Roman"/>
          <w:b/>
          <w:iCs/>
          <w:sz w:val="24"/>
          <w:szCs w:val="24"/>
        </w:rPr>
        <w:t>dorëzuar</w:t>
      </w:r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 xml:space="preserve">, i ndarë: 20 pikë përvojën, 10 pikë për trajnime apo kualifikime të lidhura me fushën përkatëse dhe 10 pikë për çertifikimin pozitiv apo për vlerësimin e rezultateve individuale në punë, në rastet kur procesi i çertifikimit nuk është kryer </w:t>
      </w:r>
      <w:r w:rsidRPr="00F733FA">
        <w:rPr>
          <w:rFonts w:ascii="Times New Roman" w:eastAsia="Times New Roman" w:hAnsi="Times New Roman" w:cs="Times New Roman"/>
          <w:b/>
          <w:iCs/>
          <w:sz w:val="24"/>
          <w:szCs w:val="24"/>
        </w:rPr>
        <w:t>dhe 60 pikë për intervistën me gojë.</w:t>
      </w:r>
      <w:proofErr w:type="gramEnd"/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F733FA">
        <w:rPr>
          <w:rFonts w:ascii="Times New Roman" w:eastAsia="Times New Roman" w:hAnsi="Times New Roman" w:cs="Times New Roman"/>
          <w:b/>
          <w:iCs/>
          <w:sz w:val="24"/>
          <w:szCs w:val="24"/>
        </w:rPr>
        <w:t>g) Njësia përgjegjëse (Burimet Njerëzore) do të njoftojnë kandidatët për rezultatin e konkurrimit, në mënyrë individuale.</w:t>
      </w: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 xml:space="preserve">Ankesat nga kandidatët për rezultatin e pikëve, paraqiten në Komitetin e Pranimit për Lëvizjen Paralele” (KPLP), </w:t>
      </w:r>
      <w:proofErr w:type="gramStart"/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>brenda</w:t>
      </w:r>
      <w:proofErr w:type="gramEnd"/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 xml:space="preserve"> 3 ditëve kalendarike nga data e njoftimit individual dhe ankuesi merr përgjigje brenda 5 ditëve kalendarike nga data e depozitimit të saj.</w:t>
      </w: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proofErr w:type="gramStart"/>
      <w:r w:rsidRPr="00F733FA">
        <w:rPr>
          <w:rFonts w:ascii="Times New Roman" w:eastAsia="Times New Roman" w:hAnsi="Times New Roman" w:cs="Times New Roman"/>
          <w:b/>
          <w:iCs/>
          <w:sz w:val="24"/>
          <w:szCs w:val="24"/>
        </w:rPr>
        <w:t>gj</w:t>
      </w:r>
      <w:proofErr w:type="gramEnd"/>
      <w:r w:rsidRPr="00F733FA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 xml:space="preserve"> Lista e fituesve me  70 pikë e lartë ( 70% të pikëve e lartë) do të shpallet </w:t>
      </w:r>
      <w:r w:rsidRPr="00F733FA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në datën 21.06.2023 </w:t>
      </w:r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>në portalin “Shërbimi Kombëtar i Punësimit”, në faqen zyrtare të Kuvendit dhe në stendën e informimit të publikut.</w:t>
      </w:r>
      <w:r w:rsidRPr="00F733FA">
        <w:rPr>
          <w:rFonts w:ascii="Times New Roman" w:eastAsia="Times New Roman" w:hAnsi="Times New Roman" w:cs="Times New Roman"/>
          <w:b/>
          <w:iCs/>
          <w:sz w:val="24"/>
          <w:szCs w:val="24"/>
        </w:rPr>
        <w:t>.</w:t>
      </w: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>Për sqarime, mund të kontaktoni me numër telefoni 2278 270 dhe 2278 425 ose në adresën: Kuvendi i Republikës së Shqipërisë, Bulevardi “Dëshmorët e Kombit’ nr.4, Tiranë.</w:t>
      </w: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F733FA">
        <w:rPr>
          <w:rFonts w:ascii="Times New Roman" w:eastAsia="Times New Roman" w:hAnsi="Times New Roman" w:cs="Times New Roman"/>
          <w:b/>
          <w:iCs/>
          <w:sz w:val="24"/>
          <w:szCs w:val="24"/>
        </w:rPr>
        <w:t>Shpallja është e hapur për të gjithë nëpunësit civil të kategorisë së mesme drejtuese, në të gjitha institucionet, pjesë e shërbimit civil.</w:t>
      </w: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  <w:r w:rsidRPr="00F733FA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Në se nga procedura e mësipërme nuk shpallet asnjë fitues, konkurrimi do të vazhdojë me procedurën si më poshtë: </w:t>
      </w: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F733FA">
        <w:rPr>
          <w:rFonts w:ascii="Times New Roman" w:eastAsia="Times New Roman" w:hAnsi="Times New Roman" w:cs="Times New Roman"/>
          <w:b/>
          <w:iCs/>
          <w:sz w:val="24"/>
          <w:szCs w:val="24"/>
        </w:rPr>
        <w:t>B-) Ngritja në Detyrë.</w:t>
      </w: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>Në zbatim të Ligjit nr.152/2013, datë 30.05.2013 “Për nëpunësin civil”, i ndryshuar, Kreu V – “Lëvizja paralele dhe ngritja në detyrë”, nenit 26 “Plotësimi i vendeve të lira në kategorinë e ulët apo të mesme drejtuese” dhe Vendimit të Këshillit të Ministrave nr.242, datë 18.03.2015(i ndryshuar) “Për plotësimin e vendeve të lira në kategorinë e ulët dhe të mesme drejtuese”, Kreu II, Kuvendi i Republikës së Shqipërisë  njofton se;</w:t>
      </w:r>
      <w:proofErr w:type="gramEnd"/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F4FD0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 xml:space="preserve">Në Administratën e tij </w:t>
      </w:r>
      <w:r w:rsidRPr="00F733F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ka 1 (një) vend të lirë pune, në pozicionin: </w:t>
      </w:r>
      <w:r w:rsidRPr="00F733FA">
        <w:rPr>
          <w:rFonts w:ascii="Times New Roman" w:eastAsia="Times New Roman" w:hAnsi="Times New Roman" w:cs="Times New Roman"/>
          <w:b/>
          <w:iCs/>
          <w:sz w:val="24"/>
          <w:szCs w:val="24"/>
        </w:rPr>
        <w:t>“këshilltar komisioni” në Shërbimin e Komisioneve Parlamentare, pranë Shërbimit Legjislativ.</w:t>
      </w:r>
    </w:p>
    <w:p w:rsidR="005F4FD0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5F4FD0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5F4FD0" w:rsidRDefault="005F4FD0" w:rsidP="005F4FD0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733FA">
        <w:rPr>
          <w:rFonts w:ascii="Times New Roman" w:eastAsia="Times New Roman" w:hAnsi="Times New Roman" w:cs="Times New Roman"/>
          <w:bCs/>
          <w:sz w:val="24"/>
          <w:szCs w:val="24"/>
        </w:rPr>
        <w:t xml:space="preserve"> Kategoria e pagës II-b.</w:t>
      </w:r>
    </w:p>
    <w:p w:rsidR="005F4FD0" w:rsidRPr="005F4FD0" w:rsidRDefault="005F4FD0" w:rsidP="005F4FD0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733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F733FA">
        <w:rPr>
          <w:rFonts w:ascii="Times New Roman" w:eastAsia="Times New Roman" w:hAnsi="Times New Roman" w:cs="Times New Roman"/>
          <w:b/>
          <w:sz w:val="24"/>
          <w:szCs w:val="24"/>
        </w:rPr>
        <w:t>b)</w:t>
      </w:r>
      <w:proofErr w:type="gramEnd"/>
      <w:r w:rsidRPr="00F733FA">
        <w:rPr>
          <w:rFonts w:ascii="Times New Roman" w:eastAsia="Times New Roman" w:hAnsi="Times New Roman" w:cs="Times New Roman"/>
          <w:b/>
          <w:sz w:val="24"/>
          <w:szCs w:val="24"/>
        </w:rPr>
        <w:t>Përshkrimi i përgjithshëm i punës:</w:t>
      </w:r>
    </w:p>
    <w:p w:rsidR="005F4FD0" w:rsidRPr="00F733FA" w:rsidRDefault="005F4FD0" w:rsidP="005F4FD0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5F4FD0" w:rsidRPr="00F733FA" w:rsidRDefault="005F4FD0" w:rsidP="005F4FD0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F733FA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Të kontribuojë për funksionimin sipas rregullave procedurale të veprimtarisë së komisioneve dhe këshillave parlamentare. </w:t>
      </w:r>
    </w:p>
    <w:p w:rsidR="005F4FD0" w:rsidRPr="00F733FA" w:rsidRDefault="005F4FD0" w:rsidP="005F4FD0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F733FA">
        <w:rPr>
          <w:rFonts w:ascii="Times New Roman" w:eastAsia="MS Mincho" w:hAnsi="Times New Roman" w:cs="Times New Roman"/>
          <w:sz w:val="24"/>
          <w:szCs w:val="24"/>
          <w:lang w:val="sq-AL"/>
        </w:rPr>
        <w:t>Të ofrojë një shërbim me standard të lartë e profesionalizëm për anëtarët e komisioneve dhe procesin legjislativ në tërësi në përmirësimin e legjislacionit në përputhje me legjislacionin vendas dhe standardet e BE-së.</w:t>
      </w:r>
    </w:p>
    <w:p w:rsidR="005F4FD0" w:rsidRPr="00F733FA" w:rsidRDefault="005F4FD0" w:rsidP="005F4FD0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F733FA">
        <w:rPr>
          <w:rFonts w:ascii="Times New Roman" w:eastAsia="MS Mincho" w:hAnsi="Times New Roman" w:cs="Times New Roman"/>
          <w:sz w:val="24"/>
          <w:szCs w:val="24"/>
          <w:lang w:val="sq-AL"/>
        </w:rPr>
        <w:t>Të japë ndihmë të specializuar për komisionin, në përputhje me kërkesat e Rregullores së Kuvendit, dhe aktet nënligjore te dala ne zbatim te saj, për përgatitjen e kalendarit të punimeve të komisionit mbi bazën e programit dhe kalendarit të punimeve të Kuvendit.</w:t>
      </w:r>
    </w:p>
    <w:p w:rsidR="005F4FD0" w:rsidRPr="00F733FA" w:rsidRDefault="005F4FD0" w:rsidP="005F4FD0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F733FA">
        <w:rPr>
          <w:rFonts w:ascii="Times New Roman" w:eastAsia="MS Mincho" w:hAnsi="Times New Roman" w:cs="Times New Roman"/>
          <w:sz w:val="24"/>
          <w:szCs w:val="24"/>
          <w:lang w:val="sq-AL"/>
        </w:rPr>
        <w:t>Të marrë pjesë në mbledhjet e komisionit dhe të ndjekë zhvillimin e tyre.</w:t>
      </w:r>
    </w:p>
    <w:p w:rsidR="005F4FD0" w:rsidRPr="00F733FA" w:rsidRDefault="005F4FD0" w:rsidP="005F4FD0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F733FA">
        <w:rPr>
          <w:rFonts w:ascii="Times New Roman" w:eastAsia="MS Mincho" w:hAnsi="Times New Roman" w:cs="Times New Roman"/>
          <w:sz w:val="24"/>
          <w:szCs w:val="24"/>
          <w:lang w:val="sq-AL"/>
        </w:rPr>
        <w:t>Të përgatisë mendime, vlerësime dhe analiza, për Kryetarët e komisioneve dhe deputetët, lidhur me çdo projektligj, projektakt apo çështje të paraqitur për shqyrtim dhe diskutim në komisione dhe në Kuvend, për:</w:t>
      </w:r>
    </w:p>
    <w:p w:rsidR="005F4FD0" w:rsidRPr="00F733FA" w:rsidRDefault="005F4FD0" w:rsidP="005F4FD0">
      <w:pPr>
        <w:spacing w:after="0" w:line="276" w:lineRule="auto"/>
        <w:ind w:left="720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F733FA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a)politikat/buxhetimin në fushën përkatëse si dhe përplasjet apo mbivendosjet që mund të kenë me politika të fushave të tjera, </w:t>
      </w:r>
    </w:p>
    <w:p w:rsidR="005F4FD0" w:rsidRPr="00F733FA" w:rsidRDefault="005F4FD0" w:rsidP="005F4FD0">
      <w:pPr>
        <w:spacing w:after="0" w:line="276" w:lineRule="auto"/>
        <w:ind w:left="720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F733FA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b)eksperiencën e vendeve të tjera në këtë fushë, </w:t>
      </w:r>
    </w:p>
    <w:p w:rsidR="005F4FD0" w:rsidRPr="00F733FA" w:rsidRDefault="005F4FD0" w:rsidP="005F4FD0">
      <w:pPr>
        <w:spacing w:after="0" w:line="276" w:lineRule="auto"/>
        <w:ind w:left="720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F733FA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c)zgjidhjet e ofruara si dhe problematikën që ato mund të kenë, </w:t>
      </w:r>
    </w:p>
    <w:p w:rsidR="005F4FD0" w:rsidRPr="00F733FA" w:rsidRDefault="005F4FD0" w:rsidP="005F4FD0">
      <w:pPr>
        <w:spacing w:after="0" w:line="276" w:lineRule="auto"/>
        <w:ind w:left="720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F733FA">
        <w:rPr>
          <w:rFonts w:ascii="Times New Roman" w:eastAsia="MS Mincho" w:hAnsi="Times New Roman" w:cs="Times New Roman"/>
          <w:sz w:val="24"/>
          <w:szCs w:val="24"/>
          <w:lang w:val="sq-AL"/>
        </w:rPr>
        <w:t>d)propozime për përmirësimin apo ndryshimin e tyre ne komisione.</w:t>
      </w:r>
    </w:p>
    <w:p w:rsidR="005F4FD0" w:rsidRPr="00F733FA" w:rsidRDefault="005F4FD0" w:rsidP="005F4FD0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F733FA">
        <w:rPr>
          <w:rFonts w:ascii="Times New Roman" w:eastAsia="MS Mincho" w:hAnsi="Times New Roman" w:cs="Times New Roman"/>
          <w:sz w:val="24"/>
          <w:szCs w:val="24"/>
          <w:lang w:val="sq-AL"/>
        </w:rPr>
        <w:t>Të bëjë punë parapërgatitore për projektligjet apo me aktet e tjera që shqyrtohen në komision, të informojë drejtuesin e komisionit, si dhe anëtarët e tij, me qëllim që të bëhen përmirësimet e nevojshme.</w:t>
      </w:r>
    </w:p>
    <w:p w:rsidR="005F4FD0" w:rsidRPr="00F733FA" w:rsidRDefault="005F4FD0" w:rsidP="005F4FD0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F733FA">
        <w:rPr>
          <w:rFonts w:ascii="Times New Roman" w:eastAsia="MS Mincho" w:hAnsi="Times New Roman" w:cs="Times New Roman"/>
          <w:sz w:val="24"/>
          <w:szCs w:val="24"/>
          <w:lang w:val="sq-AL"/>
        </w:rPr>
        <w:t>T’i japë asistencë teknike relatorit të projektligjit, duke i siguruar atij informacionin e nevojshëm për oponencën që do të bëjë për atë (ne këndvështrimin teknik apo te politikave te ndërmarra), për aktet e tjera normative apo edhe për çështje që do të diskutohen në Komision.</w:t>
      </w:r>
    </w:p>
    <w:p w:rsidR="005F4FD0" w:rsidRPr="00F733FA" w:rsidRDefault="005F4FD0" w:rsidP="005F4FD0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F733FA">
        <w:rPr>
          <w:rFonts w:ascii="Times New Roman" w:eastAsia="MS Mincho" w:hAnsi="Times New Roman" w:cs="Times New Roman"/>
          <w:sz w:val="24"/>
          <w:szCs w:val="24"/>
          <w:lang w:val="sq-AL"/>
        </w:rPr>
        <w:t>Të mbledhë, të analizojë dhe të trajtojë njohjen e legjislacionit/politikave/buxhetimit, ne fushën e përgjegjësisë/së tij, si dhe çdo informacion tjetër me interes për Kuvendin.</w:t>
      </w:r>
    </w:p>
    <w:p w:rsidR="005F4FD0" w:rsidRPr="00F733FA" w:rsidRDefault="005F4FD0" w:rsidP="005F4FD0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F733FA">
        <w:rPr>
          <w:rFonts w:ascii="Times New Roman" w:eastAsia="MS Mincho" w:hAnsi="Times New Roman" w:cs="Times New Roman"/>
          <w:sz w:val="24"/>
          <w:szCs w:val="24"/>
          <w:lang w:val="sq-AL"/>
        </w:rPr>
        <w:t>Të ndërtojë dhe të administrojë bazën e të dhënave për veprimtarinë e komisionit.</w:t>
      </w:r>
    </w:p>
    <w:p w:rsidR="005F4FD0" w:rsidRPr="00F733FA" w:rsidRDefault="005F4FD0" w:rsidP="005F4FD0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F733FA">
        <w:rPr>
          <w:rFonts w:ascii="Times New Roman" w:eastAsia="MS Mincho" w:hAnsi="Times New Roman" w:cs="Times New Roman"/>
          <w:sz w:val="24"/>
          <w:szCs w:val="24"/>
          <w:lang w:val="sq-AL"/>
        </w:rPr>
        <w:t>Të bashkëpunojë me strukturat përkatëse në ministritë apo institucione qendrore për projektligjet e depozituara dhe që do të shqyrtohen në komision, për të marrë informacionin e duhur për përgatitjen e materialeve vlerësuese dhe analizuese.</w:t>
      </w:r>
    </w:p>
    <w:p w:rsidR="005F4FD0" w:rsidRPr="00F733FA" w:rsidRDefault="005F4FD0" w:rsidP="005F4FD0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F733FA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Të bashkëpunojë në vazhdimësi me Njësinë e Përafrimit të Legjislacionit, Shërbimin e Kërkimit Shkencor dhe Shërbimin e Marrëdhënieve dhe Monitorimit të Institucioneve ( me këtë të fundit për çështje të lidhura me institucione kushtetuese apo te pavarura të krijuara me ligj), me qëllim sigurimin e një informacioni më të gjerë, në funksion të punës për përmirësimin e politikave ne fushën e tij te përgjegjësisë, apo te projektligjeve qe paraqiten për shqyrtim në Kuvend. </w:t>
      </w:r>
    </w:p>
    <w:p w:rsidR="005F4FD0" w:rsidRPr="00F733FA" w:rsidRDefault="005F4FD0" w:rsidP="005F4FD0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F733FA">
        <w:rPr>
          <w:rFonts w:ascii="Times New Roman" w:eastAsia="MS Mincho" w:hAnsi="Times New Roman" w:cs="Times New Roman"/>
          <w:sz w:val="24"/>
          <w:szCs w:val="24"/>
          <w:lang w:val="sq-AL"/>
        </w:rPr>
        <w:t>Të japë ndihmën teknike dhe të specializuar për përgatitjen e raportit që do të paraqitet në Kuvend për projektligjet që do të shqyrtohen në seancë plenare.</w:t>
      </w: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</w:p>
    <w:p w:rsidR="005F4FD0" w:rsidRPr="00F733FA" w:rsidRDefault="005F4FD0" w:rsidP="005F4FD0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F733FA">
        <w:rPr>
          <w:rFonts w:ascii="Times New Roman" w:eastAsia="MS Mincho" w:hAnsi="Times New Roman" w:cs="Times New Roman"/>
          <w:sz w:val="24"/>
          <w:szCs w:val="24"/>
          <w:lang w:val="sq-AL"/>
        </w:rPr>
        <w:t>Të ndjekë shqyrtimin e projektligjit dhe akteve të tjera në seancë plenare, bashkë me specialistët e Këshillit të Ministrave, të evidentojë e të mbajë shënim vërejtjet, amendimet që bëhen etj.</w:t>
      </w:r>
    </w:p>
    <w:p w:rsidR="005F4FD0" w:rsidRPr="00F733FA" w:rsidRDefault="005F4FD0" w:rsidP="005F4FD0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F733FA">
        <w:rPr>
          <w:rFonts w:ascii="Times New Roman" w:eastAsia="MS Mincho" w:hAnsi="Times New Roman" w:cs="Times New Roman"/>
          <w:sz w:val="24"/>
          <w:szCs w:val="24"/>
          <w:lang w:val="sq-AL"/>
        </w:rPr>
        <w:t>Të ndjekë me kujdes, në bashkëpunim me këshilltarin jurist, zbardhjen e ligjit e akteve të tjera dhe të pasqyrojë me saktësi çdo shtesë e ndryshim që bëhet në tekstin e tij integral, dhe në bashkëpunim me redaktorët, t’i përgatisë ato dhe t’i dërgojë për firmë te drejtuesit e seancave plenare.</w:t>
      </w:r>
    </w:p>
    <w:p w:rsidR="005F4FD0" w:rsidRPr="00F733FA" w:rsidRDefault="005F4FD0" w:rsidP="005F4FD0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F733FA">
        <w:rPr>
          <w:rFonts w:ascii="Times New Roman" w:eastAsia="MS Mincho" w:hAnsi="Times New Roman" w:cs="Times New Roman"/>
          <w:sz w:val="24"/>
          <w:szCs w:val="24"/>
          <w:lang w:val="sq-AL"/>
        </w:rPr>
        <w:t>Të ndjekë në bashkëpunim me këshilltarin jurist, procedurën e ligjit gjatë dekretimit, botimit në Fletoren Zyrtare dhe hyrjen e tij në fuqi dhe të informojë për çdo problem që del në këtë drejtim Drejtorin e Shërbimit.</w:t>
      </w:r>
    </w:p>
    <w:p w:rsidR="005F4FD0" w:rsidRPr="00F733FA" w:rsidRDefault="005F4FD0" w:rsidP="005F4FD0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5F4FD0" w:rsidRPr="00F733FA" w:rsidRDefault="005F4FD0" w:rsidP="005F4FD0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</w:pPr>
      <w:r w:rsidRPr="00F733FA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Marrëdhëniet organizative</w:t>
      </w: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F733FA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Këshilltari i komisionit është në varësi të drejtpërdrejtë nga drejtori i Shërbimit të Komisioneve, si dhe në varësi joadministrative nga kryetari i komisionit me të cilin bashkëpunon. Këshilltari i komisionit raporton në mënyrë të vazhdueshme te drejtori i Shërbimit të Komisioneve, si dhe te kryetarët e komisioneve me të cilët bashkëpunon. </w:t>
      </w: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F4FD0" w:rsidRPr="00F733FA" w:rsidRDefault="005F4FD0" w:rsidP="005F4FD0">
      <w:pPr>
        <w:tabs>
          <w:tab w:val="left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733FA">
        <w:rPr>
          <w:rFonts w:ascii="Times New Roman" w:eastAsia="Times New Roman" w:hAnsi="Times New Roman" w:cs="Times New Roman"/>
          <w:b/>
          <w:bCs/>
          <w:sz w:val="24"/>
          <w:szCs w:val="24"/>
        </w:rPr>
        <w:t>Kërkesat e përgjithshme për këtë vend pune janë</w:t>
      </w:r>
      <w:proofErr w:type="gramStart"/>
      <w:r w:rsidRPr="00F733FA">
        <w:rPr>
          <w:rFonts w:ascii="Times New Roman" w:eastAsia="Times New Roman" w:hAnsi="Times New Roman" w:cs="Times New Roman"/>
          <w:b/>
          <w:bCs/>
          <w:sz w:val="24"/>
          <w:szCs w:val="24"/>
        </w:rPr>
        <w:t>;</w:t>
      </w:r>
      <w:proofErr w:type="gramEnd"/>
    </w:p>
    <w:p w:rsidR="005F4FD0" w:rsidRPr="00F733FA" w:rsidRDefault="005F4FD0" w:rsidP="005F4FD0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>Të jetë shtetas shqiptar</w:t>
      </w:r>
    </w:p>
    <w:p w:rsidR="005F4FD0" w:rsidRPr="00F733FA" w:rsidRDefault="005F4FD0" w:rsidP="005F4FD0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>Të ketë zotësi të plotë për të vepruar.</w:t>
      </w:r>
    </w:p>
    <w:p w:rsidR="005F4FD0" w:rsidRPr="00F733FA" w:rsidRDefault="005F4FD0" w:rsidP="005F4FD0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>Të zotërojë gjuhën shqipe, të shkruar dhe të folur.</w:t>
      </w:r>
    </w:p>
    <w:p w:rsidR="005F4FD0" w:rsidRPr="00F733FA" w:rsidRDefault="005F4FD0" w:rsidP="005F4FD0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>Të jetë në kushte shëndetësore që e lejojnë të kryejë detyrën përkatëse.</w:t>
      </w:r>
    </w:p>
    <w:p w:rsidR="005F4FD0" w:rsidRPr="00F733FA" w:rsidRDefault="005F4FD0" w:rsidP="005F4FD0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>Të mos jetë dënuar me vendim të formës së prerë për kryerjen e një krimi apo për kryerjen e një kundërvajtjeje penale me dashje.</w:t>
      </w:r>
    </w:p>
    <w:p w:rsidR="005F4FD0" w:rsidRPr="00F733FA" w:rsidRDefault="005F4FD0" w:rsidP="005F4FD0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 xml:space="preserve"> Ndaj tij të mos jetë marrë masa disiplinore e largimit nga shërbimi civil, që nuk është </w:t>
      </w:r>
    </w:p>
    <w:p w:rsidR="005F4FD0" w:rsidRPr="00F733FA" w:rsidRDefault="005F4FD0" w:rsidP="005F4FD0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  <w:proofErr w:type="gramStart"/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>shuar</w:t>
      </w:r>
      <w:proofErr w:type="gramEnd"/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 xml:space="preserve"> sipas këtij ligji.</w:t>
      </w:r>
    </w:p>
    <w:p w:rsidR="005F4FD0" w:rsidRPr="00F733FA" w:rsidRDefault="005F4FD0" w:rsidP="005F4FD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F4FD0" w:rsidRPr="00F733FA" w:rsidRDefault="005F4FD0" w:rsidP="005F4FD0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F733FA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Kushtet minimale që duhet të plotësojë kandidati për këtë procedurë janë:</w:t>
      </w:r>
    </w:p>
    <w:p w:rsidR="005F4FD0" w:rsidRPr="00F733FA" w:rsidRDefault="005F4FD0" w:rsidP="005F4FD0">
      <w:pPr>
        <w:numPr>
          <w:ilvl w:val="0"/>
          <w:numId w:val="3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000A31"/>
          <w:sz w:val="24"/>
          <w:szCs w:val="24"/>
        </w:rPr>
      </w:pPr>
      <w:r w:rsidRPr="00F733FA">
        <w:rPr>
          <w:rFonts w:ascii="Times New Roman" w:eastAsia="Times New Roman" w:hAnsi="Times New Roman" w:cs="Times New Roman"/>
          <w:color w:val="000A31"/>
          <w:sz w:val="24"/>
          <w:szCs w:val="24"/>
        </w:rPr>
        <w:t>të jetë nëpunës civil i konfirmuar, në nivelin “nëpunës civil i kategorisë së ulët drejtuese”;</w:t>
      </w:r>
    </w:p>
    <w:p w:rsidR="005F4FD0" w:rsidRPr="00F733FA" w:rsidRDefault="005F4FD0" w:rsidP="005F4FD0">
      <w:pPr>
        <w:numPr>
          <w:ilvl w:val="0"/>
          <w:numId w:val="3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000A31"/>
          <w:sz w:val="24"/>
          <w:szCs w:val="24"/>
        </w:rPr>
      </w:pPr>
      <w:r w:rsidRPr="00F733FA">
        <w:rPr>
          <w:rFonts w:ascii="Times New Roman" w:eastAsia="Times New Roman" w:hAnsi="Times New Roman" w:cs="Times New Roman"/>
          <w:color w:val="000A31"/>
          <w:sz w:val="24"/>
          <w:szCs w:val="24"/>
        </w:rPr>
        <w:t>të mos ketë masë disiplinore në fuqi;</w:t>
      </w:r>
    </w:p>
    <w:p w:rsidR="005F4FD0" w:rsidRPr="00F733FA" w:rsidRDefault="005F4FD0" w:rsidP="005F4FD0">
      <w:pPr>
        <w:numPr>
          <w:ilvl w:val="0"/>
          <w:numId w:val="3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000A31"/>
          <w:sz w:val="24"/>
          <w:szCs w:val="24"/>
        </w:rPr>
      </w:pPr>
      <w:r w:rsidRPr="00F733FA">
        <w:rPr>
          <w:rFonts w:ascii="Times New Roman" w:eastAsia="Times New Roman" w:hAnsi="Times New Roman" w:cs="Times New Roman"/>
          <w:color w:val="000A31"/>
          <w:sz w:val="24"/>
          <w:szCs w:val="24"/>
        </w:rPr>
        <w:t>të ketë, të paktën vlerësimin e fundit “Mirë” apo “Shumë mirë”;</w:t>
      </w: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5F4FD0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733FA">
        <w:rPr>
          <w:rFonts w:ascii="Times New Roman" w:eastAsia="Times New Roman" w:hAnsi="Times New Roman" w:cs="Times New Roman"/>
          <w:b/>
          <w:iCs/>
          <w:sz w:val="24"/>
          <w:szCs w:val="24"/>
        </w:rPr>
        <w:t>ç)</w:t>
      </w:r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Kandidati duhet të dërgojë me postë ose dorazi, në Shërbimin e Burimeve Njerëzore dhe Trajtimit të Deputetëve të Kuvendit ( Njësia Përgjegjëse), këto dokumenta:  letër motivimi  për aplikim në vendin vakant,; një kopje të jetëshkrimit( C.V ); vendimin e konfirmimit si nëpunës civil; fotokopje e diplomës- në se aplikanti disponon një diplomë të n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jë universiteti të huaj, atëherë</w:t>
      </w:r>
    </w:p>
    <w:p w:rsidR="005F4FD0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F4FD0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>ai duhet ta ketë të njëhësuar atë pranë ministrisë përgjegjëse për arsimin; fotokopje e listës së notave- në se ka një diplomë dhe listë notash,  të ndryshme me vlerësimin e njohur në Shtetin Shqiptar, atëhere aplikanti duhet ta ketë të konvertuar atë sipas sistemit shqiptar; një fotokopje e librezës së punës e plotësuar; vërtetim i gjendjes gjyqësore; çertifikata të kualifikimeve, trajnimeve</w:t>
      </w:r>
      <w:proofErr w:type="gramEnd"/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>të</w:t>
      </w:r>
      <w:proofErr w:type="gramEnd"/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 xml:space="preserve"> ndryshme; fotokopje e letërnjoftimit dhe aktin e deklarimit të statusit të nëpunësit civil të nivelit të ulët drejtues, formularët e vlerësimit vjetor të punës 6-mujor.</w:t>
      </w: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F733FA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d) </w:t>
      </w:r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 xml:space="preserve">Afati i dorëzimit të dokumentave është data </w:t>
      </w:r>
      <w:r w:rsidRPr="00F733FA">
        <w:rPr>
          <w:rFonts w:ascii="Times New Roman" w:eastAsia="Times New Roman" w:hAnsi="Times New Roman" w:cs="Times New Roman"/>
          <w:b/>
          <w:iCs/>
          <w:sz w:val="24"/>
          <w:szCs w:val="24"/>
        </w:rPr>
        <w:t>10.06.2023.</w:t>
      </w:r>
    </w:p>
    <w:p w:rsidR="005F4FD0" w:rsidRPr="00F733FA" w:rsidRDefault="005F4FD0" w:rsidP="005F4FD0">
      <w:pPr>
        <w:spacing w:after="0" w:line="276" w:lineRule="auto"/>
        <w:ind w:left="63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F733FA">
        <w:rPr>
          <w:rFonts w:ascii="Times New Roman" w:eastAsia="Times New Roman" w:hAnsi="Times New Roman" w:cs="Times New Roman"/>
          <w:b/>
          <w:iCs/>
          <w:sz w:val="24"/>
          <w:szCs w:val="24"/>
        </w:rPr>
        <w:t>dh</w:t>
      </w:r>
      <w:proofErr w:type="gramEnd"/>
      <w:r w:rsidRPr="00F733FA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 xml:space="preserve"> Në datën </w:t>
      </w:r>
      <w:r w:rsidRPr="00F733FA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19.06.2023 </w:t>
      </w:r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>do të shpallet lista e vlerësimit paraprak të kandidatëve që do të vazhdojnë konkurimin ( në portalin “Shërbimi Kombëtar i Punësimit”, në faqen zyrtare të Kuvendit dhe në stendën e informimit të publikut). Këta do të jenë ata që plotësojnë kushtet minimale të ngritjes në detyrë dhe kushtet e veçanta, të kërkuara më sipër.</w:t>
      </w: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>Kandidatët e skualifikuar do të njoftohen me telefon ose e- mail.</w:t>
      </w: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 xml:space="preserve">-Ankesat nga kandidatët paraqiten në Njësinë Përgjegjëse, </w:t>
      </w:r>
      <w:proofErr w:type="gramStart"/>
      <w:r w:rsidRPr="00F733FA">
        <w:rPr>
          <w:rFonts w:ascii="Times New Roman" w:eastAsia="Times New Roman" w:hAnsi="Times New Roman" w:cs="Times New Roman"/>
          <w:b/>
          <w:iCs/>
          <w:sz w:val="24"/>
          <w:szCs w:val="24"/>
        </w:rPr>
        <w:t>brenda</w:t>
      </w:r>
      <w:proofErr w:type="gramEnd"/>
      <w:r w:rsidRPr="00F733FA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3 ditëve kalendarike </w:t>
      </w:r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 xml:space="preserve">nga shpallja e listës dhe ankuesi merr përgjigje </w:t>
      </w:r>
      <w:r w:rsidRPr="00F733FA">
        <w:rPr>
          <w:rFonts w:ascii="Times New Roman" w:eastAsia="Times New Roman" w:hAnsi="Times New Roman" w:cs="Times New Roman"/>
          <w:b/>
          <w:iCs/>
          <w:sz w:val="24"/>
          <w:szCs w:val="24"/>
        </w:rPr>
        <w:t>brenda 5 ditëve kalendarike</w:t>
      </w:r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 xml:space="preserve"> nga data e depozitimit të saj.</w:t>
      </w: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F733FA">
        <w:rPr>
          <w:rFonts w:ascii="Times New Roman" w:eastAsia="Times New Roman" w:hAnsi="Times New Roman" w:cs="Times New Roman"/>
          <w:b/>
          <w:iCs/>
          <w:sz w:val="24"/>
          <w:szCs w:val="24"/>
        </w:rPr>
        <w:t>e)</w:t>
      </w:r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F733FA">
        <w:rPr>
          <w:rFonts w:ascii="Times New Roman" w:eastAsia="Times New Roman" w:hAnsi="Times New Roman" w:cs="Times New Roman"/>
          <w:b/>
          <w:iCs/>
          <w:sz w:val="24"/>
          <w:szCs w:val="24"/>
        </w:rPr>
        <w:t>Konkurimi- testimi me shkrim dhe intervista e strukturuar me gojë</w:t>
      </w:r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 xml:space="preserve">, do të zhvillohet në </w:t>
      </w:r>
      <w:proofErr w:type="gramStart"/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 xml:space="preserve">datën  </w:t>
      </w:r>
      <w:r w:rsidRPr="00F733FA">
        <w:rPr>
          <w:rFonts w:ascii="Times New Roman" w:eastAsia="Times New Roman" w:hAnsi="Times New Roman" w:cs="Times New Roman"/>
          <w:b/>
          <w:iCs/>
          <w:sz w:val="24"/>
          <w:szCs w:val="24"/>
        </w:rPr>
        <w:t>30.06.2023</w:t>
      </w:r>
      <w:proofErr w:type="gramEnd"/>
      <w:r w:rsidRPr="00F733FA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 </w:t>
      </w:r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>në mjediset e Kuvendit, në orën</w:t>
      </w:r>
      <w:r w:rsidRPr="00F733FA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10:00.</w:t>
      </w: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733FA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f) </w:t>
      </w:r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 xml:space="preserve">Kandidatët do të vlerësohen nga </w:t>
      </w:r>
      <w:r w:rsidRPr="00F733FA">
        <w:rPr>
          <w:rFonts w:ascii="Times New Roman" w:eastAsia="Times New Roman" w:hAnsi="Times New Roman" w:cs="Times New Roman"/>
          <w:b/>
          <w:iCs/>
          <w:sz w:val="24"/>
          <w:szCs w:val="24"/>
        </w:rPr>
        <w:t>Komiteti i Pranimit për Ngritjen në Detyrë</w:t>
      </w:r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 xml:space="preserve">, i ngritur pranë institucionit të Kuvendit të Shqipërisë. </w:t>
      </w:r>
      <w:r w:rsidRPr="00F733FA">
        <w:rPr>
          <w:rFonts w:ascii="Times New Roman" w:eastAsia="Times New Roman" w:hAnsi="Times New Roman" w:cs="Times New Roman"/>
          <w:b/>
          <w:iCs/>
          <w:sz w:val="24"/>
          <w:szCs w:val="24"/>
        </w:rPr>
        <w:t>Totali i pikëve të vlerësimit të kandidatit është 100 pikë</w:t>
      </w:r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>, të cilat ndahen përkatësisht: 20 pikë për dokumentacioin e dorëzuar (ekperiencë, trajnime, kualifikime të lidhura me fushën përkatëse, si dhe 2 vlerësimet e fundit poztive)</w:t>
      </w:r>
      <w:proofErr w:type="gramStart"/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>;</w:t>
      </w:r>
      <w:proofErr w:type="gramEnd"/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 xml:space="preserve"> 40 pikë për intervistën e strukturuar me gojë dhe 40 pikë për vlerësimin me shkrim. </w:t>
      </w: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733FA">
        <w:rPr>
          <w:rFonts w:ascii="Times New Roman" w:eastAsia="Times New Roman" w:hAnsi="Times New Roman" w:cs="Times New Roman"/>
          <w:b/>
          <w:iCs/>
          <w:sz w:val="24"/>
          <w:szCs w:val="24"/>
        </w:rPr>
        <w:t>g).</w:t>
      </w:r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Kandidatët do të njoftohen me telefon ose e-mail.</w:t>
      </w: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 xml:space="preserve">Ankesat nga kandidatët paraqiten në Njësinë Përgjegjëse, </w:t>
      </w:r>
      <w:proofErr w:type="gramStart"/>
      <w:r w:rsidRPr="00F733FA">
        <w:rPr>
          <w:rFonts w:ascii="Times New Roman" w:eastAsia="Times New Roman" w:hAnsi="Times New Roman" w:cs="Times New Roman"/>
          <w:b/>
          <w:iCs/>
          <w:sz w:val="24"/>
          <w:szCs w:val="24"/>
        </w:rPr>
        <w:t>brenda</w:t>
      </w:r>
      <w:proofErr w:type="gramEnd"/>
      <w:r w:rsidRPr="00F733FA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3 ditëve kalendarike </w:t>
      </w:r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 xml:space="preserve">nga shpallja e listës dhe ankuesi merr përgjigje </w:t>
      </w:r>
      <w:r w:rsidRPr="00F733FA">
        <w:rPr>
          <w:rFonts w:ascii="Times New Roman" w:eastAsia="Times New Roman" w:hAnsi="Times New Roman" w:cs="Times New Roman"/>
          <w:b/>
          <w:iCs/>
          <w:sz w:val="24"/>
          <w:szCs w:val="24"/>
        </w:rPr>
        <w:t>brenda 5 ditëve kalendarike</w:t>
      </w:r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 xml:space="preserve"> nga data e depozitimit të saj.</w:t>
      </w: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proofErr w:type="gramStart"/>
      <w:r w:rsidRPr="00F733FA">
        <w:rPr>
          <w:rFonts w:ascii="Times New Roman" w:eastAsia="Times New Roman" w:hAnsi="Times New Roman" w:cs="Times New Roman"/>
          <w:b/>
          <w:iCs/>
          <w:sz w:val="24"/>
          <w:szCs w:val="24"/>
        </w:rPr>
        <w:t>gj</w:t>
      </w:r>
      <w:proofErr w:type="gramEnd"/>
      <w:r w:rsidRPr="00F733FA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F733FA">
        <w:rPr>
          <w:rFonts w:ascii="Times New Roman" w:eastAsia="Times New Roman" w:hAnsi="Times New Roman" w:cs="Times New Roman"/>
          <w:iCs/>
          <w:sz w:val="24"/>
          <w:szCs w:val="24"/>
        </w:rPr>
        <w:t xml:space="preserve"> Shpallja e fituesit do të bëhet: në portalin “Shërbimi Kombëtar i Punësimit”, në faqen zyrtare të Kuvendit dhe në stendën e informimit të publikut, në datën </w:t>
      </w:r>
      <w:r w:rsidRPr="00F733FA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04.07.2023 </w:t>
      </w: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33FA">
        <w:rPr>
          <w:rFonts w:ascii="Times New Roman" w:eastAsia="Times New Roman" w:hAnsi="Times New Roman" w:cs="Times New Roman"/>
          <w:sz w:val="24"/>
          <w:szCs w:val="24"/>
        </w:rPr>
        <w:t>Për sqarime, mund të kontaktoni me numër telefoni 2278 270 dhe ose në adresën: Kuvendi i Republikës së Shqipërisë, Bulevardi “Dëshmorët e Kombit’ nr.4, Tiranë.</w:t>
      </w:r>
    </w:p>
    <w:p w:rsidR="005F4FD0" w:rsidRPr="00F733FA" w:rsidRDefault="005F4FD0" w:rsidP="005F4F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5F4FD0" w:rsidRPr="00F733FA" w:rsidRDefault="005F4FD0" w:rsidP="005F4FD0">
      <w:pPr>
        <w:rPr>
          <w:rFonts w:ascii="Times New Roman" w:hAnsi="Times New Roman" w:cs="Times New Roman"/>
          <w:sz w:val="24"/>
          <w:szCs w:val="24"/>
        </w:rPr>
      </w:pPr>
    </w:p>
    <w:p w:rsidR="00904607" w:rsidRDefault="00904607"/>
    <w:sectPr w:rsidR="00904607" w:rsidSect="00C14361">
      <w:pgSz w:w="12240" w:h="15840"/>
      <w:pgMar w:top="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10006"/>
    <w:multiLevelType w:val="hybridMultilevel"/>
    <w:tmpl w:val="EBCA35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790F2E"/>
    <w:multiLevelType w:val="hybridMultilevel"/>
    <w:tmpl w:val="77A46258"/>
    <w:lvl w:ilvl="0" w:tplc="041C0017">
      <w:start w:val="1"/>
      <w:numFmt w:val="lowerLetter"/>
      <w:lvlText w:val="%1)"/>
      <w:lvlJc w:val="left"/>
      <w:pPr>
        <w:ind w:left="720" w:hanging="360"/>
      </w:pPr>
    </w:lvl>
    <w:lvl w:ilvl="1" w:tplc="041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512870"/>
    <w:multiLevelType w:val="hybridMultilevel"/>
    <w:tmpl w:val="4B9020F6"/>
    <w:lvl w:ilvl="0" w:tplc="0FCA0DB6">
      <w:start w:val="1"/>
      <w:numFmt w:val="lowerLetter"/>
      <w:lvlText w:val="%1)"/>
      <w:lvlJc w:val="left"/>
      <w:pPr>
        <w:ind w:left="810" w:hanging="540"/>
      </w:pPr>
      <w:rPr>
        <w:rFonts w:hint="default"/>
        <w:color w:val="000A31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30FD0C00"/>
    <w:multiLevelType w:val="hybridMultilevel"/>
    <w:tmpl w:val="C32051E0"/>
    <w:lvl w:ilvl="0" w:tplc="7B96B380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40984844"/>
    <w:multiLevelType w:val="hybridMultilevel"/>
    <w:tmpl w:val="C196220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5B4DD1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lang w:val="fr-FR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B0A6B37"/>
    <w:multiLevelType w:val="hybridMultilevel"/>
    <w:tmpl w:val="E736BFB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28E0720"/>
    <w:multiLevelType w:val="hybridMultilevel"/>
    <w:tmpl w:val="EC3A09A2"/>
    <w:lvl w:ilvl="0" w:tplc="0CE63FE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FD0"/>
    <w:rsid w:val="005F4FD0"/>
    <w:rsid w:val="0090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89EDC"/>
  <w15:chartTrackingRefBased/>
  <w15:docId w15:val="{F4FD637B-0F2B-4D77-868C-EF3B91D1D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F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4F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2592</Words>
  <Characters>14778</Characters>
  <Application>Microsoft Office Word</Application>
  <DocSecurity>0</DocSecurity>
  <Lines>123</Lines>
  <Paragraphs>34</Paragraphs>
  <ScaleCrop>false</ScaleCrop>
  <Company/>
  <LinksUpToDate>false</LinksUpToDate>
  <CharactersWithSpaces>17336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1</cp:revision>
  <dcterms:created xsi:type="dcterms:W3CDTF">2023-05-26T09:05:00Z</dcterms:created>
  <dcterms:modified xsi:type="dcterms:W3CDTF">2023-05-26T09:07:00Z</dcterms:modified>
</cp:coreProperties>
</file>