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541985659"/>
        <w:docPartObj>
          <w:docPartGallery w:val="Cover Pages"/>
          <w:docPartUnique/>
        </w:docPartObj>
      </w:sdtPr>
      <w:sdtEndPr>
        <w:rPr>
          <w:rFonts w:eastAsiaTheme="minorHAnsi"/>
          <w:b/>
          <w:color w:val="FF0000"/>
        </w:rPr>
      </w:sdtEndPr>
      <w:sdtContent>
        <w:p w:rsidR="00E9547F" w:rsidRPr="003E55C4" w:rsidRDefault="004E6460" w:rsidP="00805753">
          <w:pPr>
            <w:spacing w:before="100" w:beforeAutospacing="1" w:after="100" w:afterAutospacing="1" w:line="240" w:lineRule="exact"/>
            <w:ind w:left="-720" w:right="-1144"/>
            <w:rPr>
              <w:rFonts w:asciiTheme="minorHAnsi" w:eastAsiaTheme="minorHAnsi" w:hAnsiTheme="minorHAnsi" w:cstheme="minorHAnsi"/>
              <w:b/>
              <w:color w:val="FF0000"/>
            </w:rPr>
          </w:pPr>
          <w:r w:rsidRPr="003E55C4">
            <w:rPr>
              <w:rFonts w:asciiTheme="minorHAnsi" w:hAnsiTheme="minorHAnsi" w:cstheme="minorHAnsi"/>
              <w:noProof/>
              <w:lang w:eastAsia="sq-AL"/>
            </w:rPr>
            <w:drawing>
              <wp:anchor distT="0" distB="0" distL="114300" distR="114300" simplePos="0" relativeHeight="251668480" behindDoc="0" locked="0" layoutInCell="1" allowOverlap="1" wp14:anchorId="762FCFE2" wp14:editId="234706BE">
                <wp:simplePos x="0" y="0"/>
                <wp:positionH relativeFrom="column">
                  <wp:posOffset>-185057</wp:posOffset>
                </wp:positionH>
                <wp:positionV relativeFrom="paragraph">
                  <wp:posOffset>-106136</wp:posOffset>
                </wp:positionV>
                <wp:extent cx="1349828" cy="780560"/>
                <wp:effectExtent l="0" t="0" r="3175" b="635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970" cy="782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E55C4">
            <w:rPr>
              <w:rFonts w:asciiTheme="minorHAnsi" w:hAnsiTheme="minorHAnsi" w:cstheme="minorHAnsi"/>
              <w:noProof/>
              <w:lang w:eastAsia="sq-AL"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76DA6164" wp14:editId="32D7264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797560"/>
                    <wp:effectExtent l="0" t="0" r="0" b="2540"/>
                    <wp:wrapTopAndBottom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797669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3F9EE26" id="Group 149" o:spid="_x0000_s1026" style="position:absolute;margin-left:0;margin-top:0;width:8in;height:62.8pt;z-index:251666432;mso-width-percent:941;mso-top-percent:23;mso-position-horizontal:center;mso-position-horizontal-relative:page;mso-position-vertical-relative:page;mso-width-percent:94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">
                    <v:shape id="Rectangle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99cb38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    <v:fill r:id="rId11" o:title="" recolor="t" rotate="t" type="frame"/>
                    </v:rect>
                    <w10:wrap type="topAndBottom" anchorx="page" anchory="page"/>
                  </v:group>
                </w:pict>
              </mc:Fallback>
            </mc:AlternateContent>
          </w:r>
        </w:p>
      </w:sdtContent>
    </w:sdt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E075C8" w:rsidRDefault="00E075C8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E075C8" w:rsidRPr="003E55C4" w:rsidRDefault="00E075C8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A12FAF" w:rsidRPr="003E55C4" w:rsidRDefault="00A12FAF" w:rsidP="00805753">
      <w:pPr>
        <w:spacing w:after="0" w:line="240" w:lineRule="exact"/>
        <w:jc w:val="center"/>
        <w:rPr>
          <w:rFonts w:asciiTheme="minorHAnsi" w:eastAsiaTheme="minorHAnsi" w:hAnsiTheme="minorHAnsi" w:cstheme="minorHAnsi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12FAF" w:rsidRPr="00805753" w:rsidRDefault="00A12FAF" w:rsidP="00805753">
      <w:pPr>
        <w:jc w:val="center"/>
        <w:rPr>
          <w:rFonts w:eastAsiaTheme="minorHAnsi"/>
          <w:sz w:val="72"/>
          <w:szCs w:val="72"/>
        </w:rPr>
      </w:pPr>
      <w:r w:rsidRPr="00805753">
        <w:rPr>
          <w:rFonts w:eastAsiaTheme="minorHAnsi"/>
          <w:sz w:val="72"/>
          <w:szCs w:val="72"/>
        </w:rPr>
        <w:t>AGJENCIA E TRAJTIMIT TË PRONAVE</w:t>
      </w:r>
    </w:p>
    <w:p w:rsidR="004E6460" w:rsidRPr="00050AC5" w:rsidRDefault="004E6460" w:rsidP="00805753">
      <w:pPr>
        <w:spacing w:after="0" w:line="240" w:lineRule="exact"/>
        <w:rPr>
          <w:rFonts w:asciiTheme="minorHAnsi" w:eastAsiaTheme="minorHAnsi" w:hAnsiTheme="minorHAnsi" w:cstheme="minorHAnsi"/>
          <w:b/>
          <w:color w:val="FF0000"/>
          <w:sz w:val="72"/>
          <w:szCs w:val="72"/>
        </w:rPr>
      </w:pP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A12FAF" w:rsidRPr="00805753" w:rsidRDefault="00805753" w:rsidP="00805753">
      <w:pPr>
        <w:jc w:val="center"/>
        <w:rPr>
          <w:rFonts w:eastAsiaTheme="minorHAnsi"/>
          <w:sz w:val="36"/>
          <w:szCs w:val="36"/>
        </w:rPr>
      </w:pPr>
      <w:r w:rsidRPr="00805753">
        <w:rPr>
          <w:rFonts w:eastAsiaTheme="minorHAnsi"/>
          <w:sz w:val="36"/>
          <w:szCs w:val="36"/>
        </w:rPr>
        <w:t>RAPORTI</w:t>
      </w:r>
      <w:r w:rsidR="00A12FAF" w:rsidRPr="00805753">
        <w:rPr>
          <w:rFonts w:eastAsiaTheme="minorHAnsi"/>
          <w:sz w:val="36"/>
          <w:szCs w:val="36"/>
        </w:rPr>
        <w:t xml:space="preserve">  VJETOR</w:t>
      </w:r>
    </w:p>
    <w:p w:rsidR="00A12FAF" w:rsidRPr="00805753" w:rsidRDefault="00A12FAF" w:rsidP="00805753">
      <w:pPr>
        <w:jc w:val="center"/>
        <w:rPr>
          <w:rFonts w:eastAsiaTheme="minorHAnsi"/>
          <w:i/>
          <w:sz w:val="36"/>
          <w:szCs w:val="36"/>
        </w:rPr>
      </w:pPr>
      <w:r w:rsidRPr="00805753">
        <w:rPr>
          <w:rFonts w:eastAsiaTheme="minorHAnsi"/>
          <w:i/>
          <w:sz w:val="36"/>
          <w:szCs w:val="36"/>
        </w:rPr>
        <w:t>2018</w:t>
      </w: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Pr="003E55C4" w:rsidRDefault="004E6460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051321" w:rsidRDefault="00051321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051321" w:rsidRDefault="00051321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4E6460" w:rsidRPr="003E55C4" w:rsidRDefault="00AD7861" w:rsidP="00805753">
      <w:pPr>
        <w:spacing w:before="100" w:beforeAutospacing="1" w:after="100" w:afterAutospacing="1" w:line="240" w:lineRule="exact"/>
        <w:jc w:val="center"/>
        <w:rPr>
          <w:rFonts w:asciiTheme="minorHAnsi" w:eastAsiaTheme="minorHAnsi" w:hAnsiTheme="minorHAnsi" w:cstheme="minorHAnsi"/>
          <w:b/>
          <w:color w:val="000000" w:themeColor="text1"/>
        </w:rPr>
      </w:pPr>
      <w:hyperlink r:id="rId12" w:history="1">
        <w:r w:rsidR="009C48DB" w:rsidRPr="00735256">
          <w:rPr>
            <w:rStyle w:val="Hyperlink"/>
            <w:rFonts w:asciiTheme="minorHAnsi" w:eastAsiaTheme="minorHAnsi" w:hAnsiTheme="minorHAnsi" w:cstheme="minorHAnsi"/>
            <w:b/>
          </w:rPr>
          <w:t>www.atp.gov.al</w:t>
        </w:r>
      </w:hyperlink>
    </w:p>
    <w:p w:rsidR="004472A7" w:rsidRDefault="004472A7" w:rsidP="0036376D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6376D" w:rsidRDefault="0036376D" w:rsidP="0036376D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6376D" w:rsidRPr="003E55C4" w:rsidRDefault="0036376D" w:rsidP="0036376D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000000" w:themeColor="text1"/>
        </w:rPr>
      </w:pPr>
    </w:p>
    <w:sdt>
      <w:sdtPr>
        <w:rPr>
          <w:rFonts w:asciiTheme="minorHAnsi" w:hAnsiTheme="minorHAnsi" w:cstheme="minorHAnsi"/>
        </w:rPr>
        <w:id w:val="602992233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A12FAF" w:rsidRPr="003E55C4" w:rsidRDefault="00A12FAF" w:rsidP="00805753">
          <w:pPr>
            <w:spacing w:before="100" w:beforeAutospacing="1" w:after="100" w:afterAutospacing="1" w:line="240" w:lineRule="exact"/>
            <w:rPr>
              <w:rFonts w:asciiTheme="minorHAnsi" w:eastAsiaTheme="minorHAnsi" w:hAnsiTheme="minorHAnsi" w:cstheme="minorHAnsi"/>
              <w:b/>
            </w:rPr>
          </w:pPr>
          <w:r w:rsidRPr="003E55C4">
            <w:rPr>
              <w:rFonts w:asciiTheme="minorHAnsi" w:eastAsiaTheme="minorHAnsi" w:hAnsiTheme="minorHAnsi" w:cstheme="minorHAnsi"/>
              <w:b/>
            </w:rPr>
            <w:t>PËRMBAJTJA E LËNDËS</w:t>
          </w:r>
        </w:p>
        <w:p w:rsidR="008F6E36" w:rsidRPr="008F6E36" w:rsidRDefault="00A12FAF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r w:rsidRPr="00E075C8">
            <w:rPr>
              <w:rFonts w:asciiTheme="minorHAnsi" w:hAnsiTheme="minorHAnsi"/>
              <w:bCs/>
            </w:rPr>
            <w:fldChar w:fldCharType="begin"/>
          </w:r>
          <w:r w:rsidRPr="00E075C8">
            <w:rPr>
              <w:rFonts w:asciiTheme="minorHAnsi" w:hAnsiTheme="minorHAnsi"/>
              <w:bCs/>
            </w:rPr>
            <w:instrText xml:space="preserve"> TOC \o "1-3" \h \z \u </w:instrText>
          </w:r>
          <w:r w:rsidRPr="00E075C8">
            <w:rPr>
              <w:rFonts w:asciiTheme="minorHAnsi" w:hAnsiTheme="minorHAnsi"/>
              <w:bCs/>
            </w:rPr>
            <w:fldChar w:fldCharType="separate"/>
          </w:r>
          <w:hyperlink w:anchor="_Toc536058384" w:history="1">
            <w:r w:rsidR="008F6E36" w:rsidRPr="008F6E36">
              <w:rPr>
                <w:rStyle w:val="Hyperlink"/>
              </w:rPr>
              <w:t>Hyrje</w:t>
            </w:r>
            <w:r w:rsidR="008F6E36" w:rsidRPr="008F6E36">
              <w:rPr>
                <w:webHidden/>
              </w:rPr>
              <w:tab/>
            </w:r>
            <w:r w:rsidR="008F6E36" w:rsidRPr="008F6E36">
              <w:rPr>
                <w:webHidden/>
              </w:rPr>
              <w:fldChar w:fldCharType="begin"/>
            </w:r>
            <w:r w:rsidR="008F6E36" w:rsidRPr="008F6E36">
              <w:rPr>
                <w:webHidden/>
              </w:rPr>
              <w:instrText xml:space="preserve"> PAGEREF _Toc536058384 \h </w:instrText>
            </w:r>
            <w:r w:rsidR="008F6E36" w:rsidRPr="008F6E36">
              <w:rPr>
                <w:webHidden/>
              </w:rPr>
            </w:r>
            <w:r w:rsidR="008F6E36" w:rsidRPr="008F6E36">
              <w:rPr>
                <w:webHidden/>
              </w:rPr>
              <w:fldChar w:fldCharType="separate"/>
            </w:r>
            <w:r w:rsidR="008F6E36" w:rsidRPr="008F6E36">
              <w:rPr>
                <w:webHidden/>
              </w:rPr>
              <w:t>1</w:t>
            </w:r>
            <w:r w:rsidR="008F6E36" w:rsidRPr="008F6E36">
              <w:rPr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1"/>
            <w:tabs>
              <w:tab w:val="left" w:pos="4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536058385" w:history="1">
            <w:r w:rsidR="008F6E36" w:rsidRPr="008F6E36">
              <w:rPr>
                <w:rStyle w:val="Hyperlink"/>
              </w:rPr>
              <w:t>1.</w:t>
            </w:r>
            <w:r w:rsidR="008F6E36" w:rsidRPr="008F6E36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8F6E36" w:rsidRPr="008F6E36">
              <w:rPr>
                <w:rStyle w:val="Hyperlink"/>
              </w:rPr>
              <w:t>Vlerësimi dhe ekzekutimi financiar të vendimeve përfundimtare, që kanë njohur të drejtën e kompensimit</w:t>
            </w:r>
            <w:r w:rsidR="008F6E36" w:rsidRPr="008F6E36">
              <w:rPr>
                <w:webHidden/>
              </w:rPr>
              <w:tab/>
            </w:r>
            <w:r w:rsidR="008F6E36" w:rsidRPr="008F6E36">
              <w:rPr>
                <w:webHidden/>
              </w:rPr>
              <w:fldChar w:fldCharType="begin"/>
            </w:r>
            <w:r w:rsidR="008F6E36" w:rsidRPr="008F6E36">
              <w:rPr>
                <w:webHidden/>
              </w:rPr>
              <w:instrText xml:space="preserve"> PAGEREF _Toc536058385 \h </w:instrText>
            </w:r>
            <w:r w:rsidR="008F6E36" w:rsidRPr="008F6E36">
              <w:rPr>
                <w:webHidden/>
              </w:rPr>
            </w:r>
            <w:r w:rsidR="008F6E36" w:rsidRPr="008F6E36">
              <w:rPr>
                <w:webHidden/>
              </w:rPr>
              <w:fldChar w:fldCharType="separate"/>
            </w:r>
            <w:r w:rsidR="008F6E36" w:rsidRPr="008F6E36">
              <w:rPr>
                <w:webHidden/>
              </w:rPr>
              <w:t>2</w:t>
            </w:r>
            <w:r w:rsidR="008F6E36" w:rsidRPr="008F6E36">
              <w:rPr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86" w:history="1">
            <w:r w:rsidR="008F6E36" w:rsidRPr="008F6E36">
              <w:rPr>
                <w:rStyle w:val="Hyperlink"/>
                <w:rFonts w:cstheme="minorHAnsi"/>
                <w:noProof/>
              </w:rPr>
              <w:t>1.1.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cstheme="minorHAnsi"/>
                <w:noProof/>
              </w:rPr>
              <w:t>Vlërësimi Financiar i Vendimimeve përfundimtare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_Toc536058386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2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87" w:history="1">
            <w:r w:rsidR="008F6E36" w:rsidRPr="008F6E36">
              <w:rPr>
                <w:rStyle w:val="Hyperlink"/>
                <w:rFonts w:cstheme="minorHAnsi"/>
                <w:noProof/>
              </w:rPr>
              <w:t>1.2.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cstheme="minorHAnsi"/>
                <w:noProof/>
              </w:rPr>
              <w:t>Kompensimi financiar i vendimeve përfundimtare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_Toc536058387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3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88" w:history="1">
            <w:r w:rsidR="008F6E36" w:rsidRPr="008F6E36">
              <w:rPr>
                <w:rStyle w:val="Hyperlink"/>
                <w:rFonts w:cstheme="minorHAnsi"/>
                <w:noProof/>
              </w:rPr>
              <w:t>1.3.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cstheme="minorHAnsi"/>
                <w:noProof/>
              </w:rPr>
              <w:t>Për përfitimin e shpërblimit për pronat e zëna nga ndërtimet informale (ALUIZNI)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_Toc536058388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5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89" w:history="1">
            <w:r w:rsidR="008F6E36" w:rsidRPr="008F6E36">
              <w:rPr>
                <w:rStyle w:val="Hyperlink"/>
                <w:rFonts w:cstheme="minorHAnsi"/>
                <w:noProof/>
              </w:rPr>
              <w:t>1.4.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cstheme="minorHAnsi"/>
                <w:noProof/>
              </w:rPr>
              <w:t>Për procesin e tjetërsimit të sipërfaqeve të shtetërore (oborreve në përdorim)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_Toc536058389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5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1"/>
            <w:tabs>
              <w:tab w:val="left" w:pos="4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536058390" w:history="1">
            <w:r w:rsidR="008F6E36" w:rsidRPr="008F6E36">
              <w:rPr>
                <w:rStyle w:val="Hyperlink"/>
              </w:rPr>
              <w:t>2.</w:t>
            </w:r>
            <w:r w:rsidR="008F6E36" w:rsidRPr="008F6E36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8F6E36" w:rsidRPr="008F6E36">
              <w:rPr>
                <w:rStyle w:val="Hyperlink"/>
              </w:rPr>
              <w:t>Trajtimi i numrit të kërkesave të paraqitura nga subjektet e shpronësuara të ndara sipas qarkut dhe në shkallë vendi si dhe për llojin e pasurisë së pretenduar</w:t>
            </w:r>
            <w:r w:rsidR="008F6E36" w:rsidRPr="008F6E36">
              <w:rPr>
                <w:webHidden/>
              </w:rPr>
              <w:tab/>
            </w:r>
            <w:r w:rsidR="008F6E36" w:rsidRPr="008F6E36">
              <w:rPr>
                <w:webHidden/>
              </w:rPr>
              <w:fldChar w:fldCharType="begin"/>
            </w:r>
            <w:r w:rsidR="008F6E36" w:rsidRPr="008F6E36">
              <w:rPr>
                <w:webHidden/>
              </w:rPr>
              <w:instrText xml:space="preserve"> PAGEREF _Toc536058390 \h </w:instrText>
            </w:r>
            <w:r w:rsidR="008F6E36" w:rsidRPr="008F6E36">
              <w:rPr>
                <w:webHidden/>
              </w:rPr>
            </w:r>
            <w:r w:rsidR="008F6E36" w:rsidRPr="008F6E36">
              <w:rPr>
                <w:webHidden/>
              </w:rPr>
              <w:fldChar w:fldCharType="separate"/>
            </w:r>
            <w:r w:rsidR="008F6E36" w:rsidRPr="008F6E36">
              <w:rPr>
                <w:webHidden/>
              </w:rPr>
              <w:t>6</w:t>
            </w:r>
            <w:r w:rsidR="008F6E36" w:rsidRPr="008F6E36">
              <w:rPr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91" w:history="1">
            <w:r w:rsidR="008F6E36" w:rsidRPr="008F6E36">
              <w:rPr>
                <w:rStyle w:val="Hyperlink"/>
                <w:rFonts w:cstheme="minorHAnsi"/>
                <w:noProof/>
              </w:rPr>
              <w:t>2.1.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cstheme="minorHAnsi"/>
                <w:noProof/>
              </w:rPr>
              <w:t>Trajtimi i kërkesave të reja të depozituara për njohje pronësie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_Toc536058391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6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92" w:history="1">
            <w:r w:rsidR="008F6E36" w:rsidRPr="008F6E36">
              <w:rPr>
                <w:rStyle w:val="Hyperlink"/>
                <w:rFonts w:cstheme="minorHAnsi"/>
                <w:noProof/>
              </w:rPr>
              <w:t>2.2.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cstheme="minorHAnsi"/>
                <w:noProof/>
              </w:rPr>
              <w:t>Verifikimi, identifikimi dhe bllokimi i fondit të tokës për kompensim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_Toc536058392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7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1"/>
            <w:tabs>
              <w:tab w:val="left" w:pos="4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536058393" w:history="1">
            <w:r w:rsidR="008F6E36" w:rsidRPr="008F6E36">
              <w:rPr>
                <w:rStyle w:val="Hyperlink"/>
              </w:rPr>
              <w:t>3.</w:t>
            </w:r>
            <w:r w:rsidR="008F6E36" w:rsidRPr="008F6E36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8F6E36" w:rsidRPr="008F6E36">
              <w:rPr>
                <w:rStyle w:val="Hyperlink"/>
              </w:rPr>
              <w:t>Çështjeve të ndjekura e të ankimuara në gjykatë dhe ekzekutimi i tyre</w:t>
            </w:r>
            <w:r w:rsidR="008F6E36" w:rsidRPr="008F6E36">
              <w:rPr>
                <w:webHidden/>
              </w:rPr>
              <w:tab/>
            </w:r>
            <w:r w:rsidR="008F6E36" w:rsidRPr="008F6E36">
              <w:rPr>
                <w:webHidden/>
              </w:rPr>
              <w:fldChar w:fldCharType="begin"/>
            </w:r>
            <w:r w:rsidR="008F6E36" w:rsidRPr="008F6E36">
              <w:rPr>
                <w:webHidden/>
              </w:rPr>
              <w:instrText xml:space="preserve"> PAGEREF _Toc536058393 \h </w:instrText>
            </w:r>
            <w:r w:rsidR="008F6E36" w:rsidRPr="008F6E36">
              <w:rPr>
                <w:webHidden/>
              </w:rPr>
            </w:r>
            <w:r w:rsidR="008F6E36" w:rsidRPr="008F6E36">
              <w:rPr>
                <w:webHidden/>
              </w:rPr>
              <w:fldChar w:fldCharType="separate"/>
            </w:r>
            <w:r w:rsidR="008F6E36" w:rsidRPr="008F6E36">
              <w:rPr>
                <w:webHidden/>
              </w:rPr>
              <w:t>10</w:t>
            </w:r>
            <w:r w:rsidR="008F6E36" w:rsidRPr="008F6E36">
              <w:rPr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94" w:history="1">
            <w:r w:rsidR="008F6E36" w:rsidRPr="008F6E36">
              <w:rPr>
                <w:rStyle w:val="Hyperlink"/>
                <w:rFonts w:eastAsia="Calibri" w:cstheme="minorHAnsi"/>
                <w:noProof/>
                <w:lang w:val="en-US"/>
              </w:rPr>
              <w:t>3.1.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="Calibri" w:cstheme="minorHAnsi"/>
                <w:noProof/>
                <w:lang w:val="en-US"/>
              </w:rPr>
              <w:t>Përfaqësim Ligjor pranë gjykatave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_Toc536058394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10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95" w:history="1">
            <w:r w:rsidR="008F6E36" w:rsidRPr="008F6E36">
              <w:rPr>
                <w:rStyle w:val="Hyperlink"/>
                <w:rFonts w:eastAsia="Calibri" w:cstheme="minorHAnsi"/>
                <w:noProof/>
                <w:lang w:val="en-US"/>
              </w:rPr>
              <w:t>3.2.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="Calibri" w:cstheme="minorHAnsi"/>
                <w:noProof/>
                <w:lang w:val="en-US"/>
              </w:rPr>
              <w:t>Ekzekutimi i detyrimeve të ardhura si rezultat i vendimeve gjyqësore të formës së prerë.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_Toc536058395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10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1"/>
            <w:tabs>
              <w:tab w:val="left" w:pos="4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536058396" w:history="1">
            <w:r w:rsidR="008F6E36" w:rsidRPr="008F6E36">
              <w:rPr>
                <w:rStyle w:val="Hyperlink"/>
                <w:rFonts w:eastAsia="MS Mincho"/>
              </w:rPr>
              <w:t>4.</w:t>
            </w:r>
            <w:r w:rsidR="008F6E36" w:rsidRPr="008F6E36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8F6E36" w:rsidRPr="008F6E36">
              <w:rPr>
                <w:rStyle w:val="Hyperlink"/>
                <w:rFonts w:eastAsia="MS Mincho"/>
              </w:rPr>
              <w:t>Bashkëpunimi dhe raportimi me institucione të tjera</w:t>
            </w:r>
            <w:r w:rsidR="008F6E36" w:rsidRPr="008F6E36">
              <w:rPr>
                <w:webHidden/>
              </w:rPr>
              <w:tab/>
            </w:r>
            <w:r w:rsidR="008F6E36" w:rsidRPr="008F6E36">
              <w:rPr>
                <w:webHidden/>
              </w:rPr>
              <w:fldChar w:fldCharType="begin"/>
            </w:r>
            <w:r w:rsidR="008F6E36" w:rsidRPr="008F6E36">
              <w:rPr>
                <w:webHidden/>
              </w:rPr>
              <w:instrText xml:space="preserve"> PAGEREF _Toc536058396 \h </w:instrText>
            </w:r>
            <w:r w:rsidR="008F6E36" w:rsidRPr="008F6E36">
              <w:rPr>
                <w:webHidden/>
              </w:rPr>
            </w:r>
            <w:r w:rsidR="008F6E36" w:rsidRPr="008F6E36">
              <w:rPr>
                <w:webHidden/>
              </w:rPr>
              <w:fldChar w:fldCharType="separate"/>
            </w:r>
            <w:r w:rsidR="008F6E36" w:rsidRPr="008F6E36">
              <w:rPr>
                <w:webHidden/>
              </w:rPr>
              <w:t>12</w:t>
            </w:r>
            <w:r w:rsidR="008F6E36" w:rsidRPr="008F6E36">
              <w:rPr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97" w:history="1">
            <w:r w:rsidR="008F6E36" w:rsidRPr="008F6E36">
              <w:rPr>
                <w:rStyle w:val="Hyperlink"/>
                <w:rFonts w:eastAsia="MS Mincho" w:cstheme="minorHAnsi"/>
                <w:noProof/>
              </w:rPr>
              <w:t>4.1.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="Calibri" w:cstheme="minorHAnsi"/>
                <w:noProof/>
              </w:rPr>
              <w:t>Raportime institucionale në kuadrin e zbatimit të ligjit 133/2015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_Toc536058397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12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398" w:history="1">
            <w:r w:rsidR="008F6E36" w:rsidRPr="008F6E36">
              <w:rPr>
                <w:rStyle w:val="Hyperlink"/>
                <w:rFonts w:eastAsia="Calibri" w:cstheme="minorHAnsi"/>
                <w:noProof/>
              </w:rPr>
              <w:t>4.2.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="Calibri" w:cstheme="minorHAnsi"/>
                <w:noProof/>
              </w:rPr>
              <w:t>Raportime periodike Mujore mbi 12 indikatorët për shërbimet ndaj qytetarëve pranë Zyrës Operacionale të Situatës, pranë Kryeministrit (ZOS)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_Toc536058398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12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1"/>
            <w:tabs>
              <w:tab w:val="left" w:pos="4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536058399" w:history="1">
            <w:r w:rsidR="008F6E36" w:rsidRPr="008F6E36">
              <w:rPr>
                <w:rStyle w:val="Hyperlink"/>
                <w:rFonts w:eastAsia="MS Mincho"/>
              </w:rPr>
              <w:t>5.</w:t>
            </w:r>
            <w:r w:rsidR="008F6E36" w:rsidRPr="008F6E36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8F6E36" w:rsidRPr="008F6E36">
              <w:rPr>
                <w:rStyle w:val="Hyperlink"/>
                <w:rFonts w:eastAsia="MS Mincho"/>
              </w:rPr>
              <w:t>Kërkesa të depozituara pranë sporteleve të atp-së si dhe ankesa të ardhura nga platforma e bashkëqeverisjes</w:t>
            </w:r>
            <w:r w:rsidR="008F6E36" w:rsidRPr="008F6E36">
              <w:rPr>
                <w:webHidden/>
              </w:rPr>
              <w:tab/>
            </w:r>
            <w:r w:rsidR="008F6E36" w:rsidRPr="008F6E36">
              <w:rPr>
                <w:webHidden/>
              </w:rPr>
              <w:fldChar w:fldCharType="begin"/>
            </w:r>
            <w:r w:rsidR="008F6E36" w:rsidRPr="008F6E36">
              <w:rPr>
                <w:webHidden/>
              </w:rPr>
              <w:instrText xml:space="preserve"> PAGEREF _Toc536058399 \h </w:instrText>
            </w:r>
            <w:r w:rsidR="008F6E36" w:rsidRPr="008F6E36">
              <w:rPr>
                <w:webHidden/>
              </w:rPr>
            </w:r>
            <w:r w:rsidR="008F6E36" w:rsidRPr="008F6E36">
              <w:rPr>
                <w:webHidden/>
              </w:rPr>
              <w:fldChar w:fldCharType="separate"/>
            </w:r>
            <w:r w:rsidR="008F6E36" w:rsidRPr="008F6E36">
              <w:rPr>
                <w:webHidden/>
              </w:rPr>
              <w:t>14</w:t>
            </w:r>
            <w:r w:rsidR="008F6E36" w:rsidRPr="008F6E36">
              <w:rPr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400" w:history="1">
            <w:r w:rsidR="008F6E36" w:rsidRPr="008F6E36">
              <w:rPr>
                <w:rStyle w:val="Hyperlink"/>
                <w:rFonts w:eastAsia="MS Mincho" w:cstheme="minorHAnsi"/>
                <w:noProof/>
              </w:rPr>
              <w:t>5.1.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="Calibri" w:cstheme="minorHAnsi"/>
                <w:noProof/>
              </w:rPr>
              <w:t>Kërkesa të depozituara në sportelet e ATP-së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_Toc536058400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14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401" w:history="1">
            <w:r w:rsidR="008F6E36" w:rsidRPr="008F6E36">
              <w:rPr>
                <w:rStyle w:val="Hyperlink"/>
                <w:rFonts w:eastAsia="Calibri" w:cstheme="minorHAnsi"/>
                <w:noProof/>
              </w:rPr>
              <w:t>5.2.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="Calibri" w:cstheme="minorHAnsi"/>
                <w:noProof/>
              </w:rPr>
              <w:t>Shërbime të ofruara nga Atp nga bashkpunimi ndërmjet AKSHI dhe ADISA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_Toc536058401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15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402" w:history="1">
            <w:r w:rsidR="008F6E36" w:rsidRPr="008F6E36">
              <w:rPr>
                <w:rStyle w:val="Hyperlink"/>
                <w:rFonts w:eastAsia="Calibri" w:cstheme="minorHAnsi"/>
                <w:noProof/>
              </w:rPr>
              <w:t>5.3.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="Calibri" w:cstheme="minorHAnsi"/>
                <w:noProof/>
              </w:rPr>
              <w:t>Ankesa të trajtuara të ardhura nga bashkëqeverisja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_Toc536058402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15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1"/>
            <w:tabs>
              <w:tab w:val="left" w:pos="4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536058403" w:history="1">
            <w:r w:rsidR="008F6E36" w:rsidRPr="008F6E36">
              <w:rPr>
                <w:rStyle w:val="Hyperlink"/>
                <w:lang w:val="en-US"/>
              </w:rPr>
              <w:t>6.</w:t>
            </w:r>
            <w:r w:rsidR="008F6E36" w:rsidRPr="008F6E36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8F6E36" w:rsidRPr="008F6E36">
              <w:rPr>
                <w:rStyle w:val="Hyperlink"/>
                <w:lang w:val="en-US"/>
              </w:rPr>
              <w:t>Analiza e buxhetit dhe fondeve speciale të kompesimit</w:t>
            </w:r>
            <w:r w:rsidR="008F6E36" w:rsidRPr="008F6E36">
              <w:rPr>
                <w:webHidden/>
              </w:rPr>
              <w:tab/>
            </w:r>
            <w:r w:rsidR="008F6E36" w:rsidRPr="008F6E36">
              <w:rPr>
                <w:webHidden/>
              </w:rPr>
              <w:fldChar w:fldCharType="begin"/>
            </w:r>
            <w:r w:rsidR="008F6E36" w:rsidRPr="008F6E36">
              <w:rPr>
                <w:webHidden/>
              </w:rPr>
              <w:instrText xml:space="preserve"> PAGEREF _Toc536058403 \h </w:instrText>
            </w:r>
            <w:r w:rsidR="008F6E36" w:rsidRPr="008F6E36">
              <w:rPr>
                <w:webHidden/>
              </w:rPr>
            </w:r>
            <w:r w:rsidR="008F6E36" w:rsidRPr="008F6E36">
              <w:rPr>
                <w:webHidden/>
              </w:rPr>
              <w:fldChar w:fldCharType="separate"/>
            </w:r>
            <w:r w:rsidR="008F6E36" w:rsidRPr="008F6E36">
              <w:rPr>
                <w:webHidden/>
              </w:rPr>
              <w:t>16</w:t>
            </w:r>
            <w:r w:rsidR="008F6E36" w:rsidRPr="008F6E36">
              <w:rPr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404" w:history="1">
            <w:r w:rsidR="008F6E36" w:rsidRPr="008F6E36">
              <w:rPr>
                <w:rStyle w:val="Hyperlink"/>
                <w:rFonts w:cstheme="minorHAnsi"/>
                <w:noProof/>
                <w:lang w:val="en-US"/>
              </w:rPr>
              <w:t>6.1.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Theme="minorHAnsi" w:cstheme="minorHAnsi"/>
                <w:noProof/>
                <w:lang w:val="en-US"/>
              </w:rPr>
              <w:t>Analiza e Buxhetit të vitit 2018 duke u bazuar në 6 mujorin e parë, i pa kuadruar nga dega e thesarit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_Toc536058404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16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Pr="008F6E36" w:rsidRDefault="00AD786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536058405" w:history="1">
            <w:r w:rsidR="008F6E36" w:rsidRPr="008F6E36">
              <w:rPr>
                <w:rStyle w:val="Hyperlink"/>
                <w:rFonts w:eastAsiaTheme="minorHAnsi" w:cstheme="minorHAnsi"/>
                <w:noProof/>
                <w:lang w:val="en-US"/>
              </w:rPr>
              <w:t>6.2.</w:t>
            </w:r>
            <w:r w:rsidR="008F6E36" w:rsidRPr="008F6E36"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="008F6E36" w:rsidRPr="008F6E36">
              <w:rPr>
                <w:rStyle w:val="Hyperlink"/>
                <w:rFonts w:eastAsiaTheme="minorHAnsi" w:cstheme="minorHAnsi"/>
                <w:noProof/>
                <w:lang w:val="en-US"/>
              </w:rPr>
              <w:t>Informacion mbi të ardhurat nga tarifat që aplikohen në ATP, janar-dhjetor  2018</w:t>
            </w:r>
            <w:r w:rsidR="008F6E36" w:rsidRPr="008F6E36">
              <w:rPr>
                <w:noProof/>
                <w:webHidden/>
              </w:rPr>
              <w:tab/>
            </w:r>
            <w:r w:rsidR="008F6E36" w:rsidRPr="008F6E36">
              <w:rPr>
                <w:noProof/>
                <w:webHidden/>
              </w:rPr>
              <w:fldChar w:fldCharType="begin"/>
            </w:r>
            <w:r w:rsidR="008F6E36" w:rsidRPr="008F6E36">
              <w:rPr>
                <w:noProof/>
                <w:webHidden/>
              </w:rPr>
              <w:instrText xml:space="preserve"> PAGEREF _Toc536058405 \h </w:instrText>
            </w:r>
            <w:r w:rsidR="008F6E36" w:rsidRPr="008F6E36">
              <w:rPr>
                <w:noProof/>
                <w:webHidden/>
              </w:rPr>
            </w:r>
            <w:r w:rsidR="008F6E36" w:rsidRPr="008F6E36">
              <w:rPr>
                <w:noProof/>
                <w:webHidden/>
              </w:rPr>
              <w:fldChar w:fldCharType="separate"/>
            </w:r>
            <w:r w:rsidR="008F6E36" w:rsidRPr="008F6E36">
              <w:rPr>
                <w:noProof/>
                <w:webHidden/>
              </w:rPr>
              <w:t>16</w:t>
            </w:r>
            <w:r w:rsidR="008F6E36" w:rsidRPr="008F6E36">
              <w:rPr>
                <w:noProof/>
                <w:webHidden/>
              </w:rPr>
              <w:fldChar w:fldCharType="end"/>
            </w:r>
          </w:hyperlink>
        </w:p>
        <w:p w:rsidR="008F6E36" w:rsidRDefault="00AD7861">
          <w:pPr>
            <w:pStyle w:val="TOC1"/>
            <w:tabs>
              <w:tab w:val="left" w:pos="4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536058406" w:history="1">
            <w:r w:rsidR="008F6E36" w:rsidRPr="008F6E36">
              <w:rPr>
                <w:rStyle w:val="Hyperlink"/>
                <w:lang w:val="en-US"/>
              </w:rPr>
              <w:t>7.</w:t>
            </w:r>
            <w:r w:rsidR="008F6E36" w:rsidRPr="008F6E36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8F6E36" w:rsidRPr="008F6E36">
              <w:rPr>
                <w:rStyle w:val="Hyperlink"/>
                <w:lang w:val="en-US"/>
              </w:rPr>
              <w:t>Mbi detyrat e lëna nga Komisioni për cështjet ligjore, administratën publike dhe të drejtat e njeriut</w:t>
            </w:r>
            <w:r w:rsidR="008F6E36" w:rsidRPr="008F6E36">
              <w:rPr>
                <w:webHidden/>
              </w:rPr>
              <w:tab/>
            </w:r>
            <w:r w:rsidR="008F6E36" w:rsidRPr="008F6E36">
              <w:rPr>
                <w:webHidden/>
              </w:rPr>
              <w:fldChar w:fldCharType="begin"/>
            </w:r>
            <w:r w:rsidR="008F6E36" w:rsidRPr="008F6E36">
              <w:rPr>
                <w:webHidden/>
              </w:rPr>
              <w:instrText xml:space="preserve"> PAGEREF _Toc536058406 \h </w:instrText>
            </w:r>
            <w:r w:rsidR="008F6E36" w:rsidRPr="008F6E36">
              <w:rPr>
                <w:webHidden/>
              </w:rPr>
            </w:r>
            <w:r w:rsidR="008F6E36" w:rsidRPr="008F6E36">
              <w:rPr>
                <w:webHidden/>
              </w:rPr>
              <w:fldChar w:fldCharType="separate"/>
            </w:r>
            <w:r w:rsidR="008F6E36" w:rsidRPr="008F6E36">
              <w:rPr>
                <w:webHidden/>
              </w:rPr>
              <w:t>17</w:t>
            </w:r>
            <w:r w:rsidR="008F6E36" w:rsidRPr="008F6E36">
              <w:rPr>
                <w:webHidden/>
              </w:rPr>
              <w:fldChar w:fldCharType="end"/>
            </w:r>
          </w:hyperlink>
        </w:p>
        <w:p w:rsidR="00A12FAF" w:rsidRPr="00E075C8" w:rsidRDefault="00A12FAF" w:rsidP="00805753">
          <w:pPr>
            <w:spacing w:before="100" w:beforeAutospacing="1" w:after="100" w:afterAutospacing="1" w:line="240" w:lineRule="exact"/>
            <w:rPr>
              <w:rFonts w:asciiTheme="minorHAnsi" w:hAnsiTheme="minorHAnsi" w:cstheme="minorHAnsi"/>
            </w:rPr>
          </w:pPr>
          <w:r w:rsidRPr="00E075C8">
            <w:rPr>
              <w:rFonts w:asciiTheme="minorHAnsi" w:hAnsiTheme="minorHAnsi" w:cstheme="minorHAnsi"/>
              <w:bCs/>
              <w:noProof/>
            </w:rPr>
            <w:fldChar w:fldCharType="end"/>
          </w:r>
        </w:p>
      </w:sdtContent>
    </w:sdt>
    <w:p w:rsidR="00805753" w:rsidRDefault="00805753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lang w:val="en-US"/>
        </w:rPr>
        <w:sectPr w:rsidR="00805753" w:rsidSect="00E075C8">
          <w:headerReference w:type="default" r:id="rId13"/>
          <w:headerReference w:type="first" r:id="rId14"/>
          <w:pgSz w:w="11906" w:h="16838" w:code="9"/>
          <w:pgMar w:top="576" w:right="1440" w:bottom="576" w:left="1440" w:header="706" w:footer="706" w:gutter="0"/>
          <w:pgNumType w:start="1"/>
          <w:cols w:space="708"/>
          <w:docGrid w:linePitch="360"/>
        </w:sectPr>
      </w:pPr>
    </w:p>
    <w:p w:rsidR="00E922D2" w:rsidRDefault="00E922D2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lang w:val="en-US"/>
        </w:rPr>
      </w:pPr>
    </w:p>
    <w:p w:rsidR="004B4C64" w:rsidRPr="003E55C4" w:rsidRDefault="004B4C64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lang w:val="en-US"/>
        </w:rPr>
      </w:pPr>
    </w:p>
    <w:p w:rsidR="00AD52BB" w:rsidRPr="004B4C64" w:rsidRDefault="00AD52BB" w:rsidP="00805753">
      <w:pPr>
        <w:pStyle w:val="Heading1"/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000000" w:themeColor="text1"/>
          <w:sz w:val="28"/>
          <w:szCs w:val="28"/>
        </w:rPr>
      </w:pPr>
      <w:bookmarkStart w:id="0" w:name="_Toc536058384"/>
      <w:r w:rsidRPr="004B4C64">
        <w:rPr>
          <w:rFonts w:asciiTheme="minorHAnsi" w:eastAsiaTheme="minorHAnsi" w:hAnsiTheme="minorHAnsi" w:cstheme="minorHAnsi"/>
          <w:b/>
          <w:color w:val="000000" w:themeColor="text1"/>
          <w:sz w:val="28"/>
          <w:szCs w:val="28"/>
        </w:rPr>
        <w:t>Hyrje</w:t>
      </w:r>
      <w:bookmarkEnd w:id="0"/>
      <w:r w:rsidRPr="004B4C64">
        <w:rPr>
          <w:rFonts w:asciiTheme="minorHAnsi" w:eastAsia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</w:p>
    <w:p w:rsidR="00D30A3E" w:rsidRPr="003E55C4" w:rsidRDefault="00D30A3E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</w:rPr>
      </w:pPr>
      <w:r w:rsidRPr="003E55C4">
        <w:rPr>
          <w:rFonts w:asciiTheme="minorHAnsi" w:eastAsia="Calibri" w:hAnsiTheme="minorHAnsi" w:cstheme="minorHAnsi"/>
        </w:rPr>
        <w:t xml:space="preserve">Agjencia e Trajtimit të Pronave </w:t>
      </w:r>
      <w:r w:rsidR="00E96B68">
        <w:rPr>
          <w:rFonts w:asciiTheme="minorHAnsi" w:eastAsia="Calibri" w:hAnsiTheme="minorHAnsi" w:cstheme="minorHAnsi"/>
        </w:rPr>
        <w:t>ushtron aktivitetin e saj n</w:t>
      </w:r>
      <w:r w:rsidRPr="003E55C4">
        <w:rPr>
          <w:rFonts w:asciiTheme="minorHAnsi" w:eastAsia="Calibri" w:hAnsiTheme="minorHAnsi" w:cstheme="minorHAnsi"/>
        </w:rPr>
        <w:t>ë bazë të Ligjit 133/2015 "Për trajtimin e pronës dhe përfundimin e procesit të k</w:t>
      </w:r>
      <w:r w:rsidR="00E96B68">
        <w:rPr>
          <w:rFonts w:asciiTheme="minorHAnsi" w:eastAsia="Calibri" w:hAnsiTheme="minorHAnsi" w:cstheme="minorHAnsi"/>
        </w:rPr>
        <w:t>ompensimit të pronave", i</w:t>
      </w:r>
      <w:r w:rsidRPr="003E55C4">
        <w:rPr>
          <w:rFonts w:asciiTheme="minorHAnsi" w:eastAsia="Calibri" w:hAnsiTheme="minorHAnsi" w:cstheme="minorHAnsi"/>
        </w:rPr>
        <w:t xml:space="preserve"> miratua </w:t>
      </w:r>
      <w:r w:rsidR="00E96B68">
        <w:rPr>
          <w:rFonts w:asciiTheme="minorHAnsi" w:eastAsia="Calibri" w:hAnsiTheme="minorHAnsi" w:cstheme="minorHAnsi"/>
        </w:rPr>
        <w:t xml:space="preserve">me datë 5 dhjetor 2015 dhe </w:t>
      </w:r>
      <w:r w:rsidRPr="003E55C4">
        <w:rPr>
          <w:rFonts w:asciiTheme="minorHAnsi" w:eastAsia="Calibri" w:hAnsiTheme="minorHAnsi" w:cstheme="minorHAnsi"/>
        </w:rPr>
        <w:t>botua</w:t>
      </w:r>
      <w:r w:rsidR="00E96B68">
        <w:rPr>
          <w:rFonts w:asciiTheme="minorHAnsi" w:eastAsia="Calibri" w:hAnsiTheme="minorHAnsi" w:cstheme="minorHAnsi"/>
        </w:rPr>
        <w:t>r</w:t>
      </w:r>
      <w:r w:rsidRPr="003E55C4">
        <w:rPr>
          <w:rFonts w:asciiTheme="minorHAnsi" w:eastAsia="Calibri" w:hAnsiTheme="minorHAnsi" w:cstheme="minorHAnsi"/>
        </w:rPr>
        <w:t xml:space="preserve"> në Gazetën Zyrtare me datë 08.02</w:t>
      </w:r>
      <w:r w:rsidR="003B2BCC">
        <w:rPr>
          <w:rFonts w:asciiTheme="minorHAnsi" w:eastAsia="Calibri" w:hAnsiTheme="minorHAnsi" w:cstheme="minorHAnsi"/>
        </w:rPr>
        <w:t xml:space="preserve">.2016, si dhe akteve nënligjore </w:t>
      </w:r>
      <w:r w:rsidRPr="003E55C4">
        <w:rPr>
          <w:rFonts w:asciiTheme="minorHAnsi" w:eastAsia="Calibri" w:hAnsiTheme="minorHAnsi" w:cstheme="minorHAnsi"/>
        </w:rPr>
        <w:t xml:space="preserve">VKM nr.221/2016; VKM nr.222/2016 e ndryshuar me VKM nr.765/ 2017; </w:t>
      </w:r>
      <w:r w:rsidRPr="003E55C4">
        <w:rPr>
          <w:rFonts w:asciiTheme="minorHAnsi" w:eastAsia="Calibri" w:hAnsiTheme="minorHAnsi" w:cstheme="minorHAnsi"/>
          <w:color w:val="000000" w:themeColor="text1"/>
        </w:rPr>
        <w:t>VKM nr.223/2016 e ndryshuar me VKM nr.766/2017</w:t>
      </w:r>
    </w:p>
    <w:p w:rsidR="007078E5" w:rsidRDefault="007078E5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  <w:r w:rsidRPr="003E55C4">
        <w:rPr>
          <w:rFonts w:asciiTheme="minorHAnsi" w:eastAsiaTheme="minorHAnsi" w:hAnsiTheme="minorHAnsi" w:cstheme="minorHAnsi"/>
          <w:color w:val="000000" w:themeColor="text1"/>
        </w:rPr>
        <w:t>Agjencia e Trajtimi</w:t>
      </w:r>
      <w:r w:rsidR="003B2BCC">
        <w:rPr>
          <w:rFonts w:asciiTheme="minorHAnsi" w:eastAsiaTheme="minorHAnsi" w:hAnsiTheme="minorHAnsi" w:cstheme="minorHAnsi"/>
          <w:color w:val="000000" w:themeColor="text1"/>
        </w:rPr>
        <w:t>t të Pronave (ATP) në zbatim t</w:t>
      </w:r>
      <w:r w:rsidR="00DA1155">
        <w:rPr>
          <w:rFonts w:asciiTheme="minorHAnsi" w:eastAsiaTheme="minorHAnsi" w:hAnsiTheme="minorHAnsi" w:cstheme="minorHAnsi"/>
          <w:color w:val="000000" w:themeColor="text1"/>
        </w:rPr>
        <w:t>ë</w:t>
      </w:r>
      <w:r w:rsidR="003B2BCC">
        <w:rPr>
          <w:rFonts w:asciiTheme="minorHAnsi" w:eastAsiaTheme="minorHAnsi" w:hAnsiTheme="minorHAnsi" w:cstheme="minorHAnsi"/>
          <w:color w:val="000000" w:themeColor="text1"/>
        </w:rPr>
        <w:t xml:space="preserve"> </w:t>
      </w:r>
      <w:r w:rsidRPr="003E55C4">
        <w:rPr>
          <w:rFonts w:asciiTheme="minorHAnsi" w:eastAsiaTheme="minorHAnsi" w:hAnsiTheme="minorHAnsi" w:cstheme="minorHAnsi"/>
          <w:color w:val="000000" w:themeColor="text1"/>
        </w:rPr>
        <w:t>pikës 14 të Vendimit të Këshillit të Ministrave Nr. 221, datë 23.3.2016, “</w:t>
      </w:r>
      <w:r w:rsidRPr="003E55C4">
        <w:rPr>
          <w:rFonts w:asciiTheme="minorHAnsi" w:eastAsiaTheme="minorHAnsi" w:hAnsiTheme="minorHAnsi" w:cstheme="minorHAnsi"/>
          <w:i/>
          <w:color w:val="000000" w:themeColor="text1"/>
        </w:rPr>
        <w:t xml:space="preserve">Për mënyrën e funksionimit dhe organizimit të Agjencisë së Trajtimit të Pronës </w:t>
      </w:r>
      <w:r w:rsidRPr="003E55C4">
        <w:rPr>
          <w:rFonts w:asciiTheme="minorHAnsi" w:eastAsiaTheme="minorHAnsi" w:hAnsiTheme="minorHAnsi" w:cstheme="minorHAnsi"/>
          <w:color w:val="000000" w:themeColor="text1"/>
        </w:rPr>
        <w:t>“,</w:t>
      </w:r>
      <w:r w:rsidR="00C56F28" w:rsidRPr="003E55C4">
        <w:rPr>
          <w:rFonts w:asciiTheme="minorHAnsi" w:eastAsiaTheme="minorHAnsi" w:hAnsiTheme="minorHAnsi" w:cstheme="minorHAnsi"/>
          <w:b/>
          <w:color w:val="000000" w:themeColor="text1"/>
        </w:rPr>
        <w:t xml:space="preserve"> paraqet raportin vjetor t</w:t>
      </w:r>
      <w:r w:rsidR="00726125" w:rsidRPr="003E55C4">
        <w:rPr>
          <w:rFonts w:asciiTheme="minorHAnsi" w:eastAsiaTheme="minorHAnsi" w:hAnsiTheme="minorHAnsi" w:cstheme="minorHAnsi"/>
          <w:b/>
          <w:color w:val="000000" w:themeColor="text1"/>
        </w:rPr>
        <w:t>ë</w:t>
      </w:r>
      <w:r w:rsidR="00C56F28" w:rsidRPr="003E55C4">
        <w:rPr>
          <w:rFonts w:asciiTheme="minorHAnsi" w:eastAsiaTheme="minorHAnsi" w:hAnsiTheme="minorHAnsi" w:cstheme="minorHAnsi"/>
          <w:b/>
          <w:color w:val="000000" w:themeColor="text1"/>
        </w:rPr>
        <w:t xml:space="preserve"> pun</w:t>
      </w:r>
      <w:r w:rsidR="00726125" w:rsidRPr="003E55C4">
        <w:rPr>
          <w:rFonts w:asciiTheme="minorHAnsi" w:eastAsiaTheme="minorHAnsi" w:hAnsiTheme="minorHAnsi" w:cstheme="minorHAnsi"/>
          <w:b/>
          <w:color w:val="000000" w:themeColor="text1"/>
        </w:rPr>
        <w:t>ë</w:t>
      </w:r>
      <w:r w:rsidR="00C56F28" w:rsidRPr="003E55C4">
        <w:rPr>
          <w:rFonts w:asciiTheme="minorHAnsi" w:eastAsiaTheme="minorHAnsi" w:hAnsiTheme="minorHAnsi" w:cstheme="minorHAnsi"/>
          <w:b/>
          <w:color w:val="000000" w:themeColor="text1"/>
        </w:rPr>
        <w:t xml:space="preserve">s </w:t>
      </w:r>
      <w:r w:rsidRPr="003E55C4">
        <w:rPr>
          <w:rFonts w:asciiTheme="minorHAnsi" w:eastAsiaTheme="minorHAnsi" w:hAnsiTheme="minorHAnsi" w:cstheme="minorHAnsi"/>
          <w:b/>
          <w:color w:val="000000" w:themeColor="text1"/>
        </w:rPr>
        <w:t>p</w:t>
      </w:r>
      <w:r w:rsidR="00726125" w:rsidRPr="003E55C4">
        <w:rPr>
          <w:rFonts w:asciiTheme="minorHAnsi" w:eastAsiaTheme="minorHAnsi" w:hAnsiTheme="minorHAnsi" w:cstheme="minorHAnsi"/>
          <w:b/>
          <w:color w:val="000000" w:themeColor="text1"/>
        </w:rPr>
        <w:t>ë</w:t>
      </w:r>
      <w:r w:rsidR="009D743B" w:rsidRPr="003E55C4">
        <w:rPr>
          <w:rFonts w:asciiTheme="minorHAnsi" w:eastAsiaTheme="minorHAnsi" w:hAnsiTheme="minorHAnsi" w:cstheme="minorHAnsi"/>
          <w:b/>
          <w:color w:val="000000" w:themeColor="text1"/>
        </w:rPr>
        <w:t>r</w:t>
      </w:r>
      <w:r w:rsidR="00C56F28" w:rsidRPr="003E55C4">
        <w:rPr>
          <w:rFonts w:asciiTheme="minorHAnsi" w:eastAsiaTheme="minorHAnsi" w:hAnsiTheme="minorHAnsi" w:cstheme="minorHAnsi"/>
          <w:b/>
          <w:color w:val="000000" w:themeColor="text1"/>
        </w:rPr>
        <w:t xml:space="preserve"> periudh</w:t>
      </w:r>
      <w:r w:rsidR="00726125" w:rsidRPr="003E55C4">
        <w:rPr>
          <w:rFonts w:asciiTheme="minorHAnsi" w:eastAsiaTheme="minorHAnsi" w:hAnsiTheme="minorHAnsi" w:cstheme="minorHAnsi"/>
          <w:b/>
          <w:color w:val="000000" w:themeColor="text1"/>
        </w:rPr>
        <w:t>ë</w:t>
      </w:r>
      <w:r w:rsidR="00C56F28" w:rsidRPr="003E55C4">
        <w:rPr>
          <w:rFonts w:asciiTheme="minorHAnsi" w:eastAsiaTheme="minorHAnsi" w:hAnsiTheme="minorHAnsi" w:cstheme="minorHAnsi"/>
          <w:b/>
          <w:color w:val="000000" w:themeColor="text1"/>
        </w:rPr>
        <w:t xml:space="preserve">n janar-dhjetor </w:t>
      </w:r>
      <w:r w:rsidRPr="003E55C4">
        <w:rPr>
          <w:rFonts w:asciiTheme="minorHAnsi" w:eastAsiaTheme="minorHAnsi" w:hAnsiTheme="minorHAnsi" w:cstheme="minorHAnsi"/>
          <w:b/>
          <w:color w:val="000000" w:themeColor="text1"/>
        </w:rPr>
        <w:t>2018.</w:t>
      </w:r>
    </w:p>
    <w:p w:rsidR="004755C3" w:rsidRDefault="009F18E5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  <w:r w:rsidRPr="00E075C8">
        <w:rPr>
          <w:rFonts w:asciiTheme="minorHAnsi" w:eastAsiaTheme="minorHAnsi" w:hAnsiTheme="minorHAnsi" w:cstheme="minorHAnsi"/>
          <w:color w:val="000000" w:themeColor="text1"/>
          <w:lang w:val="en-US"/>
        </w:rPr>
        <w:t>Ky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raport reflekton punën e ATP pë</w:t>
      </w:r>
      <w:r w:rsidRPr="00E075C8">
        <w:rPr>
          <w:rFonts w:asciiTheme="minorHAnsi" w:eastAsiaTheme="minorHAnsi" w:hAnsiTheme="minorHAnsi" w:cstheme="minorHAnsi"/>
          <w:color w:val="000000" w:themeColor="text1"/>
          <w:lang w:val="en-US"/>
        </w:rPr>
        <w:t>rgjat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3B2BCC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vitit 2018 duke dh</w:t>
      </w:r>
      <w:r w:rsidR="00DA1155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3B2BCC">
        <w:rPr>
          <w:rFonts w:asciiTheme="minorHAnsi" w:eastAsiaTheme="minorHAnsi" w:hAnsiTheme="minorHAnsi" w:cstheme="minorHAnsi"/>
          <w:color w:val="000000" w:themeColor="text1"/>
          <w:lang w:val="en-US"/>
        </w:rPr>
        <w:t>n</w:t>
      </w:r>
      <w:r w:rsidR="00DA1155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E075C8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informacionin p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E075C8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r </w:t>
      </w:r>
      <w:r w:rsidR="001D2830">
        <w:rPr>
          <w:rFonts w:asciiTheme="minorHAnsi" w:eastAsiaTheme="minorHAnsi" w:hAnsiTheme="minorHAnsi" w:cstheme="minorHAnsi"/>
          <w:color w:val="000000" w:themeColor="text1"/>
          <w:lang w:val="en-US"/>
        </w:rPr>
        <w:t>objekti</w:t>
      </w:r>
      <w:r w:rsidR="004755C3">
        <w:rPr>
          <w:rFonts w:asciiTheme="minorHAnsi" w:eastAsiaTheme="minorHAnsi" w:hAnsiTheme="minorHAnsi" w:cstheme="minorHAnsi"/>
          <w:color w:val="000000" w:themeColor="text1"/>
          <w:lang w:val="en-US"/>
        </w:rPr>
        <w:t>vat e arritura gjat</w:t>
      </w:r>
      <w:r w:rsidR="00DA1155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755C3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k</w:t>
      </w:r>
      <w:r w:rsidR="00DA1155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755C3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tij viti. </w:t>
      </w:r>
    </w:p>
    <w:p w:rsidR="0036376D" w:rsidRDefault="009F18E5" w:rsidP="004B4C64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  <w:r>
        <w:rPr>
          <w:rFonts w:asciiTheme="minorHAnsi" w:eastAsiaTheme="minorHAnsi" w:hAnsiTheme="minorHAnsi" w:cstheme="minorHAnsi"/>
          <w:color w:val="000000" w:themeColor="text1"/>
          <w:lang w:val="en-US"/>
        </w:rPr>
        <w:t>Agjencia e Trajtimit t</w:t>
      </w:r>
      <w:r w:rsidR="00D30539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Pronave gjat</w:t>
      </w:r>
      <w:r w:rsidR="00D30539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vitit 2018 ka fokusuar pun</w:t>
      </w:r>
      <w:r w:rsidR="00D30539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n e saj n</w:t>
      </w:r>
      <w:r w:rsidR="00D30539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4B4C6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permbushjen e 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dy prioritet</w:t>
      </w:r>
      <w:r w:rsidR="004B4C64">
        <w:rPr>
          <w:rFonts w:asciiTheme="minorHAnsi" w:eastAsiaTheme="minorHAnsi" w:hAnsiTheme="minorHAnsi" w:cstheme="minorHAnsi"/>
          <w:color w:val="000000" w:themeColor="text1"/>
          <w:lang w:val="en-US"/>
        </w:rPr>
        <w:t>eve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kryesore</w:t>
      </w:r>
      <w:r w:rsidR="004B4C6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me </w:t>
      </w:r>
      <w:r w:rsidR="004B4C64" w:rsidRPr="004B4C64">
        <w:rPr>
          <w:rFonts w:asciiTheme="minorHAnsi" w:eastAsiaTheme="minorHAnsi" w:hAnsiTheme="minorHAnsi" w:cstheme="minorHAnsi"/>
          <w:color w:val="000000" w:themeColor="text1"/>
          <w:lang w:val="en-US"/>
        </w:rPr>
        <w:t>afat 3 vjeçar</w:t>
      </w:r>
      <w:r w:rsidR="00D84885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prej hyrjes 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B4C6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fuqi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36376D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ligjit.</w:t>
      </w:r>
    </w:p>
    <w:p w:rsidR="004B4C64" w:rsidRPr="004B4C64" w:rsidRDefault="004B4C64" w:rsidP="004B4C64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  <w:r w:rsidRPr="004B4C64">
        <w:rPr>
          <w:rFonts w:asciiTheme="minorHAnsi" w:eastAsiaTheme="minorHAnsi" w:hAnsiTheme="minorHAnsi" w:cstheme="minorHAnsi"/>
          <w:color w:val="000000" w:themeColor="text1"/>
          <w:lang w:val="en-US"/>
        </w:rPr>
        <w:t>Ligji 133/2015 ka hyrë në fuqi me datë 23.02.2016 duke përcaktuar një afat 3 vjeçar si për vlerësimin financiar të vendimeve përfudimtare ashtu dhe për shqyrtimin e kërkesave për njohje pronësie. Ndërsa për periudhën 10 vjecare, nga hyrja në fuqi e ligjit, ATP është e ngarkuar që të kryej ekzekutimin e vendimeve përfundimtare që janë vlerësuar financiarisht sipas mënyrë dhë formave të përcaktuara në VKM 223/2016 të ndryshuar.</w:t>
      </w:r>
    </w:p>
    <w:p w:rsidR="001D7B78" w:rsidRDefault="00B2479B" w:rsidP="00B2479B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Stafi </w:t>
      </w:r>
      <w:r w:rsidR="00D84885">
        <w:rPr>
          <w:rFonts w:asciiTheme="minorHAnsi" w:eastAsiaTheme="minorHAnsi" w:hAnsiTheme="minorHAnsi" w:cstheme="minorHAnsi"/>
          <w:color w:val="000000" w:themeColor="text1"/>
          <w:lang w:val="en-US"/>
        </w:rPr>
        <w:t>i</w:t>
      </w:r>
      <w:r w:rsidR="00B234DD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Agjencis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s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B234DD">
        <w:rPr>
          <w:rFonts w:asciiTheme="minorHAnsi" w:eastAsiaTheme="minorHAnsi" w:hAnsiTheme="minorHAnsi" w:cstheme="minorHAnsi"/>
          <w:color w:val="000000" w:themeColor="text1"/>
          <w:lang w:val="en-US"/>
        </w:rPr>
        <w:t>Trajtimit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B234DD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ron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s 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sht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angazhuar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dhe ka arritur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rfundoj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>para afatit nj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nga procese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>t m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r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>nd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>sishme, q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>sht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ai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4A4A12">
        <w:rPr>
          <w:rFonts w:asciiTheme="minorHAnsi" w:eastAsiaTheme="minorHAnsi" w:hAnsiTheme="minorHAnsi" w:cstheme="minorHAnsi"/>
          <w:color w:val="000000" w:themeColor="text1"/>
          <w:lang w:val="en-US"/>
        </w:rPr>
        <w:t>i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V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lerësimeve financiare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1D7B78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>vendimeve për</w:t>
      </w:r>
      <w:r w:rsidR="00E3523E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>fu</w:t>
      </w:r>
      <w:r w:rsidR="001D7B78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ndimtare që kanë njohur të drejtën e kompensimit </w:t>
      </w:r>
      <w:r w:rsidR="00E3523E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>me q</w:t>
      </w:r>
      <w:r w:rsidR="00DA1155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3523E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>llim nxjerrjen e nj</w:t>
      </w:r>
      <w:r w:rsidR="00DA1155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3523E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fature financiare, si dhe ndjekjen procedurave p</w:t>
      </w:r>
      <w:r w:rsidR="00DA1155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3523E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r </w:t>
      </w:r>
      <w:r w:rsidR="001D7B78" w:rsidRPr="00B2479B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ekzekutimit të tyre. </w:t>
      </w:r>
    </w:p>
    <w:p w:rsidR="00F04158" w:rsidRPr="003E55C4" w:rsidRDefault="004A4A12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  <w:r>
        <w:rPr>
          <w:rFonts w:asciiTheme="minorHAnsi" w:eastAsiaTheme="minorHAnsi" w:hAnsiTheme="minorHAnsi" w:cstheme="minorHAnsi"/>
          <w:color w:val="000000" w:themeColor="text1"/>
          <w:lang w:val="en-US"/>
        </w:rPr>
        <w:t>S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a i takon procesit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shqyrtimit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k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rkesave p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r njohje pron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sie, evidentojm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faktin se ky 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proces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p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soj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nj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ndalim pas vendimit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Gj.K nr.1 e cila konstatoi si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papajtueshm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m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kushtetuten disa dipozita te ligjit q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kishin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b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nin pik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risht me k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proces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. Pas reflektimit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q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ndrimeve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mbajtuara nga ana e Gjykat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s Kushtetuese, q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u materializuan 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ak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tet 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n ligjore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miratuara 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dhjetor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vitit 2017, konretisht VKM 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765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dhe 766. 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ATP ka vijuar pune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n p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r shyrtimin e k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rkesave p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r njohje pron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sie duke shfryt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zuar masimalisht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gjitha burimet njer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>zore 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EE692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dispozicion 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n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menyr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q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t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trajtonte k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>rkesat e</w:t>
      </w:r>
      <w:r w:rsidR="00C934CE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sa më shumë</w:t>
      </w:r>
      <w:r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subjekteve</w:t>
      </w:r>
      <w:r w:rsidR="007465B0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pretendues.</w:t>
      </w:r>
    </w:p>
    <w:p w:rsidR="00F04158" w:rsidRPr="003E55C4" w:rsidRDefault="00F04158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</w:p>
    <w:p w:rsidR="00E760C2" w:rsidRPr="003E55C4" w:rsidRDefault="00E760C2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</w:p>
    <w:p w:rsidR="00E760C2" w:rsidRPr="003E55C4" w:rsidRDefault="00E760C2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</w:p>
    <w:p w:rsidR="00E760C2" w:rsidRPr="003E55C4" w:rsidRDefault="00E760C2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</w:p>
    <w:p w:rsidR="00E760C2" w:rsidRPr="003E55C4" w:rsidRDefault="00E760C2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</w:p>
    <w:p w:rsidR="00805753" w:rsidRDefault="00805753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color w:val="000000" w:themeColor="text1"/>
          <w:lang w:val="en-US"/>
        </w:rPr>
      </w:pPr>
      <w:r>
        <w:rPr>
          <w:rFonts w:asciiTheme="minorHAnsi" w:eastAsiaTheme="minorHAnsi" w:hAnsiTheme="minorHAnsi" w:cstheme="minorHAnsi"/>
          <w:color w:val="000000" w:themeColor="text1"/>
          <w:lang w:val="en-US"/>
        </w:rPr>
        <w:br w:type="page"/>
      </w:r>
    </w:p>
    <w:p w:rsidR="003E55C4" w:rsidRPr="00805753" w:rsidRDefault="003E55C4" w:rsidP="00805753">
      <w:pPr>
        <w:pStyle w:val="NoSpacing"/>
        <w:numPr>
          <w:ilvl w:val="0"/>
          <w:numId w:val="36"/>
        </w:numPr>
        <w:spacing w:before="100" w:beforeAutospacing="1" w:after="100" w:afterAutospacing="1" w:line="240" w:lineRule="exact"/>
        <w:jc w:val="both"/>
        <w:outlineLvl w:val="0"/>
        <w:rPr>
          <w:rFonts w:eastAsiaTheme="minorHAnsi" w:cstheme="minorHAnsi"/>
          <w:color w:val="000000" w:themeColor="text1"/>
        </w:rPr>
      </w:pPr>
      <w:bookmarkStart w:id="1" w:name="_Toc536058385"/>
      <w:r w:rsidRPr="003E55C4">
        <w:rPr>
          <w:rFonts w:eastAsiaTheme="minorHAnsi" w:cstheme="minorHAnsi"/>
          <w:b/>
          <w:color w:val="000000" w:themeColor="text1"/>
        </w:rPr>
        <w:t>Vlerësimi dhe ekzekutimi financiar të vendimeve përfundimtare, që kanë njohur të drejtën e kompensimit</w:t>
      </w:r>
      <w:bookmarkEnd w:id="1"/>
    </w:p>
    <w:p w:rsidR="00805753" w:rsidRPr="003E55C4" w:rsidRDefault="00805753" w:rsidP="00805753">
      <w:pPr>
        <w:pStyle w:val="NoSpacing"/>
        <w:spacing w:line="240" w:lineRule="exact"/>
        <w:ind w:left="360"/>
        <w:jc w:val="both"/>
        <w:rPr>
          <w:rFonts w:eastAsiaTheme="minorHAnsi" w:cstheme="minorHAnsi"/>
          <w:color w:val="000000" w:themeColor="text1"/>
        </w:rPr>
      </w:pPr>
    </w:p>
    <w:p w:rsidR="00A662A9" w:rsidRPr="003E55C4" w:rsidRDefault="0094720E" w:rsidP="00805753">
      <w:pPr>
        <w:pStyle w:val="NoSpacing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cstheme="minorHAnsi"/>
          <w:b/>
          <w:color w:val="000000" w:themeColor="text1"/>
        </w:rPr>
      </w:pPr>
      <w:bookmarkStart w:id="2" w:name="_Toc536058386"/>
      <w:r w:rsidRPr="003E55C4">
        <w:rPr>
          <w:rFonts w:cstheme="minorHAnsi"/>
          <w:b/>
          <w:color w:val="000000" w:themeColor="text1"/>
        </w:rPr>
        <w:t>Vl</w:t>
      </w:r>
      <w:r w:rsidR="00E922D2" w:rsidRPr="003E55C4">
        <w:rPr>
          <w:rFonts w:cstheme="minorHAnsi"/>
          <w:b/>
          <w:color w:val="000000" w:themeColor="text1"/>
        </w:rPr>
        <w:t>ë</w:t>
      </w:r>
      <w:r w:rsidRPr="003E55C4">
        <w:rPr>
          <w:rFonts w:cstheme="minorHAnsi"/>
          <w:b/>
          <w:color w:val="000000" w:themeColor="text1"/>
        </w:rPr>
        <w:t>r</w:t>
      </w:r>
      <w:r w:rsidR="00E922D2" w:rsidRPr="003E55C4">
        <w:rPr>
          <w:rFonts w:cstheme="minorHAnsi"/>
          <w:b/>
          <w:color w:val="000000" w:themeColor="text1"/>
        </w:rPr>
        <w:t>ë</w:t>
      </w:r>
      <w:r w:rsidRPr="003E55C4">
        <w:rPr>
          <w:rFonts w:cstheme="minorHAnsi"/>
          <w:b/>
          <w:color w:val="000000" w:themeColor="text1"/>
        </w:rPr>
        <w:t>simi Financiar i Vendimimeve p</w:t>
      </w:r>
      <w:r w:rsidR="00E922D2" w:rsidRPr="003E55C4">
        <w:rPr>
          <w:rFonts w:cstheme="minorHAnsi"/>
          <w:b/>
          <w:color w:val="000000" w:themeColor="text1"/>
        </w:rPr>
        <w:t>ë</w:t>
      </w:r>
      <w:r w:rsidR="003E55C4" w:rsidRPr="003E55C4">
        <w:rPr>
          <w:rFonts w:cstheme="minorHAnsi"/>
          <w:b/>
          <w:color w:val="000000" w:themeColor="text1"/>
        </w:rPr>
        <w:t>rfundimtare</w:t>
      </w:r>
      <w:bookmarkEnd w:id="2"/>
    </w:p>
    <w:p w:rsidR="007B38D2" w:rsidRPr="003E55C4" w:rsidRDefault="00AB4EC8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FF0000"/>
        </w:rPr>
      </w:pPr>
      <w:r w:rsidRPr="003E55C4">
        <w:rPr>
          <w:rFonts w:asciiTheme="minorHAnsi" w:hAnsiTheme="minorHAnsi" w:cstheme="minorHAnsi"/>
          <w:b/>
        </w:rPr>
        <w:t>Gjatë vitit 2018</w:t>
      </w:r>
      <w:r w:rsidR="00FF09E4" w:rsidRPr="003E55C4">
        <w:rPr>
          <w:rFonts w:asciiTheme="minorHAnsi" w:hAnsiTheme="minorHAnsi" w:cstheme="minorHAnsi"/>
          <w:b/>
        </w:rPr>
        <w:t>,</w:t>
      </w:r>
      <w:r w:rsidRPr="003E55C4">
        <w:rPr>
          <w:rFonts w:asciiTheme="minorHAnsi" w:hAnsiTheme="minorHAnsi" w:cstheme="minorHAnsi"/>
        </w:rPr>
        <w:t xml:space="preserve"> </w:t>
      </w:r>
      <w:r w:rsidR="00B5486B" w:rsidRPr="003E55C4">
        <w:rPr>
          <w:rFonts w:asciiTheme="minorHAnsi" w:hAnsiTheme="minorHAnsi" w:cstheme="minorHAnsi"/>
        </w:rPr>
        <w:t xml:space="preserve">Agjencia e Trajtimit të Pronave ka vijuar </w:t>
      </w:r>
      <w:r w:rsidR="001C1864" w:rsidRPr="003E55C4">
        <w:rPr>
          <w:rFonts w:asciiTheme="minorHAnsi" w:hAnsiTheme="minorHAnsi" w:cstheme="minorHAnsi"/>
        </w:rPr>
        <w:t>punën</w:t>
      </w:r>
      <w:r w:rsidR="00B5486B" w:rsidRPr="003E55C4">
        <w:rPr>
          <w:rFonts w:asciiTheme="minorHAnsi" w:hAnsiTheme="minorHAnsi" w:cstheme="minorHAnsi"/>
        </w:rPr>
        <w:t xml:space="preserve"> me vlerësimin financiar </w:t>
      </w:r>
      <w:r w:rsidR="009027AF" w:rsidRPr="003E55C4">
        <w:rPr>
          <w:rFonts w:asciiTheme="minorHAnsi" w:hAnsiTheme="minorHAnsi" w:cstheme="minorHAnsi"/>
        </w:rPr>
        <w:t>të</w:t>
      </w:r>
      <w:r w:rsidR="007F3667" w:rsidRPr="003E55C4">
        <w:rPr>
          <w:rFonts w:asciiTheme="minorHAnsi" w:hAnsiTheme="minorHAnsi" w:cstheme="minorHAnsi"/>
        </w:rPr>
        <w:t xml:space="preserve"> </w:t>
      </w:r>
      <w:r w:rsidR="00B5486B" w:rsidRPr="003E55C4">
        <w:rPr>
          <w:rFonts w:asciiTheme="minorHAnsi" w:hAnsiTheme="minorHAnsi" w:cstheme="minorHAnsi"/>
        </w:rPr>
        <w:t>vendimeve përfundimtare për kompensim</w:t>
      </w:r>
      <w:r w:rsidR="00577372" w:rsidRPr="003E55C4">
        <w:rPr>
          <w:rFonts w:asciiTheme="minorHAnsi" w:hAnsiTheme="minorHAnsi" w:cstheme="minorHAnsi"/>
        </w:rPr>
        <w:t xml:space="preserve">, </w:t>
      </w:r>
      <w:r w:rsidR="007B38D2" w:rsidRPr="003E55C4">
        <w:rPr>
          <w:rFonts w:asciiTheme="minorHAnsi" w:hAnsiTheme="minorHAnsi" w:cstheme="minorHAnsi"/>
          <w:b/>
        </w:rPr>
        <w:t xml:space="preserve">duke </w:t>
      </w:r>
      <w:r w:rsidR="005B6B60" w:rsidRPr="003E55C4">
        <w:rPr>
          <w:rFonts w:asciiTheme="minorHAnsi" w:hAnsiTheme="minorHAnsi" w:cstheme="minorHAnsi"/>
          <w:b/>
        </w:rPr>
        <w:t>përfunduar vlerësimi</w:t>
      </w:r>
      <w:r w:rsidR="0053535E">
        <w:rPr>
          <w:rFonts w:asciiTheme="minorHAnsi" w:hAnsiTheme="minorHAnsi" w:cstheme="minorHAnsi"/>
          <w:b/>
        </w:rPr>
        <w:t>n financiar te</w:t>
      </w:r>
      <w:r w:rsidR="00C03293" w:rsidRPr="003E55C4">
        <w:rPr>
          <w:rFonts w:asciiTheme="minorHAnsi" w:hAnsiTheme="minorHAnsi" w:cstheme="minorHAnsi"/>
          <w:b/>
        </w:rPr>
        <w:t xml:space="preserve"> 9458</w:t>
      </w:r>
      <w:r w:rsidR="00C03293" w:rsidRPr="003E55C4">
        <w:rPr>
          <w:rFonts w:asciiTheme="minorHAnsi" w:hAnsiTheme="minorHAnsi" w:cstheme="minorHAnsi"/>
        </w:rPr>
        <w:t xml:space="preserve"> vendimeve</w:t>
      </w:r>
      <w:r w:rsidR="0053535E">
        <w:rPr>
          <w:rFonts w:asciiTheme="minorHAnsi" w:hAnsiTheme="minorHAnsi" w:cstheme="minorHAnsi"/>
        </w:rPr>
        <w:t xml:space="preserve"> te pa  vleresuar </w:t>
      </w:r>
      <w:r w:rsidR="002E4D6D">
        <w:rPr>
          <w:rFonts w:asciiTheme="minorHAnsi" w:hAnsiTheme="minorHAnsi" w:cstheme="minorHAnsi"/>
        </w:rPr>
        <w:t>m</w:t>
      </w:r>
      <w:r w:rsidR="00C934CE">
        <w:rPr>
          <w:rFonts w:asciiTheme="minorHAnsi" w:hAnsiTheme="minorHAnsi" w:cstheme="minorHAnsi"/>
        </w:rPr>
        <w:t>ë</w:t>
      </w:r>
      <w:r w:rsidR="002E4D6D">
        <w:rPr>
          <w:rFonts w:asciiTheme="minorHAnsi" w:hAnsiTheme="minorHAnsi" w:cstheme="minorHAnsi"/>
        </w:rPr>
        <w:t xml:space="preserve"> par</w:t>
      </w:r>
      <w:r w:rsidR="00C934CE">
        <w:rPr>
          <w:rFonts w:asciiTheme="minorHAnsi" w:hAnsiTheme="minorHAnsi" w:cstheme="minorHAnsi"/>
        </w:rPr>
        <w:t>ë</w:t>
      </w:r>
      <w:r w:rsidR="00C03293" w:rsidRPr="003E55C4">
        <w:rPr>
          <w:rFonts w:asciiTheme="minorHAnsi" w:hAnsiTheme="minorHAnsi" w:cstheme="minorHAnsi"/>
        </w:rPr>
        <w:t xml:space="preserve">, </w:t>
      </w:r>
      <w:r w:rsidR="002E4D6D">
        <w:rPr>
          <w:rFonts w:asciiTheme="minorHAnsi" w:hAnsiTheme="minorHAnsi" w:cstheme="minorHAnsi"/>
        </w:rPr>
        <w:t xml:space="preserve">nga </w:t>
      </w:r>
      <w:r w:rsidR="002E4D6D" w:rsidRPr="002E4D6D">
        <w:rPr>
          <w:rFonts w:asciiTheme="minorHAnsi" w:hAnsiTheme="minorHAnsi" w:cstheme="minorHAnsi"/>
        </w:rPr>
        <w:t xml:space="preserve">ky </w:t>
      </w:r>
      <w:r w:rsidR="00C03293" w:rsidRPr="002E4D6D">
        <w:rPr>
          <w:rFonts w:asciiTheme="minorHAnsi" w:hAnsiTheme="minorHAnsi" w:cstheme="minorHAnsi"/>
        </w:rPr>
        <w:t>vlerësim rezultuan</w:t>
      </w:r>
      <w:r w:rsidR="00C03293" w:rsidRPr="003E55C4">
        <w:rPr>
          <w:rFonts w:asciiTheme="minorHAnsi" w:hAnsiTheme="minorHAnsi" w:cstheme="minorHAnsi"/>
        </w:rPr>
        <w:t xml:space="preserve"> të dhënat si më</w:t>
      </w:r>
      <w:r w:rsidR="00F55E27" w:rsidRPr="003E55C4">
        <w:rPr>
          <w:rFonts w:asciiTheme="minorHAnsi" w:hAnsiTheme="minorHAnsi" w:cstheme="minorHAnsi"/>
        </w:rPr>
        <w:t xml:space="preserve"> </w:t>
      </w:r>
      <w:r w:rsidR="00C03293" w:rsidRPr="003E55C4">
        <w:rPr>
          <w:rFonts w:asciiTheme="minorHAnsi" w:hAnsiTheme="minorHAnsi" w:cstheme="minorHAnsi"/>
        </w:rPr>
        <w:t>poshtë:</w:t>
      </w:r>
      <w:r w:rsidR="00AD52BB" w:rsidRPr="003E55C4">
        <w:rPr>
          <w:rFonts w:asciiTheme="minorHAnsi" w:hAnsiTheme="minorHAnsi" w:cstheme="minorHAnsi"/>
        </w:rPr>
        <w:t xml:space="preserve"> </w:t>
      </w:r>
    </w:p>
    <w:p w:rsidR="00C03293" w:rsidRPr="003E55C4" w:rsidRDefault="00A674EE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8642</w:t>
      </w:r>
      <w:r w:rsidR="00C03293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vendime u vlerësuan financiarisht me një vlerë prej </w:t>
      </w:r>
      <w:r w:rsidR="00C03293"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34 156 228 643</w:t>
      </w:r>
      <w:r w:rsidR="00C03293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lekë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, vler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e cila pritet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ndryshoj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pasi ATP-ja 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sht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n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pritje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rfundimit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ankimemeve nga subjekti n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baz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afateve ligjore</w:t>
      </w:r>
    </w:p>
    <w:p w:rsidR="00C03293" w:rsidRPr="003E55C4" w:rsidRDefault="00C03293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632 vendime konsiderohen të kompensuara referuar nenit 7, pika 2, gërma “a” të Ligjit  nr. 133/ 2015 dhe pikës 3, gërma “c/ii” të VKM-së nr. 223/2016 i ndryshuar.</w:t>
      </w:r>
    </w:p>
    <w:p w:rsidR="00AD52BB" w:rsidRPr="003E55C4" w:rsidRDefault="00C03293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184 vendime u njohën me të drejtën e parablerjes.</w:t>
      </w:r>
    </w:p>
    <w:p w:rsidR="008316C7" w:rsidRPr="003E55C4" w:rsidRDefault="00E760C2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P</w:t>
      </w:r>
      <w:r w:rsidR="00AB0D8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rgjat</w:t>
      </w:r>
      <w:r w:rsidR="00AB0D8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3 viteve </w:t>
      </w:r>
      <w:r w:rsidR="00F900D4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Agjencia </w:t>
      </w:r>
      <w:r w:rsidR="00F73299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e Trajtimit të Pronave ka vlerësuar </w:t>
      </w:r>
      <w:r w:rsidR="00F73299" w:rsidRPr="003E55C4">
        <w:rPr>
          <w:rFonts w:asciiTheme="minorHAnsi" w:hAnsiTheme="minorHAnsi" w:cstheme="minorHAnsi"/>
          <w:b/>
          <w:bCs/>
          <w:i/>
          <w:color w:val="000000" w:themeColor="text1"/>
          <w:lang w:val="it-IT"/>
        </w:rPr>
        <w:t>gjithsej 25 314</w:t>
      </w:r>
      <w:r w:rsidR="00F73299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vendimeve përfundimtare për k</w:t>
      </w:r>
      <w:r w:rsidR="000D36E0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ompensim të viteve 1993 – 2013, </w:t>
      </w:r>
      <w:r w:rsidR="00F73299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vlerësim prej </w:t>
      </w:r>
      <w:r w:rsidR="009D743B" w:rsidRPr="003E55C4">
        <w:rPr>
          <w:rFonts w:asciiTheme="minorHAnsi" w:hAnsiTheme="minorHAnsi" w:cstheme="minorHAnsi"/>
          <w:bCs/>
          <w:color w:val="000000" w:themeColor="text1"/>
          <w:lang w:val="it-IT"/>
        </w:rPr>
        <w:t>të cilit rezultuan të dhënat si</w:t>
      </w:r>
      <w:r w:rsidR="008316C7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  <w:r w:rsidR="00F73299" w:rsidRPr="003E55C4">
        <w:rPr>
          <w:rFonts w:asciiTheme="minorHAnsi" w:hAnsiTheme="minorHAnsi" w:cstheme="minorHAnsi"/>
          <w:bCs/>
          <w:color w:val="000000" w:themeColor="text1"/>
          <w:lang w:val="it-IT"/>
        </w:rPr>
        <w:t>më</w:t>
      </w:r>
      <w:r w:rsidR="008316C7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  <w:r w:rsidR="00F73299" w:rsidRPr="003E55C4">
        <w:rPr>
          <w:rFonts w:asciiTheme="minorHAnsi" w:hAnsiTheme="minorHAnsi" w:cstheme="minorHAnsi"/>
          <w:bCs/>
          <w:color w:val="000000" w:themeColor="text1"/>
        </w:rPr>
        <w:t>poshtë</w:t>
      </w:r>
      <w:r w:rsidR="00F73299" w:rsidRPr="003E55C4">
        <w:rPr>
          <w:rFonts w:asciiTheme="minorHAnsi" w:hAnsiTheme="minorHAnsi" w:cstheme="minorHAnsi"/>
          <w:bCs/>
          <w:color w:val="000000" w:themeColor="text1"/>
          <w:lang w:val="it-IT"/>
        </w:rPr>
        <w:t>:</w:t>
      </w:r>
    </w:p>
    <w:p w:rsidR="00F73299" w:rsidRPr="003E55C4" w:rsidRDefault="00A674EE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22 428</w:t>
      </w:r>
      <w:r w:rsidR="00F73299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vendime u vlerësuan financiarisht me një vlerë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96 495 445 182</w:t>
      </w:r>
      <w:r w:rsidR="00F73299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lekë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vler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e cila pritet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ndryshoj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pasi ATP-ja 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sht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n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pritje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rfundimit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ankimemeve nga subjekti n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baz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afateve ligjore. Ky proces do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rmbyllet br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nda afatit ligjor 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rcaktuar n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ligj, duke u publikuar regjistri i p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rdit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suar i vendimeve n</w:t>
      </w:r>
      <w:r w:rsidR="00E922D2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buletin e njoftimeve zyrtare.</w:t>
      </w:r>
    </w:p>
    <w:p w:rsidR="00F73299" w:rsidRPr="003E55C4" w:rsidRDefault="00F73299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2368 vendime konsiderohen të kompensuara referuar nenit 7, pika 2, gërma “a” të Ligjit nr. 133/ 2015 dhe pikës 3, gërma “c/ii” të VKM-së nr. 223/2016 i ndryshuar.</w:t>
      </w:r>
    </w:p>
    <w:p w:rsidR="00F73299" w:rsidRPr="003E55C4" w:rsidRDefault="00F73299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518 vendime u njohën me të drejtën e parablerjes.</w:t>
      </w:r>
    </w:p>
    <w:p w:rsidR="00D3360B" w:rsidRPr="003E55C4" w:rsidRDefault="00F73299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  <w:r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 xml:space="preserve">   </w:t>
      </w:r>
      <w:r w:rsidR="001F1CB4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>Ecuria e procesit t</w:t>
      </w:r>
      <w:r w:rsidR="005921AE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>ë</w:t>
      </w:r>
      <w:r w:rsidR="001F1CB4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 xml:space="preserve"> vler</w:t>
      </w:r>
      <w:r w:rsidR="005921AE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>ë</w:t>
      </w:r>
      <w:r w:rsidR="001F1CB4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>simit financiar n</w:t>
      </w:r>
      <w:r w:rsidR="005921AE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>ë</w:t>
      </w:r>
      <w:r w:rsidR="001F1CB4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 xml:space="preserve"> ATP p</w:t>
      </w:r>
      <w:r w:rsidR="005921AE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>ë</w:t>
      </w:r>
      <w:r w:rsidR="00A674EE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>r vendimet 1993-2013</w:t>
      </w:r>
      <w:r w:rsidR="001F1CB4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 xml:space="preserve">  </w:t>
      </w:r>
      <w:r w:rsidR="0028747D" w:rsidRPr="003E55C4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  <w:t xml:space="preserve"> </w:t>
      </w:r>
    </w:p>
    <w:tbl>
      <w:tblPr>
        <w:tblW w:w="8586" w:type="dxa"/>
        <w:tblInd w:w="416" w:type="dxa"/>
        <w:tblLook w:val="04A0" w:firstRow="1" w:lastRow="0" w:firstColumn="1" w:lastColumn="0" w:noHBand="0" w:noVBand="1"/>
      </w:tblPr>
      <w:tblGrid>
        <w:gridCol w:w="708"/>
        <w:gridCol w:w="2947"/>
        <w:gridCol w:w="951"/>
        <w:gridCol w:w="1529"/>
        <w:gridCol w:w="989"/>
        <w:gridCol w:w="1462"/>
      </w:tblGrid>
      <w:tr w:rsidR="006C7155" w:rsidRPr="003E55C4" w:rsidTr="00D22B0D">
        <w:trPr>
          <w:trHeight w:val="53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Nr.</w:t>
            </w:r>
          </w:p>
        </w:tc>
        <w:tc>
          <w:tcPr>
            <w:tcW w:w="29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Procesi i vleresimit financiar te vendimeve 1993-2013</w:t>
            </w:r>
          </w:p>
        </w:tc>
        <w:tc>
          <w:tcPr>
            <w:tcW w:w="49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Periudha pas miratimit t</w:t>
            </w:r>
            <w:r w:rsidR="00613D8D"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ë</w:t>
            </w: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 xml:space="preserve"> ligjit 133/2015</w:t>
            </w:r>
          </w:p>
        </w:tc>
      </w:tr>
      <w:tr w:rsidR="006C7155" w:rsidRPr="003E55C4" w:rsidTr="00D22B0D">
        <w:trPr>
          <w:trHeight w:val="304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29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2016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2017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2018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Total</w:t>
            </w:r>
          </w:p>
        </w:tc>
      </w:tr>
      <w:tr w:rsidR="006C7155" w:rsidRPr="003E55C4" w:rsidTr="00D22B0D">
        <w:trPr>
          <w:trHeight w:val="33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1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Numri i </w:t>
            </w:r>
            <w:r w:rsidR="003A077D" w:rsidRPr="003E55C4">
              <w:rPr>
                <w:rFonts w:asciiTheme="minorHAnsi" w:hAnsiTheme="minorHAnsi" w:cstheme="minorHAnsi"/>
                <w:color w:val="000000"/>
                <w:lang w:val="en-US"/>
              </w:rPr>
              <w:t>vendimeve te vlerësuar financiarisht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3925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11931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9458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C7155" w:rsidRPr="003E55C4" w:rsidRDefault="006C715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25314</w:t>
            </w:r>
          </w:p>
        </w:tc>
      </w:tr>
    </w:tbl>
    <w:p w:rsidR="00F900D4" w:rsidRPr="003E55C4" w:rsidRDefault="00E0720D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99CB38" w:themeColor="accent1"/>
          <w:sz w:val="22"/>
          <w:szCs w:val="22"/>
        </w:rPr>
      </w:pPr>
      <w:r w:rsidRPr="003E55C4">
        <w:rPr>
          <w:rFonts w:asciiTheme="minorHAnsi" w:hAnsiTheme="minorHAnsi" w:cstheme="minorHAnsi"/>
          <w:noProof/>
          <w:sz w:val="22"/>
          <w:szCs w:val="22"/>
          <w:lang w:val="sq-AL" w:eastAsia="sq-A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255494</wp:posOffset>
            </wp:positionH>
            <wp:positionV relativeFrom="paragraph">
              <wp:posOffset>383279</wp:posOffset>
            </wp:positionV>
            <wp:extent cx="5405718" cy="2554343"/>
            <wp:effectExtent l="0" t="0" r="5080" b="17780"/>
            <wp:wrapNone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D1E" w:rsidRPr="003E55C4">
        <w:rPr>
          <w:rFonts w:asciiTheme="minorHAnsi" w:hAnsiTheme="minorHAnsi" w:cstheme="minorHAnsi"/>
          <w:b w:val="0"/>
          <w:color w:val="99CB38" w:themeColor="accent1"/>
          <w:sz w:val="22"/>
          <w:szCs w:val="22"/>
        </w:rPr>
        <w:t xml:space="preserve">                     </w:t>
      </w:r>
    </w:p>
    <w:p w:rsidR="00F900D4" w:rsidRPr="003E55C4" w:rsidRDefault="00F900D4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99CB38" w:themeColor="accent1"/>
          <w:sz w:val="22"/>
          <w:szCs w:val="22"/>
        </w:rPr>
      </w:pPr>
      <w:r w:rsidRPr="003E55C4">
        <w:rPr>
          <w:rFonts w:asciiTheme="minorHAnsi" w:hAnsiTheme="minorHAnsi" w:cstheme="minorHAnsi"/>
          <w:b w:val="0"/>
          <w:color w:val="99CB38" w:themeColor="accent1"/>
          <w:sz w:val="22"/>
          <w:szCs w:val="22"/>
        </w:rPr>
        <w:t xml:space="preserve">       </w:t>
      </w:r>
    </w:p>
    <w:p w:rsidR="00563C1F" w:rsidRPr="003E55C4" w:rsidRDefault="000315A1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99CB38" w:themeColor="accent1"/>
          <w:sz w:val="22"/>
          <w:szCs w:val="22"/>
        </w:rPr>
      </w:pPr>
      <w:r w:rsidRPr="003E55C4">
        <w:rPr>
          <w:rFonts w:asciiTheme="minorHAnsi" w:hAnsiTheme="minorHAnsi" w:cstheme="minorHAnsi"/>
          <w:b w:val="0"/>
          <w:color w:val="99CB38" w:themeColor="accent1"/>
          <w:sz w:val="22"/>
          <w:szCs w:val="22"/>
        </w:rPr>
        <w:t xml:space="preserve">                       </w:t>
      </w:r>
    </w:p>
    <w:p w:rsidR="000315A1" w:rsidRPr="003E55C4" w:rsidRDefault="000315A1" w:rsidP="00805753">
      <w:pPr>
        <w:spacing w:before="100" w:beforeAutospacing="1" w:after="100" w:afterAutospacing="1" w:line="240" w:lineRule="exact"/>
        <w:ind w:left="360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BD5CE6" w:rsidRDefault="00BD5CE6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:rsidR="00E0720D" w:rsidRDefault="00E0720D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:rsidR="00E0720D" w:rsidRDefault="00E0720D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:rsidR="00E0720D" w:rsidRDefault="00E0720D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:rsidR="00E0720D" w:rsidRDefault="00E0720D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:rsidR="00E0720D" w:rsidRPr="003E55C4" w:rsidRDefault="00E0720D" w:rsidP="00805753">
      <w:pPr>
        <w:pStyle w:val="Subtitle"/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:rsidR="00BD5CE6" w:rsidRPr="003E55C4" w:rsidRDefault="00BD5CE6" w:rsidP="00805753">
      <w:pPr>
        <w:pStyle w:val="NoSpacing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cstheme="minorHAnsi"/>
          <w:b/>
          <w:color w:val="000000" w:themeColor="text1"/>
        </w:rPr>
      </w:pPr>
      <w:bookmarkStart w:id="3" w:name="_Toc536058387"/>
      <w:r w:rsidRPr="003E55C4">
        <w:rPr>
          <w:rFonts w:cstheme="minorHAnsi"/>
          <w:b/>
          <w:color w:val="000000" w:themeColor="text1"/>
        </w:rPr>
        <w:t>Kompensimi financiar i vendimeve p</w:t>
      </w:r>
      <w:r w:rsidR="00472C12" w:rsidRPr="003E55C4">
        <w:rPr>
          <w:rFonts w:cstheme="minorHAnsi"/>
          <w:b/>
          <w:color w:val="000000" w:themeColor="text1"/>
        </w:rPr>
        <w:t>ë</w:t>
      </w:r>
      <w:r w:rsidRPr="003E55C4">
        <w:rPr>
          <w:rFonts w:cstheme="minorHAnsi"/>
          <w:b/>
          <w:color w:val="000000" w:themeColor="text1"/>
        </w:rPr>
        <w:t>rfundimtare</w:t>
      </w:r>
      <w:bookmarkEnd w:id="3"/>
    </w:p>
    <w:p w:rsidR="002440B9" w:rsidRPr="003E55C4" w:rsidRDefault="0038334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Gjatë periudhës janar – dhjetor 2018, ATP ka regjistruar</w:t>
      </w:r>
      <w:r w:rsidR="009D743B"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pranë sporteleve 429 aplikime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pë</w:t>
      </w:r>
      <w:r w:rsidR="002440B9" w:rsidRPr="003E55C4">
        <w:rPr>
          <w:rFonts w:asciiTheme="minorHAnsi" w:hAnsiTheme="minorHAnsi" w:cstheme="minorHAnsi"/>
          <w:bCs/>
          <w:color w:val="000000" w:themeColor="text1"/>
          <w:lang w:val="it-IT"/>
        </w:rPr>
        <w:t>r kompensim financiar / fizik dhe jan</w:t>
      </w:r>
      <w:r w:rsidR="005921AE" w:rsidRPr="003E55C4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ekzekutuar 18 vendime, duke shpërndarë:</w:t>
      </w:r>
    </w:p>
    <w:p w:rsidR="00383346" w:rsidRPr="003E55C4" w:rsidRDefault="00383346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nga Fondi Financiar, një vlerë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35 521 553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lekë</w:t>
      </w:r>
    </w:p>
    <w:p w:rsidR="0065522B" w:rsidRPr="00805753" w:rsidRDefault="00383346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nga Fondi i Tokës, një sipërfaqe prej 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>568 909 m2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me nje vlerë financiare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116 637 991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lekë.</w:t>
      </w:r>
    </w:p>
    <w:p w:rsidR="009D743B" w:rsidRPr="003E55C4" w:rsidRDefault="0017139C" w:rsidP="00805753">
      <w:pPr>
        <w:spacing w:before="100" w:beforeAutospacing="1" w:after="100" w:afterAutospacing="1" w:line="240" w:lineRule="exact"/>
        <w:rPr>
          <w:rFonts w:asciiTheme="minorHAnsi" w:hAnsiTheme="minorHAnsi" w:cstheme="minorHAnsi"/>
          <w:b/>
          <w:color w:val="000000" w:themeColor="text1"/>
          <w:lang w:val="en-US"/>
        </w:rPr>
      </w:pPr>
      <w:r w:rsidRPr="003E55C4">
        <w:rPr>
          <w:rFonts w:asciiTheme="minorHAnsi" w:hAnsiTheme="minorHAnsi" w:cstheme="minorHAnsi"/>
          <w:b/>
          <w:color w:val="000000" w:themeColor="text1"/>
          <w:lang w:val="en-US"/>
        </w:rPr>
        <w:t xml:space="preserve">Për </w:t>
      </w:r>
      <w:r w:rsidRPr="003E55C4">
        <w:rPr>
          <w:rFonts w:asciiTheme="minorHAnsi" w:hAnsiTheme="minorHAnsi" w:cstheme="minorHAnsi"/>
          <w:b/>
          <w:color w:val="000000" w:themeColor="text1"/>
        </w:rPr>
        <w:t>kompensimin</w:t>
      </w:r>
      <w:r w:rsidRPr="003E55C4">
        <w:rPr>
          <w:rFonts w:asciiTheme="minorHAnsi" w:hAnsiTheme="minorHAnsi" w:cstheme="minorHAnsi"/>
          <w:b/>
          <w:color w:val="000000" w:themeColor="text1"/>
          <w:lang w:val="en-US"/>
        </w:rPr>
        <w:t xml:space="preserve"> financiar me </w:t>
      </w:r>
      <w:r w:rsidRPr="003E55C4">
        <w:rPr>
          <w:rFonts w:asciiTheme="minorHAnsi" w:hAnsiTheme="minorHAnsi" w:cstheme="minorHAnsi"/>
          <w:b/>
          <w:i/>
          <w:color w:val="000000" w:themeColor="text1"/>
        </w:rPr>
        <w:t>kërkesë</w:t>
      </w:r>
      <w:r w:rsidRPr="003E55C4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 të </w:t>
      </w:r>
      <w:r w:rsidR="00163198" w:rsidRPr="003E55C4">
        <w:rPr>
          <w:rFonts w:asciiTheme="minorHAnsi" w:hAnsiTheme="minorHAnsi" w:cstheme="minorHAnsi"/>
          <w:b/>
          <w:i/>
          <w:color w:val="000000" w:themeColor="text1"/>
        </w:rPr>
        <w:t>veçantë</w:t>
      </w:r>
      <w:r w:rsidR="00163198" w:rsidRPr="003E55C4">
        <w:rPr>
          <w:rFonts w:asciiTheme="minorHAnsi" w:hAnsiTheme="minorHAnsi" w:cstheme="minorHAnsi"/>
          <w:b/>
          <w:color w:val="000000" w:themeColor="text1"/>
          <w:lang w:val="en-US"/>
        </w:rPr>
        <w:t>:</w:t>
      </w:r>
    </w:p>
    <w:p w:rsidR="0017139C" w:rsidRPr="003E55C4" w:rsidRDefault="009D743B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3E55C4">
        <w:rPr>
          <w:rFonts w:asciiTheme="minorHAnsi" w:hAnsiTheme="minorHAnsi" w:cstheme="minorHAnsi"/>
          <w:color w:val="000000" w:themeColor="text1"/>
          <w:lang w:val="en-US"/>
        </w:rPr>
        <w:t>G</w:t>
      </w:r>
      <w:r w:rsidR="0017139C" w:rsidRPr="003E55C4">
        <w:rPr>
          <w:rFonts w:asciiTheme="minorHAnsi" w:hAnsiTheme="minorHAnsi" w:cstheme="minorHAnsi"/>
          <w:color w:val="000000" w:themeColor="text1"/>
        </w:rPr>
        <w:t xml:space="preserve">jatë </w:t>
      </w:r>
      <w:r w:rsidR="00696501" w:rsidRPr="003E55C4">
        <w:rPr>
          <w:rFonts w:asciiTheme="minorHAnsi" w:hAnsiTheme="minorHAnsi" w:cstheme="minorHAnsi"/>
          <w:color w:val="000000" w:themeColor="text1"/>
        </w:rPr>
        <w:t>periudhës</w:t>
      </w:r>
      <w:r w:rsidR="0017139C" w:rsidRPr="003E55C4">
        <w:rPr>
          <w:rFonts w:asciiTheme="minorHAnsi" w:hAnsiTheme="minorHAnsi" w:cstheme="minorHAnsi"/>
          <w:color w:val="000000" w:themeColor="text1"/>
        </w:rPr>
        <w:t xml:space="preserve"> </w:t>
      </w:r>
      <w:r w:rsidR="0017139C" w:rsidRPr="003E55C4">
        <w:rPr>
          <w:rFonts w:asciiTheme="minorHAnsi" w:hAnsiTheme="minorHAnsi" w:cstheme="minorHAnsi"/>
          <w:i/>
          <w:iCs/>
          <w:color w:val="000000" w:themeColor="text1"/>
        </w:rPr>
        <w:t>Janar - Dhjetor 2018</w:t>
      </w:r>
      <w:r w:rsidR="0017139C" w:rsidRPr="003E55C4">
        <w:rPr>
          <w:rFonts w:asciiTheme="minorHAnsi" w:hAnsiTheme="minorHAnsi" w:cstheme="minorHAnsi"/>
          <w:color w:val="000000" w:themeColor="text1"/>
        </w:rPr>
        <w:t xml:space="preserve">, </w:t>
      </w:r>
      <w:r w:rsidR="0065522B" w:rsidRPr="003E55C4">
        <w:rPr>
          <w:rFonts w:asciiTheme="minorHAnsi" w:hAnsiTheme="minorHAnsi" w:cstheme="minorHAnsi"/>
          <w:color w:val="000000" w:themeColor="text1"/>
        </w:rPr>
        <w:t>n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lidhje me ekzekutimin e vendimeve me k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>rkes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t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vecant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</w:t>
      </w:r>
      <w:r w:rsidR="0017139C" w:rsidRPr="003E55C4">
        <w:rPr>
          <w:rFonts w:asciiTheme="minorHAnsi" w:hAnsiTheme="minorHAnsi" w:cstheme="minorHAnsi"/>
          <w:color w:val="000000" w:themeColor="text1"/>
        </w:rPr>
        <w:t>rezulton:</w:t>
      </w:r>
    </w:p>
    <w:p w:rsidR="0065522B" w:rsidRPr="00805753" w:rsidRDefault="0017139C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pranuar 129 aplikime, nga të cilat 86 aplikime të reja dhe 43 dosje që kanë kaluar për trajtim nga Sektori Kompensimit Financiar dhe Fizik pranë sektorit të Trajtimit të </w:t>
      </w:r>
      <w:r w:rsidR="00163198" w:rsidRPr="00805753">
        <w:rPr>
          <w:rFonts w:asciiTheme="minorHAnsi" w:hAnsiTheme="minorHAnsi" w:cstheme="minorHAnsi"/>
          <w:bCs/>
          <w:color w:val="000000" w:themeColor="text1"/>
          <w:lang w:val="it-IT"/>
        </w:rPr>
        <w:t>Kërkesave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të </w:t>
      </w:r>
      <w:r w:rsidR="00163198" w:rsidRPr="00805753">
        <w:rPr>
          <w:rFonts w:asciiTheme="minorHAnsi" w:hAnsiTheme="minorHAnsi" w:cstheme="minorHAnsi"/>
          <w:bCs/>
          <w:color w:val="000000" w:themeColor="text1"/>
          <w:lang w:val="it-IT"/>
        </w:rPr>
        <w:t>Veçanta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me memo.</w:t>
      </w:r>
    </w:p>
    <w:p w:rsidR="0065522B" w:rsidRPr="00805753" w:rsidRDefault="0017139C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ekzekutuar 86 aplikime/dosje të cilat kanë përfituar këstin e parë. </w:t>
      </w:r>
    </w:p>
    <w:p w:rsidR="0065522B" w:rsidRPr="00805753" w:rsidRDefault="0017139C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Fondi i cili do të lëvrohet për këto 86 aplikime është në total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1’507’504’425,56 lekë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>.</w:t>
      </w:r>
    </w:p>
    <w:p w:rsidR="0065522B" w:rsidRPr="00805753" w:rsidRDefault="0017139C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Buxhetit të Shtetit i është kursyer vlera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3’010’751’266,85 lekë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>.</w:t>
      </w:r>
    </w:p>
    <w:p w:rsidR="00383346" w:rsidRPr="00805753" w:rsidRDefault="0017139C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Gjithashtu, është lëvruar kësti i dytë për 10 aplikime si dhe kësti i tretë për 2 aplikime. </w:t>
      </w:r>
      <w:r w:rsidR="00163198" w:rsidRPr="00805753">
        <w:rPr>
          <w:rFonts w:asciiTheme="minorHAnsi" w:hAnsiTheme="minorHAnsi" w:cstheme="minorHAnsi"/>
          <w:bCs/>
          <w:color w:val="000000" w:themeColor="text1"/>
          <w:lang w:val="it-IT"/>
        </w:rPr>
        <w:t>Është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mbyllur procedimi administrativ për 4 aplikime.</w:t>
      </w:r>
    </w:p>
    <w:p w:rsidR="00383346" w:rsidRPr="003E55C4" w:rsidRDefault="0038334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E55C4">
        <w:rPr>
          <w:rFonts w:asciiTheme="minorHAnsi" w:hAnsiTheme="minorHAnsi" w:cstheme="minorHAnsi"/>
          <w:color w:val="000000" w:themeColor="text1"/>
        </w:rPr>
        <w:t>Përgjatë kësaj periudhe, vihet re një tendencë në rritje ku subjektet përmes kërkesave të administruara kanë kërkuar</w:t>
      </w:r>
      <w:r w:rsidR="009D743B" w:rsidRPr="003E55C4">
        <w:rPr>
          <w:rFonts w:asciiTheme="minorHAnsi" w:hAnsiTheme="minorHAnsi" w:cstheme="minorHAnsi"/>
          <w:color w:val="000000" w:themeColor="text1"/>
        </w:rPr>
        <w:t xml:space="preserve"> kalimin për trajtim të dosjeve</w:t>
      </w:r>
      <w:r w:rsidRPr="003E55C4">
        <w:rPr>
          <w:rFonts w:asciiTheme="minorHAnsi" w:hAnsiTheme="minorHAnsi" w:cstheme="minorHAnsi"/>
          <w:color w:val="000000" w:themeColor="text1"/>
        </w:rPr>
        <w:t xml:space="preserve"> nga kompensimi financiar dhe</w:t>
      </w:r>
      <w:r w:rsidR="009D743B" w:rsidRPr="003E55C4">
        <w:rPr>
          <w:rFonts w:asciiTheme="minorHAnsi" w:hAnsiTheme="minorHAnsi" w:cstheme="minorHAnsi"/>
          <w:color w:val="000000" w:themeColor="text1"/>
        </w:rPr>
        <w:t xml:space="preserve"> fizik në kompensimin financiar me kërkese</w:t>
      </w:r>
      <w:r w:rsidRPr="003E55C4">
        <w:rPr>
          <w:rFonts w:asciiTheme="minorHAnsi" w:hAnsiTheme="minorHAnsi" w:cstheme="minorHAnsi"/>
          <w:color w:val="000000" w:themeColor="text1"/>
        </w:rPr>
        <w:t xml:space="preserve"> të veçantë, gjithsej </w:t>
      </w:r>
      <w:r w:rsidRPr="003E55C4">
        <w:rPr>
          <w:rFonts w:asciiTheme="minorHAnsi" w:hAnsiTheme="minorHAnsi" w:cstheme="minorHAnsi"/>
          <w:b/>
          <w:color w:val="000000" w:themeColor="text1"/>
        </w:rPr>
        <w:t>43 kërkesa</w:t>
      </w:r>
      <w:r w:rsidRPr="003E55C4">
        <w:rPr>
          <w:rFonts w:asciiTheme="minorHAnsi" w:hAnsiTheme="minorHAnsi" w:cstheme="minorHAnsi"/>
          <w:color w:val="000000" w:themeColor="text1"/>
        </w:rPr>
        <w:t xml:space="preserve">. </w:t>
      </w:r>
      <w:r w:rsidR="0065522B" w:rsidRPr="003E55C4">
        <w:rPr>
          <w:rFonts w:asciiTheme="minorHAnsi" w:hAnsiTheme="minorHAnsi" w:cstheme="minorHAnsi"/>
          <w:color w:val="000000" w:themeColor="text1"/>
        </w:rPr>
        <w:t>Kjo dencenc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ka ardhur si pasoj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e ndryshimeve t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akteve n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>nligjore t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cilat ndodhen n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muajin Dhjetor t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vitit 2017 p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>r disa ndryshime n</w:t>
      </w:r>
      <w:r w:rsidR="00D26352" w:rsidRPr="003E55C4">
        <w:rPr>
          <w:rFonts w:asciiTheme="minorHAnsi" w:hAnsiTheme="minorHAnsi" w:cstheme="minorHAnsi"/>
          <w:color w:val="000000" w:themeColor="text1"/>
        </w:rPr>
        <w:t>ë</w:t>
      </w:r>
      <w:r w:rsidR="0065522B" w:rsidRPr="003E55C4">
        <w:rPr>
          <w:rFonts w:asciiTheme="minorHAnsi" w:hAnsiTheme="minorHAnsi" w:cstheme="minorHAnsi"/>
          <w:color w:val="000000" w:themeColor="text1"/>
        </w:rPr>
        <w:t xml:space="preserve"> VKM nr.223/2016</w:t>
      </w:r>
    </w:p>
    <w:p w:rsidR="007C6E95" w:rsidRPr="003E55C4" w:rsidRDefault="007C6E95" w:rsidP="00805753">
      <w:pPr>
        <w:tabs>
          <w:tab w:val="left" w:pos="450"/>
        </w:tabs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E55C4">
        <w:rPr>
          <w:rFonts w:asciiTheme="minorHAnsi" w:hAnsiTheme="minorHAnsi" w:cstheme="minorHAnsi"/>
          <w:color w:val="000000" w:themeColor="text1"/>
        </w:rPr>
        <w:t xml:space="preserve">Nga hyrja në fuqi e ligjit të ri, Agjencia e Trajtimit të Pronave ka shpërndarë për kompensim financiar një vlerë prej </w:t>
      </w:r>
      <w:r w:rsidR="00324A71" w:rsidRPr="003E55C4">
        <w:rPr>
          <w:rFonts w:asciiTheme="minorHAnsi" w:hAnsiTheme="minorHAnsi" w:cstheme="minorHAnsi"/>
          <w:b/>
          <w:color w:val="000000" w:themeColor="text1"/>
          <w:u w:val="single"/>
        </w:rPr>
        <w:t xml:space="preserve">5 426 </w:t>
      </w:r>
      <w:r w:rsidRPr="003E55C4">
        <w:rPr>
          <w:rFonts w:asciiTheme="minorHAnsi" w:hAnsiTheme="minorHAnsi" w:cstheme="minorHAnsi"/>
          <w:b/>
          <w:color w:val="000000" w:themeColor="text1"/>
          <w:u w:val="single"/>
        </w:rPr>
        <w:t>742 137 lekë</w:t>
      </w:r>
      <w:r w:rsidRPr="003E55C4">
        <w:rPr>
          <w:rFonts w:asciiTheme="minorHAnsi" w:hAnsiTheme="minorHAnsi" w:cstheme="minorHAnsi"/>
          <w:color w:val="000000" w:themeColor="text1"/>
        </w:rPr>
        <w:t xml:space="preserve"> siç vijon: </w:t>
      </w:r>
    </w:p>
    <w:p w:rsidR="007C6E95" w:rsidRPr="00805753" w:rsidRDefault="007C6E95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Gjatë vitit 2016 u shpërnda një fond për kompensim financiar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1 826 870 845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lekë (një vlerë prej 1 805 417 553 lekë për kompensim financiar dhe një vlerë prej 21 453 292 lekë për kompensim financiar me kërkesa të veçanta).</w:t>
      </w:r>
    </w:p>
    <w:p w:rsidR="007C6E95" w:rsidRPr="00805753" w:rsidRDefault="007C6E95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Gjatë vitit 2017 u shpërnda një fond për kompensim financiar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2 056 845 314 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>lekë (një vlerë prej 1 959 411 055 lekë për kompensim financiar dhe një vlerë prej 97 434 259 lekë për kompensim financiar me kërkesa të veçanta).</w:t>
      </w:r>
    </w:p>
    <w:p w:rsidR="007C6E95" w:rsidRPr="00805753" w:rsidRDefault="007C6E95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Gjatë vitit 2018 u shpërnda një fond për kompensim financiar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1 543 025 978, 56</w:t>
      </w:r>
      <w:r w:rsidR="00C934CE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>lekë (një vlerë prej 35 521 553  lekë për kompensim financiar dhe një vlerë prej 1 507 504 425, 56 lekë për kompensim financiar me kërkesa të veçanta).</w:t>
      </w:r>
    </w:p>
    <w:p w:rsidR="007C6E95" w:rsidRPr="003E55C4" w:rsidRDefault="007C6E95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E55C4">
        <w:rPr>
          <w:rFonts w:asciiTheme="minorHAnsi" w:hAnsiTheme="minorHAnsi" w:cstheme="minorHAnsi"/>
          <w:color w:val="000000" w:themeColor="text1"/>
        </w:rPr>
        <w:t xml:space="preserve">Nga hyrja në fuqi e ligjit të ri, Agjencia e Trajtimit të Pronave ka shpërndarë nga Fondi Fizik i pronave një sipërfaqe prej </w:t>
      </w:r>
      <w:r w:rsidRPr="003E55C4">
        <w:rPr>
          <w:rFonts w:asciiTheme="minorHAnsi" w:hAnsiTheme="minorHAnsi" w:cstheme="minorHAnsi"/>
          <w:b/>
          <w:color w:val="000000" w:themeColor="text1"/>
          <w:u w:val="single"/>
        </w:rPr>
        <w:t>380.3 Ha</w:t>
      </w:r>
      <w:r w:rsidRPr="003E55C4">
        <w:rPr>
          <w:rFonts w:asciiTheme="minorHAnsi" w:hAnsiTheme="minorHAnsi" w:cstheme="minorHAnsi"/>
          <w:color w:val="000000" w:themeColor="text1"/>
        </w:rPr>
        <w:t xml:space="preserve">, me një vlerë financiare prej </w:t>
      </w:r>
      <w:r w:rsidRPr="003E55C4">
        <w:rPr>
          <w:rFonts w:asciiTheme="minorHAnsi" w:hAnsiTheme="minorHAnsi" w:cstheme="minorHAnsi"/>
          <w:b/>
          <w:color w:val="000000" w:themeColor="text1"/>
          <w:u w:val="thick"/>
        </w:rPr>
        <w:t>779 860 100 lekë</w:t>
      </w:r>
      <w:r w:rsidR="00E0720D">
        <w:rPr>
          <w:rFonts w:asciiTheme="minorHAnsi" w:hAnsiTheme="minorHAnsi" w:cstheme="minorHAnsi"/>
          <w:color w:val="000000" w:themeColor="text1"/>
        </w:rPr>
        <w:t>, si</w:t>
      </w:r>
      <w:r w:rsidRPr="003E55C4">
        <w:rPr>
          <w:rFonts w:asciiTheme="minorHAnsi" w:hAnsiTheme="minorHAnsi" w:cstheme="minorHAnsi"/>
          <w:color w:val="000000" w:themeColor="text1"/>
        </w:rPr>
        <w:t xml:space="preserve"> vijon:</w:t>
      </w:r>
    </w:p>
    <w:p w:rsidR="007C6E95" w:rsidRPr="00805753" w:rsidRDefault="007C6E95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Gjatë vitit 2016 u shpërnda një sipërfaqe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658 899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m2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me një vlerë financiare prej 140,425,603 lekë.</w:t>
      </w:r>
    </w:p>
    <w:p w:rsidR="00964025" w:rsidRPr="00805753" w:rsidRDefault="007C6E95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Gjatë vitit 2017 u shpërnda një sipërfaqe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2 575 064  m2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me vlere financiare 522,796,506 lekë.</w:t>
      </w:r>
    </w:p>
    <w:p w:rsidR="00964025" w:rsidRPr="00805753" w:rsidRDefault="007C6E95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Gjatë vitit 2018 u shpërnda një sipërfaqe prej </w:t>
      </w:r>
      <w:r w:rsidRPr="00340703">
        <w:rPr>
          <w:rFonts w:asciiTheme="minorHAnsi" w:hAnsiTheme="minorHAnsi" w:cstheme="minorHAnsi"/>
          <w:b/>
          <w:bCs/>
          <w:color w:val="000000" w:themeColor="text1"/>
          <w:lang w:val="it-IT"/>
        </w:rPr>
        <w:t>568 909 m2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me një vlerë financiare prej 116 637 991 lekë</w:t>
      </w:r>
    </w:p>
    <w:p w:rsidR="00E0720D" w:rsidRDefault="00E0720D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</w:rPr>
      </w:pPr>
    </w:p>
    <w:p w:rsidR="00E0720D" w:rsidRDefault="00E0720D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</w:rPr>
      </w:pPr>
    </w:p>
    <w:p w:rsidR="00E0720D" w:rsidRDefault="00E0720D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</w:rPr>
      </w:pPr>
    </w:p>
    <w:p w:rsidR="0053535E" w:rsidRDefault="0053535E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</w:rPr>
      </w:pPr>
    </w:p>
    <w:p w:rsidR="009145BC" w:rsidRDefault="007D02C8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</w:rPr>
      </w:pPr>
      <w:r w:rsidRPr="003E55C4">
        <w:rPr>
          <w:rFonts w:asciiTheme="minorHAnsi" w:hAnsiTheme="minorHAnsi" w:cstheme="minorHAnsi"/>
          <w:i/>
        </w:rPr>
        <w:t>Nga hyrja në fuqi e ligjit të ri janë kryer ekzekutime të ven</w:t>
      </w:r>
      <w:r w:rsidR="00AE1C58" w:rsidRPr="003E55C4">
        <w:rPr>
          <w:rFonts w:asciiTheme="minorHAnsi" w:hAnsiTheme="minorHAnsi" w:cstheme="minorHAnsi"/>
          <w:i/>
        </w:rPr>
        <w:t>dimeve për kompensim si në tabelë</w:t>
      </w:r>
      <w:r w:rsidR="009145BC">
        <w:rPr>
          <w:rFonts w:asciiTheme="minorHAnsi" w:hAnsiTheme="minorHAnsi" w:cstheme="minorHAnsi"/>
          <w:i/>
        </w:rPr>
        <w:t>:</w:t>
      </w:r>
    </w:p>
    <w:tbl>
      <w:tblPr>
        <w:tblW w:w="9131" w:type="dxa"/>
        <w:tblLook w:val="04A0" w:firstRow="1" w:lastRow="0" w:firstColumn="1" w:lastColumn="0" w:noHBand="0" w:noVBand="1"/>
      </w:tblPr>
      <w:tblGrid>
        <w:gridCol w:w="2610"/>
        <w:gridCol w:w="451"/>
        <w:gridCol w:w="1064"/>
        <w:gridCol w:w="451"/>
        <w:gridCol w:w="1116"/>
        <w:gridCol w:w="451"/>
        <w:gridCol w:w="1251"/>
        <w:gridCol w:w="486"/>
        <w:gridCol w:w="1251"/>
      </w:tblGrid>
      <w:tr w:rsidR="009145BC" w:rsidRPr="009145BC" w:rsidTr="009145BC">
        <w:trPr>
          <w:trHeight w:val="46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Trajtimi i kerkesave te vecanta pas miratimit te ligjit 133/2015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2017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17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Totale</w:t>
            </w:r>
          </w:p>
        </w:tc>
      </w:tr>
      <w:tr w:rsidR="009145BC" w:rsidRPr="009145BC" w:rsidTr="009145BC">
        <w:trPr>
          <w:trHeight w:val="256"/>
        </w:trPr>
        <w:tc>
          <w:tcPr>
            <w:tcW w:w="2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Nr.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Vlera </w:t>
            </w:r>
          </w:p>
        </w:tc>
        <w:tc>
          <w:tcPr>
            <w:tcW w:w="4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Nr.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Vlera </w:t>
            </w:r>
          </w:p>
        </w:tc>
        <w:tc>
          <w:tcPr>
            <w:tcW w:w="4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Nr.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Vlera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Nr.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Vlera</w:t>
            </w:r>
          </w:p>
        </w:tc>
      </w:tr>
      <w:tr w:rsidR="009145BC" w:rsidRPr="009145BC" w:rsidTr="009145BC">
        <w:trPr>
          <w:trHeight w:val="4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Numri dhe vlera e vendime te ekz</w:t>
            </w: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ekutuara per  kompensim me kerkese te vecante 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4 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 15,852,437 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12 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 52,748,653 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86 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color w:val="000000"/>
                <w:sz w:val="18"/>
                <w:szCs w:val="18"/>
                <w:lang w:val="en-US"/>
              </w:rPr>
              <w:t xml:space="preserve">               538,001,692 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102 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   606,602,782 </w:t>
            </w:r>
          </w:p>
        </w:tc>
      </w:tr>
      <w:tr w:rsidR="009145BC" w:rsidRPr="009145BC" w:rsidTr="009145BC">
        <w:trPr>
          <w:trHeight w:val="483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5BC" w:rsidRPr="009145BC" w:rsidRDefault="009145BC" w:rsidP="009145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Vlera e llogaritur per kompensim financiar e kerkesave te vecanta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 21,453,292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 97,434,259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1,507,504,426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1,626,391,977 </w:t>
            </w:r>
          </w:p>
        </w:tc>
      </w:tr>
      <w:tr w:rsidR="009145BC" w:rsidRPr="009145BC" w:rsidTr="009145BC">
        <w:trPr>
          <w:trHeight w:val="256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Vlera e kursyer shtetit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 70,416,155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251,197,331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3,010,751,267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145BC" w:rsidRPr="009145BC" w:rsidRDefault="009145BC" w:rsidP="009145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145B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3,332,364,753 </w:t>
            </w:r>
          </w:p>
        </w:tc>
      </w:tr>
    </w:tbl>
    <w:p w:rsidR="009145BC" w:rsidRPr="009145BC" w:rsidRDefault="009145BC" w:rsidP="009145BC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  <w:r w:rsidRPr="009145BC">
        <w:rPr>
          <w:rFonts w:asciiTheme="minorHAnsi" w:hAnsiTheme="minorHAnsi" w:cstheme="minorHAnsi"/>
          <w:lang w:val="en-US"/>
        </w:rPr>
        <w:t xml:space="preserve">Grafiku </w:t>
      </w:r>
      <w:r>
        <w:rPr>
          <w:rFonts w:asciiTheme="minorHAnsi" w:hAnsiTheme="minorHAnsi" w:cstheme="minorHAnsi"/>
          <w:lang w:val="en-US"/>
        </w:rPr>
        <w:t>paraqet vler</w:t>
      </w:r>
      <w:r w:rsidR="008F6E36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>n</w:t>
      </w:r>
      <w:r w:rsidRPr="009145BC">
        <w:rPr>
          <w:rFonts w:asciiTheme="minorHAnsi" w:hAnsiTheme="minorHAnsi" w:cstheme="minorHAnsi"/>
          <w:lang w:val="en-US"/>
        </w:rPr>
        <w:t xml:space="preserve"> financiare </w:t>
      </w:r>
      <w:r>
        <w:rPr>
          <w:rFonts w:asciiTheme="minorHAnsi" w:hAnsiTheme="minorHAnsi" w:cstheme="minorHAnsi"/>
          <w:lang w:val="en-US"/>
        </w:rPr>
        <w:t>p</w:t>
      </w:r>
      <w:r w:rsidR="008F6E36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>r</w:t>
      </w:r>
      <w:r w:rsidRPr="009145BC">
        <w:rPr>
          <w:rFonts w:asciiTheme="minorHAnsi" w:hAnsiTheme="minorHAnsi" w:cstheme="minorHAnsi"/>
          <w:lang w:val="en-US"/>
        </w:rPr>
        <w:t xml:space="preserve"> vendime t</w:t>
      </w:r>
      <w:r w:rsidR="008F6E36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 xml:space="preserve"> ekzekutuara p</w:t>
      </w:r>
      <w:r w:rsidR="008F6E36">
        <w:rPr>
          <w:rFonts w:asciiTheme="minorHAnsi" w:hAnsiTheme="minorHAnsi" w:cstheme="minorHAnsi"/>
          <w:lang w:val="en-US"/>
        </w:rPr>
        <w:t>ë</w:t>
      </w:r>
      <w:r w:rsidRPr="009145BC">
        <w:rPr>
          <w:rFonts w:asciiTheme="minorHAnsi" w:hAnsiTheme="minorHAnsi" w:cstheme="minorHAnsi"/>
          <w:lang w:val="en-US"/>
        </w:rPr>
        <w:t>r kompensim me k</w:t>
      </w:r>
      <w:r w:rsidR="008F6E36">
        <w:rPr>
          <w:rFonts w:asciiTheme="minorHAnsi" w:hAnsiTheme="minorHAnsi" w:cstheme="minorHAnsi"/>
          <w:lang w:val="en-US"/>
        </w:rPr>
        <w:t>ë</w:t>
      </w:r>
      <w:r w:rsidRPr="009145BC">
        <w:rPr>
          <w:rFonts w:asciiTheme="minorHAnsi" w:hAnsiTheme="minorHAnsi" w:cstheme="minorHAnsi"/>
          <w:lang w:val="en-US"/>
        </w:rPr>
        <w:t>rkes</w:t>
      </w:r>
      <w:r w:rsidR="008F6E36">
        <w:rPr>
          <w:rFonts w:asciiTheme="minorHAnsi" w:hAnsiTheme="minorHAnsi" w:cstheme="minorHAnsi"/>
          <w:lang w:val="en-US"/>
        </w:rPr>
        <w:t>ë</w:t>
      </w:r>
      <w:r w:rsidRPr="009145BC">
        <w:rPr>
          <w:rFonts w:asciiTheme="minorHAnsi" w:hAnsiTheme="minorHAnsi" w:cstheme="minorHAnsi"/>
          <w:lang w:val="en-US"/>
        </w:rPr>
        <w:t xml:space="preserve"> t</w:t>
      </w:r>
      <w:r w:rsidR="008F6E36">
        <w:rPr>
          <w:rFonts w:asciiTheme="minorHAnsi" w:hAnsiTheme="minorHAnsi" w:cstheme="minorHAnsi"/>
          <w:lang w:val="en-US"/>
        </w:rPr>
        <w:t>ë</w:t>
      </w:r>
      <w:r w:rsidRPr="009145BC">
        <w:rPr>
          <w:rFonts w:asciiTheme="minorHAnsi" w:hAnsiTheme="minorHAnsi" w:cstheme="minorHAnsi"/>
          <w:lang w:val="en-US"/>
        </w:rPr>
        <w:t xml:space="preserve"> vecant</w:t>
      </w:r>
      <w:r w:rsidR="008F6E36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>:</w:t>
      </w:r>
      <w:r w:rsidRPr="009145BC">
        <w:rPr>
          <w:rFonts w:asciiTheme="minorHAnsi" w:hAnsiTheme="minorHAnsi" w:cstheme="minorHAnsi"/>
          <w:lang w:val="en-US"/>
        </w:rPr>
        <w:t xml:space="preserve"> </w:t>
      </w: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  <w:r w:rsidRPr="003E55C4">
        <w:rPr>
          <w:rFonts w:asciiTheme="minorHAnsi" w:hAnsiTheme="minorHAnsi" w:cstheme="minorHAnsi"/>
          <w:noProof/>
          <w:lang w:eastAsia="sq-A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232559</wp:posOffset>
            </wp:positionH>
            <wp:positionV relativeFrom="paragraph">
              <wp:posOffset>178884</wp:posOffset>
            </wp:positionV>
            <wp:extent cx="4392146" cy="2402541"/>
            <wp:effectExtent l="0" t="0" r="8890" b="17145"/>
            <wp:wrapNone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5BC" w:rsidRDefault="009145BC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9F202F" w:rsidRDefault="009F202F" w:rsidP="009F202F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9F202F" w:rsidRPr="009F202F" w:rsidRDefault="009F202F" w:rsidP="009F202F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Grafiku paraqet </w:t>
      </w:r>
      <w:r w:rsidRPr="009F202F">
        <w:rPr>
          <w:rFonts w:asciiTheme="minorHAnsi" w:hAnsiTheme="minorHAnsi" w:cstheme="minorHAnsi"/>
          <w:lang w:val="en-US"/>
        </w:rPr>
        <w:t>vler</w:t>
      </w:r>
      <w:r w:rsidR="008F6E36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>n e</w:t>
      </w:r>
      <w:r w:rsidRPr="009F202F">
        <w:rPr>
          <w:rFonts w:asciiTheme="minorHAnsi" w:hAnsiTheme="minorHAnsi" w:cstheme="minorHAnsi"/>
          <w:lang w:val="en-US"/>
        </w:rPr>
        <w:t xml:space="preserve"> kursyer shtetit nga kompensimi financiar i k</w:t>
      </w:r>
      <w:r w:rsidR="008F6E36">
        <w:rPr>
          <w:rFonts w:asciiTheme="minorHAnsi" w:hAnsiTheme="minorHAnsi" w:cstheme="minorHAnsi"/>
          <w:lang w:val="en-US"/>
        </w:rPr>
        <w:t>ë</w:t>
      </w:r>
      <w:r w:rsidRPr="009F202F">
        <w:rPr>
          <w:rFonts w:asciiTheme="minorHAnsi" w:hAnsiTheme="minorHAnsi" w:cstheme="minorHAnsi"/>
          <w:lang w:val="en-US"/>
        </w:rPr>
        <w:t>rkesave t</w:t>
      </w:r>
      <w:r w:rsidR="008F6E36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 xml:space="preserve"> veç</w:t>
      </w:r>
      <w:r w:rsidRPr="009F202F">
        <w:rPr>
          <w:rFonts w:asciiTheme="minorHAnsi" w:hAnsiTheme="minorHAnsi" w:cstheme="minorHAnsi"/>
          <w:lang w:val="en-US"/>
        </w:rPr>
        <w:t>anta</w:t>
      </w:r>
      <w:r>
        <w:rPr>
          <w:rFonts w:asciiTheme="minorHAnsi" w:hAnsiTheme="minorHAnsi" w:cstheme="minorHAnsi"/>
          <w:lang w:val="en-US"/>
        </w:rPr>
        <w:t xml:space="preserve"> p</w:t>
      </w:r>
      <w:r w:rsidR="008F6E36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>r vitet</w:t>
      </w:r>
      <w:r w:rsidRPr="009F202F">
        <w:rPr>
          <w:rFonts w:asciiTheme="minorHAnsi" w:hAnsiTheme="minorHAnsi" w:cstheme="minorHAnsi"/>
          <w:lang w:val="en-US"/>
        </w:rPr>
        <w:t xml:space="preserve"> 2016 -2018</w:t>
      </w:r>
      <w:r>
        <w:rPr>
          <w:rFonts w:asciiTheme="minorHAnsi" w:hAnsiTheme="minorHAnsi" w:cstheme="minorHAnsi"/>
          <w:lang w:val="en-US"/>
        </w:rPr>
        <w:t>:</w:t>
      </w: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  <w:r w:rsidRPr="003E55C4">
        <w:rPr>
          <w:rFonts w:asciiTheme="minorHAnsi" w:hAnsiTheme="minorHAnsi" w:cstheme="minorHAnsi"/>
          <w:noProof/>
          <w:lang w:eastAsia="sq-A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286603</wp:posOffset>
            </wp:positionH>
            <wp:positionV relativeFrom="paragraph">
              <wp:posOffset>241385</wp:posOffset>
            </wp:positionV>
            <wp:extent cx="4435522" cy="2245057"/>
            <wp:effectExtent l="0" t="0" r="3175" b="3175"/>
            <wp:wrapNone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E0720D" w:rsidRDefault="00E0720D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9F202F" w:rsidRPr="003E55C4" w:rsidRDefault="009F202F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hAnsiTheme="minorHAnsi" w:cstheme="minorHAnsi"/>
          <w:bCs/>
          <w:color w:val="99CB38" w:themeColor="accent1"/>
          <w:lang w:val="it-IT"/>
        </w:rPr>
      </w:pPr>
    </w:p>
    <w:p w:rsidR="00BD0518" w:rsidRPr="003E55C4" w:rsidRDefault="00BD0518" w:rsidP="00805753">
      <w:pPr>
        <w:pStyle w:val="NoSpacing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cstheme="minorHAnsi"/>
          <w:b/>
          <w:color w:val="000000" w:themeColor="text1"/>
        </w:rPr>
      </w:pPr>
      <w:bookmarkStart w:id="4" w:name="_Toc536058388"/>
      <w:r w:rsidRPr="003E55C4">
        <w:rPr>
          <w:rFonts w:cstheme="minorHAnsi"/>
          <w:b/>
          <w:color w:val="000000" w:themeColor="text1"/>
        </w:rPr>
        <w:t>Për përfitimin e shpërblimit për pronat e zëna nga</w:t>
      </w:r>
      <w:r w:rsidR="003E55C4" w:rsidRPr="003E55C4">
        <w:rPr>
          <w:rFonts w:cstheme="minorHAnsi"/>
          <w:b/>
          <w:color w:val="000000" w:themeColor="text1"/>
        </w:rPr>
        <w:t xml:space="preserve"> ndërtimet informale (ALUIZNI)</w:t>
      </w:r>
      <w:bookmarkEnd w:id="4"/>
    </w:p>
    <w:p w:rsidR="00BD0518" w:rsidRPr="003E55C4" w:rsidRDefault="00BD0518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Pranë ATP-së kanë aplikuar </w:t>
      </w:r>
      <w:r w:rsidR="00AE1C58" w:rsidRPr="003E55C4">
        <w:rPr>
          <w:rFonts w:asciiTheme="minorHAnsi" w:hAnsiTheme="minorHAnsi" w:cstheme="minorHAnsi"/>
          <w:b/>
          <w:bCs/>
          <w:color w:val="000000" w:themeColor="text1"/>
          <w:lang w:val="it-IT"/>
        </w:rPr>
        <w:t>1</w:t>
      </w:r>
      <w:r w:rsidRPr="003E55C4">
        <w:rPr>
          <w:rFonts w:asciiTheme="minorHAnsi" w:hAnsiTheme="minorHAnsi" w:cstheme="minorHAnsi"/>
          <w:b/>
          <w:bCs/>
          <w:color w:val="000000" w:themeColor="text1"/>
          <w:lang w:val="it-IT"/>
        </w:rPr>
        <w:t>745 qytetarë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 për periudhën janar-dhjetor 2018</w:t>
      </w:r>
    </w:p>
    <w:p w:rsidR="00BD0518" w:rsidRPr="005016B3" w:rsidRDefault="00BD0518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>Janë ekzekutuar gjithsej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 1727 kërkesa </w:t>
      </w:r>
      <w:r w:rsidRPr="003E55C4">
        <w:rPr>
          <w:rFonts w:asciiTheme="minorHAnsi" w:hAnsiTheme="minorHAnsi" w:cstheme="minorHAnsi"/>
          <w:bCs/>
          <w:color w:val="000000" w:themeColor="text1"/>
          <w:lang w:val="it-IT"/>
        </w:rPr>
        <w:t xml:space="preserve">dhe është shpërndarë vlera financiare </w:t>
      </w:r>
      <w:r w:rsidRPr="00805753">
        <w:rPr>
          <w:rFonts w:asciiTheme="minorHAnsi" w:hAnsiTheme="minorHAnsi" w:cstheme="minorHAnsi"/>
          <w:bCs/>
          <w:color w:val="000000" w:themeColor="text1"/>
          <w:lang w:val="it-IT"/>
        </w:rPr>
        <w:t xml:space="preserve">prej </w:t>
      </w:r>
      <w:r w:rsidR="00437B56" w:rsidRPr="00805753">
        <w:rPr>
          <w:rFonts w:asciiTheme="minorHAnsi" w:hAnsiTheme="minorHAnsi" w:cstheme="minorHAnsi"/>
          <w:bCs/>
          <w:color w:val="000000" w:themeColor="text1"/>
          <w:lang w:val="it-IT"/>
        </w:rPr>
        <w:t>2</w:t>
      </w:r>
      <w:r w:rsidR="00437B56" w:rsidRPr="005016B3">
        <w:rPr>
          <w:rFonts w:asciiTheme="minorHAnsi" w:hAnsiTheme="minorHAnsi" w:cstheme="minorHAnsi"/>
          <w:b/>
          <w:bCs/>
          <w:color w:val="000000" w:themeColor="text1"/>
          <w:lang w:val="it-IT"/>
        </w:rPr>
        <w:t>,</w:t>
      </w:r>
      <w:r w:rsidRPr="005016B3">
        <w:rPr>
          <w:rFonts w:asciiTheme="minorHAnsi" w:hAnsiTheme="minorHAnsi" w:cstheme="minorHAnsi"/>
          <w:b/>
          <w:bCs/>
          <w:color w:val="000000" w:themeColor="text1"/>
          <w:lang w:val="it-IT"/>
        </w:rPr>
        <w:t>147</w:t>
      </w:r>
      <w:r w:rsidR="00437B56" w:rsidRPr="005016B3">
        <w:rPr>
          <w:rFonts w:asciiTheme="minorHAnsi" w:hAnsiTheme="minorHAnsi" w:cstheme="minorHAnsi"/>
          <w:b/>
          <w:bCs/>
          <w:color w:val="000000" w:themeColor="text1"/>
          <w:lang w:val="it-IT"/>
        </w:rPr>
        <w:t>,</w:t>
      </w:r>
      <w:r w:rsidRPr="005016B3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 038</w:t>
      </w:r>
      <w:r w:rsidR="00437B56" w:rsidRPr="005016B3">
        <w:rPr>
          <w:rFonts w:asciiTheme="minorHAnsi" w:hAnsiTheme="minorHAnsi" w:cstheme="minorHAnsi"/>
          <w:b/>
          <w:bCs/>
          <w:color w:val="000000" w:themeColor="text1"/>
          <w:lang w:val="it-IT"/>
        </w:rPr>
        <w:t>,</w:t>
      </w:r>
      <w:r w:rsidRPr="005016B3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 233.81 lekë</w:t>
      </w:r>
    </w:p>
    <w:p w:rsidR="00710ACF" w:rsidRPr="003E55C4" w:rsidRDefault="00710ACF" w:rsidP="00805753">
      <w:pPr>
        <w:pStyle w:val="NoSpacing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cstheme="minorHAnsi"/>
          <w:b/>
          <w:color w:val="000000" w:themeColor="text1"/>
        </w:rPr>
      </w:pPr>
      <w:bookmarkStart w:id="5" w:name="_Toc536058389"/>
      <w:r w:rsidRPr="003E55C4">
        <w:rPr>
          <w:rFonts w:cstheme="minorHAnsi"/>
          <w:b/>
          <w:color w:val="000000" w:themeColor="text1"/>
        </w:rPr>
        <w:t>Për procesin e tjetërsimit të sipërfaqeve të shtetërore (oborreve</w:t>
      </w:r>
      <w:r w:rsidR="002142FB" w:rsidRPr="003E55C4">
        <w:rPr>
          <w:rFonts w:cstheme="minorHAnsi"/>
          <w:b/>
          <w:color w:val="000000" w:themeColor="text1"/>
        </w:rPr>
        <w:t xml:space="preserve"> n</w:t>
      </w:r>
      <w:r w:rsidR="00D26352" w:rsidRPr="003E55C4">
        <w:rPr>
          <w:rFonts w:cstheme="minorHAnsi"/>
          <w:b/>
          <w:color w:val="000000" w:themeColor="text1"/>
        </w:rPr>
        <w:t>ë</w:t>
      </w:r>
      <w:r w:rsidR="002142FB" w:rsidRPr="003E55C4">
        <w:rPr>
          <w:rFonts w:cstheme="minorHAnsi"/>
          <w:b/>
          <w:color w:val="000000" w:themeColor="text1"/>
        </w:rPr>
        <w:t xml:space="preserve"> p</w:t>
      </w:r>
      <w:r w:rsidR="00D26352" w:rsidRPr="003E55C4">
        <w:rPr>
          <w:rFonts w:cstheme="minorHAnsi"/>
          <w:b/>
          <w:color w:val="000000" w:themeColor="text1"/>
        </w:rPr>
        <w:t>ë</w:t>
      </w:r>
      <w:r w:rsidR="002142FB" w:rsidRPr="003E55C4">
        <w:rPr>
          <w:rFonts w:cstheme="minorHAnsi"/>
          <w:b/>
          <w:color w:val="000000" w:themeColor="text1"/>
        </w:rPr>
        <w:t>rdorim</w:t>
      </w:r>
      <w:r w:rsidRPr="003E55C4">
        <w:rPr>
          <w:rFonts w:cstheme="minorHAnsi"/>
          <w:b/>
          <w:color w:val="000000" w:themeColor="text1"/>
        </w:rPr>
        <w:t>)</w:t>
      </w:r>
      <w:bookmarkEnd w:id="5"/>
      <w:r w:rsidRPr="003E55C4">
        <w:rPr>
          <w:rFonts w:cstheme="minorHAnsi"/>
          <w:b/>
          <w:color w:val="000000" w:themeColor="text1"/>
        </w:rPr>
        <w:t xml:space="preserve"> </w:t>
      </w:r>
    </w:p>
    <w:p w:rsidR="008641E8" w:rsidRPr="003E55C4" w:rsidRDefault="008641E8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/>
          <w:color w:val="000000" w:themeColor="text1"/>
        </w:rPr>
      </w:pPr>
      <w:r w:rsidRPr="003E55C4">
        <w:rPr>
          <w:rFonts w:asciiTheme="minorHAnsi" w:hAnsiTheme="minorHAnsi" w:cstheme="minorHAnsi"/>
          <w:color w:val="000000" w:themeColor="text1"/>
          <w:lang w:val="nb-NO"/>
        </w:rPr>
        <w:t xml:space="preserve">Bazuar në VKM nr. 578 datë </w:t>
      </w:r>
      <w:r w:rsidRPr="003E55C4">
        <w:rPr>
          <w:rFonts w:asciiTheme="minorHAnsi" w:hAnsiTheme="minorHAnsi" w:cstheme="minorHAnsi"/>
          <w:color w:val="000000" w:themeColor="text1"/>
        </w:rPr>
        <w:t xml:space="preserve">29.08.2012 “Për përcaktimin e </w:t>
      </w:r>
      <w:r w:rsidR="00D4382A" w:rsidRPr="003E55C4">
        <w:rPr>
          <w:rFonts w:asciiTheme="minorHAnsi" w:hAnsiTheme="minorHAnsi" w:cstheme="minorHAnsi"/>
          <w:color w:val="000000" w:themeColor="text1"/>
        </w:rPr>
        <w:t>procedurës</w:t>
      </w:r>
      <w:r w:rsidRPr="003E55C4">
        <w:rPr>
          <w:rFonts w:asciiTheme="minorHAnsi" w:hAnsiTheme="minorHAnsi" w:cstheme="minorHAnsi"/>
          <w:color w:val="000000" w:themeColor="text1"/>
        </w:rPr>
        <w:t xml:space="preserve"> së kalimit në pronësi të oborreve në përdorim”, ndryshuar me VKM nr. 790 datë 14.11.2012. Për një ndryshim në vendimin nr. 578, datë 29.08.2012, të Këshillit të Ministrave, “Për  përcaktimin e </w:t>
      </w:r>
      <w:r w:rsidR="00D4382A" w:rsidRPr="003E55C4">
        <w:rPr>
          <w:rFonts w:asciiTheme="minorHAnsi" w:hAnsiTheme="minorHAnsi" w:cstheme="minorHAnsi"/>
          <w:color w:val="000000" w:themeColor="text1"/>
        </w:rPr>
        <w:t>procedurës</w:t>
      </w:r>
      <w:r w:rsidRPr="003E55C4">
        <w:rPr>
          <w:rFonts w:asciiTheme="minorHAnsi" w:hAnsiTheme="minorHAnsi" w:cstheme="minorHAnsi"/>
          <w:color w:val="000000" w:themeColor="text1"/>
        </w:rPr>
        <w:t xml:space="preserve"> së kalimit në pronësi të oborreve në përdorim”, rezulton se </w:t>
      </w:r>
      <w:r w:rsidRPr="003E55C4">
        <w:rPr>
          <w:rFonts w:asciiTheme="minorHAnsi" w:hAnsiTheme="minorHAnsi" w:cstheme="minorHAnsi"/>
          <w:b/>
          <w:color w:val="000000" w:themeColor="text1"/>
        </w:rPr>
        <w:t>gjatë periudhës janar – dhjetor 2018</w:t>
      </w:r>
    </w:p>
    <w:p w:rsidR="008641E8" w:rsidRPr="009F202F" w:rsidRDefault="008641E8" w:rsidP="009F202F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9F202F">
        <w:rPr>
          <w:rFonts w:asciiTheme="minorHAnsi" w:hAnsiTheme="minorHAnsi" w:cstheme="minorHAnsi"/>
          <w:bCs/>
          <w:color w:val="000000" w:themeColor="text1"/>
          <w:lang w:val="it-IT"/>
        </w:rPr>
        <w:t xml:space="preserve">Kanë aplikuar </w:t>
      </w:r>
      <w:r w:rsidR="002142FB" w:rsidRPr="009F202F">
        <w:rPr>
          <w:rFonts w:asciiTheme="minorHAnsi" w:hAnsiTheme="minorHAnsi" w:cstheme="minorHAnsi"/>
          <w:bCs/>
          <w:color w:val="000000" w:themeColor="text1"/>
          <w:lang w:val="it-IT"/>
        </w:rPr>
        <w:t>gjith</w:t>
      </w:r>
      <w:r w:rsidR="00D26352" w:rsidRPr="009F202F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="002142FB" w:rsidRPr="009F202F">
        <w:rPr>
          <w:rFonts w:asciiTheme="minorHAnsi" w:hAnsiTheme="minorHAnsi" w:cstheme="minorHAnsi"/>
          <w:bCs/>
          <w:color w:val="000000" w:themeColor="text1"/>
          <w:lang w:val="it-IT"/>
        </w:rPr>
        <w:t>sej</w:t>
      </w:r>
      <w:r w:rsidRPr="009F202F">
        <w:rPr>
          <w:rFonts w:asciiTheme="minorHAnsi" w:hAnsiTheme="minorHAnsi" w:cstheme="minorHAnsi"/>
          <w:bCs/>
          <w:color w:val="000000" w:themeColor="text1"/>
          <w:lang w:val="it-IT"/>
        </w:rPr>
        <w:t xml:space="preserve"> 171 subjekte nga Bashki të ndryshme.</w:t>
      </w:r>
    </w:p>
    <w:p w:rsidR="008641E8" w:rsidRPr="009F202F" w:rsidRDefault="008641E8" w:rsidP="009F202F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9F202F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shqyrtuar dhe janë me vendimmarrje </w:t>
      </w:r>
      <w:r w:rsidR="00AE1C58" w:rsidRPr="009F202F">
        <w:rPr>
          <w:rFonts w:asciiTheme="minorHAnsi" w:hAnsiTheme="minorHAnsi" w:cstheme="minorHAnsi"/>
          <w:bCs/>
          <w:color w:val="000000" w:themeColor="text1"/>
          <w:lang w:val="it-IT"/>
        </w:rPr>
        <w:t xml:space="preserve">për </w:t>
      </w:r>
      <w:r w:rsidRPr="009F202F">
        <w:rPr>
          <w:rFonts w:asciiTheme="minorHAnsi" w:hAnsiTheme="minorHAnsi" w:cstheme="minorHAnsi"/>
          <w:bCs/>
          <w:color w:val="000000" w:themeColor="text1"/>
          <w:lang w:val="it-IT"/>
        </w:rPr>
        <w:t>510 kërkesa</w:t>
      </w:r>
    </w:p>
    <w:p w:rsidR="008641E8" w:rsidRPr="009F202F" w:rsidRDefault="008641E8" w:rsidP="009F202F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9F202F">
        <w:rPr>
          <w:rFonts w:asciiTheme="minorHAnsi" w:hAnsiTheme="minorHAnsi" w:cstheme="minorHAnsi"/>
          <w:bCs/>
          <w:color w:val="000000" w:themeColor="text1"/>
          <w:lang w:val="it-IT"/>
        </w:rPr>
        <w:t>Janë kryer 1020 konfirmime me institucionet të treta.</w:t>
      </w:r>
    </w:p>
    <w:p w:rsidR="002142FB" w:rsidRDefault="002966A0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i/>
          <w:color w:val="000000" w:themeColor="text1"/>
          <w:lang w:val="nb-NO"/>
        </w:rPr>
      </w:pPr>
      <w:r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Procedura e trajtimit t</w:t>
      </w:r>
      <w:r w:rsidR="005921AE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ë</w:t>
      </w:r>
      <w:r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 xml:space="preserve"> k</w:t>
      </w:r>
      <w:r w:rsidR="005921AE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ë</w:t>
      </w:r>
      <w:r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rkesave p</w:t>
      </w:r>
      <w:r w:rsidR="005921AE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ë</w:t>
      </w:r>
      <w:r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r tjet</w:t>
      </w:r>
      <w:r w:rsidR="005921AE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ë</w:t>
      </w:r>
      <w:r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rsim t</w:t>
      </w:r>
      <w:r w:rsidR="005921AE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ë</w:t>
      </w:r>
      <w:r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 xml:space="preserve"> sip</w:t>
      </w:r>
      <w:r w:rsidR="005921AE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ë</w:t>
      </w:r>
      <w:r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rfaqeve shtet</w:t>
      </w:r>
      <w:r w:rsidR="005921AE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ë</w:t>
      </w:r>
      <w:r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rore</w:t>
      </w:r>
      <w:r w:rsidR="001F1F3F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 xml:space="preserve"> p</w:t>
      </w:r>
      <w:r w:rsidR="005921AE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ë</w:t>
      </w:r>
      <w:r w:rsidR="001F1F3F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 xml:space="preserve">r </w:t>
      </w:r>
      <w:r w:rsidR="008641E8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>2014-</w:t>
      </w:r>
      <w:r w:rsidR="001F1F3F" w:rsidRPr="003E55C4">
        <w:rPr>
          <w:rFonts w:asciiTheme="minorHAnsi" w:eastAsia="Calibri" w:hAnsiTheme="minorHAnsi" w:cstheme="minorHAnsi"/>
          <w:i/>
          <w:color w:val="000000" w:themeColor="text1"/>
          <w:lang w:val="nb-NO"/>
        </w:rPr>
        <w:t xml:space="preserve"> 2018</w:t>
      </w:r>
    </w:p>
    <w:tbl>
      <w:tblPr>
        <w:tblW w:w="8990" w:type="dxa"/>
        <w:tblLayout w:type="fixed"/>
        <w:tblLook w:val="04A0" w:firstRow="1" w:lastRow="0" w:firstColumn="1" w:lastColumn="0" w:noHBand="0" w:noVBand="1"/>
      </w:tblPr>
      <w:tblGrid>
        <w:gridCol w:w="3590"/>
        <w:gridCol w:w="828"/>
        <w:gridCol w:w="828"/>
        <w:gridCol w:w="828"/>
        <w:gridCol w:w="828"/>
        <w:gridCol w:w="828"/>
        <w:gridCol w:w="1260"/>
      </w:tblGrid>
      <w:tr w:rsidR="00E3385C" w:rsidRPr="009F202F" w:rsidTr="00E3385C">
        <w:trPr>
          <w:trHeight w:val="232"/>
        </w:trPr>
        <w:tc>
          <w:tcPr>
            <w:tcW w:w="35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E3385C" w:rsidRPr="009F202F" w:rsidRDefault="00E3385C" w:rsidP="009F20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Periudha</w:t>
            </w:r>
          </w:p>
        </w:tc>
        <w:tc>
          <w:tcPr>
            <w:tcW w:w="41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DBDB"/>
            <w:vAlign w:val="center"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Periudha n</w:t>
            </w:r>
            <w:r w:rsidR="008F6E3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vite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BDBDB"/>
            <w:noWrap/>
            <w:vAlign w:val="bottom"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Totali </w:t>
            </w:r>
          </w:p>
        </w:tc>
      </w:tr>
      <w:tr w:rsidR="00E3385C" w:rsidRPr="009F202F" w:rsidTr="00E3385C">
        <w:trPr>
          <w:trHeight w:val="277"/>
        </w:trPr>
        <w:tc>
          <w:tcPr>
            <w:tcW w:w="359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E3385C" w:rsidRPr="009F202F" w:rsidRDefault="00E3385C" w:rsidP="009F20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DBDB"/>
            <w:vAlign w:val="center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2014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DBDB"/>
            <w:noWrap/>
            <w:vAlign w:val="center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2015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DBDB"/>
            <w:vAlign w:val="center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2016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DBDB"/>
            <w:noWrap/>
            <w:vAlign w:val="center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2017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DBDB"/>
            <w:vAlign w:val="center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E3385C" w:rsidRPr="009F202F" w:rsidTr="00E3385C">
        <w:trPr>
          <w:trHeight w:val="500"/>
        </w:trPr>
        <w:tc>
          <w:tcPr>
            <w:tcW w:w="35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hideMark/>
          </w:tcPr>
          <w:p w:rsidR="00E3385C" w:rsidRPr="009F202F" w:rsidRDefault="00E3385C" w:rsidP="009F2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Numri i aplikimeve per hapje dosje nga qytetare per oborret ne perdorim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709 +1088 te mbartura</w:t>
            </w:r>
          </w:p>
        </w:tc>
      </w:tr>
      <w:tr w:rsidR="00E3385C" w:rsidRPr="009F202F" w:rsidTr="00E3385C">
        <w:trPr>
          <w:trHeight w:val="514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E3385C" w:rsidRPr="009F202F" w:rsidRDefault="00E3385C" w:rsidP="009F2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Numri i vendimeve  per trajtimin e kerkesave  qytetare per oborret ne perdorim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bottom"/>
            <w:hideMark/>
          </w:tcPr>
          <w:p w:rsidR="00E3385C" w:rsidRPr="009F202F" w:rsidRDefault="00E3385C" w:rsidP="009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20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1065</w:t>
            </w:r>
          </w:p>
        </w:tc>
      </w:tr>
    </w:tbl>
    <w:p w:rsidR="009F202F" w:rsidRPr="003E55C4" w:rsidRDefault="00E3385C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i/>
          <w:color w:val="000000" w:themeColor="text1"/>
          <w:lang w:val="nb-NO"/>
        </w:rPr>
      </w:pPr>
      <w:r w:rsidRPr="003E55C4">
        <w:rPr>
          <w:rFonts w:asciiTheme="minorHAnsi" w:hAnsiTheme="minorHAnsi" w:cstheme="minorHAnsi"/>
          <w:noProof/>
          <w:lang w:eastAsia="sq-A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412339</wp:posOffset>
            </wp:positionV>
            <wp:extent cx="5643245" cy="2529192"/>
            <wp:effectExtent l="0" t="0" r="14605" b="5080"/>
            <wp:wrapNone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FC" w:rsidRPr="003E55C4" w:rsidRDefault="00F761FC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i/>
          <w:color w:val="000000" w:themeColor="text1"/>
          <w:lang w:val="nb-NO"/>
        </w:rPr>
      </w:pPr>
    </w:p>
    <w:p w:rsidR="00E445FF" w:rsidRPr="003E55C4" w:rsidRDefault="00E445FF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9F202F" w:rsidRDefault="009F202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</w:p>
    <w:p w:rsidR="00A12FAF" w:rsidRPr="003E55C4" w:rsidRDefault="00A12FAF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FF0000"/>
          <w:lang w:val="nb-NO"/>
        </w:rPr>
      </w:pPr>
      <w:r w:rsidRPr="003E55C4">
        <w:rPr>
          <w:rFonts w:asciiTheme="minorHAnsi" w:eastAsia="Calibri" w:hAnsiTheme="minorHAnsi" w:cstheme="minorHAnsi"/>
          <w:color w:val="FF0000"/>
          <w:lang w:val="nb-NO"/>
        </w:rPr>
        <w:br w:type="page"/>
      </w:r>
    </w:p>
    <w:p w:rsidR="003E55C4" w:rsidRDefault="003E55C4" w:rsidP="00805753">
      <w:pPr>
        <w:pStyle w:val="Heading1"/>
        <w:numPr>
          <w:ilvl w:val="0"/>
          <w:numId w:val="36"/>
        </w:num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  <w:bookmarkStart w:id="6" w:name="_Toc536058390"/>
      <w:r w:rsidRPr="003E55C4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Trajtimi i numrit të kërkesave të paraqitura nga subjektet e shpronësuara të ndara sipas qarkut dhe në shkallë vendi si dhe për llojin e pasurisë së pretenduar</w:t>
      </w:r>
      <w:bookmarkEnd w:id="6"/>
    </w:p>
    <w:p w:rsidR="00C934CE" w:rsidRPr="00C934CE" w:rsidRDefault="00C934CE" w:rsidP="00C934CE">
      <w:pPr>
        <w:rPr>
          <w:rFonts w:eastAsiaTheme="minorHAnsi"/>
        </w:rPr>
      </w:pPr>
    </w:p>
    <w:p w:rsidR="003E55C4" w:rsidRPr="00367ABD" w:rsidRDefault="003E55C4" w:rsidP="00805753">
      <w:pPr>
        <w:pStyle w:val="Heading2"/>
        <w:numPr>
          <w:ilvl w:val="1"/>
          <w:numId w:val="36"/>
        </w:numPr>
        <w:spacing w:before="100" w:beforeAutospacing="1" w:after="100" w:afterAutospacing="1" w:line="240" w:lineRule="exact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bookmarkStart w:id="7" w:name="_Toc536058391"/>
      <w:r w:rsidRPr="003E55C4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Trajtimi i kërkesave të reja të depozituara për njohje pronësie</w:t>
      </w:r>
      <w:bookmarkEnd w:id="7"/>
    </w:p>
    <w:p w:rsidR="002142FB" w:rsidRPr="003E55C4" w:rsidRDefault="007A5FC9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E55C4">
        <w:rPr>
          <w:rFonts w:asciiTheme="minorHAnsi" w:hAnsiTheme="minorHAnsi" w:cstheme="minorHAnsi"/>
          <w:color w:val="000000" w:themeColor="text1"/>
        </w:rPr>
        <w:t>Në zbatim të ligjit 133/2015, “</w:t>
      </w:r>
      <w:r w:rsidRPr="003E55C4">
        <w:rPr>
          <w:rFonts w:asciiTheme="minorHAnsi" w:hAnsiTheme="minorHAnsi" w:cstheme="minorHAnsi"/>
          <w:i/>
          <w:color w:val="000000" w:themeColor="text1"/>
        </w:rPr>
        <w:t>Për Trajtimin e Pronës dhe Përfundimin e Procesit të Kompensimit të Pronave</w:t>
      </w:r>
      <w:r w:rsidRPr="003E55C4">
        <w:rPr>
          <w:rFonts w:asciiTheme="minorHAnsi" w:hAnsiTheme="minorHAnsi" w:cstheme="minorHAnsi"/>
          <w:color w:val="000000" w:themeColor="text1"/>
        </w:rPr>
        <w:t>”, dhe VKM-së nr. 222, datë 23.02.1016, “</w:t>
      </w:r>
      <w:r w:rsidRPr="003E55C4">
        <w:rPr>
          <w:rFonts w:asciiTheme="minorHAnsi" w:hAnsiTheme="minorHAnsi" w:cstheme="minorHAnsi"/>
          <w:i/>
          <w:color w:val="000000" w:themeColor="text1"/>
        </w:rPr>
        <w:t>Për trajtimin e kërkesave për njohje të së drejtës së kompensimit të pronës</w:t>
      </w:r>
      <w:r w:rsidRPr="003E55C4">
        <w:rPr>
          <w:rFonts w:asciiTheme="minorHAnsi" w:hAnsiTheme="minorHAnsi" w:cstheme="minorHAnsi"/>
          <w:color w:val="000000" w:themeColor="text1"/>
        </w:rPr>
        <w:t xml:space="preserve">”, ndryshuar, </w:t>
      </w:r>
      <w:r w:rsidRPr="003E55C4">
        <w:rPr>
          <w:rFonts w:asciiTheme="minorHAnsi" w:hAnsiTheme="minorHAnsi" w:cstheme="minorHAnsi"/>
          <w:i/>
          <w:color w:val="000000" w:themeColor="text1"/>
        </w:rPr>
        <w:t>për periudhën raportuese janar-dhjetor 2018</w:t>
      </w:r>
      <w:r w:rsidR="002142FB" w:rsidRPr="003E55C4">
        <w:rPr>
          <w:rFonts w:asciiTheme="minorHAnsi" w:hAnsiTheme="minorHAnsi" w:cstheme="minorHAnsi"/>
          <w:color w:val="000000" w:themeColor="text1"/>
        </w:rPr>
        <w:t xml:space="preserve"> rezulton se:</w:t>
      </w:r>
    </w:p>
    <w:p w:rsidR="002142FB" w:rsidRPr="003E55C4" w:rsidRDefault="007A5FC9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E55C4">
        <w:rPr>
          <w:rFonts w:asciiTheme="minorHAnsi" w:hAnsiTheme="minorHAnsi" w:cstheme="minorHAnsi"/>
          <w:b/>
          <w:color w:val="000000" w:themeColor="text1"/>
        </w:rPr>
        <w:t>Gjatë periudhës janar - dhjetor 2018</w:t>
      </w:r>
      <w:r w:rsidRPr="003E55C4">
        <w:rPr>
          <w:rFonts w:asciiTheme="minorHAnsi" w:hAnsiTheme="minorHAnsi" w:cstheme="minorHAnsi"/>
          <w:color w:val="000000" w:themeColor="text1"/>
        </w:rPr>
        <w:t xml:space="preserve"> kanë qenë të depozituara për shqyrtim gjithsej </w:t>
      </w:r>
      <w:r w:rsidRPr="003E55C4">
        <w:rPr>
          <w:rFonts w:asciiTheme="minorHAnsi" w:hAnsiTheme="minorHAnsi" w:cstheme="minorHAnsi"/>
          <w:b/>
          <w:color w:val="000000" w:themeColor="text1"/>
        </w:rPr>
        <w:t>12.950</w:t>
      </w:r>
      <w:r w:rsidRPr="003E55C4">
        <w:rPr>
          <w:rFonts w:asciiTheme="minorHAnsi" w:hAnsiTheme="minorHAnsi" w:cstheme="minorHAnsi"/>
          <w:color w:val="000000" w:themeColor="text1"/>
        </w:rPr>
        <w:t xml:space="preserve"> dosje/praktika për 12 qarqet e Republikës së Shqipërisë.</w:t>
      </w:r>
    </w:p>
    <w:p w:rsidR="00676BE3" w:rsidRDefault="007A5FC9" w:rsidP="00676BE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676BE3">
        <w:rPr>
          <w:rFonts w:asciiTheme="minorHAnsi" w:hAnsiTheme="minorHAnsi" w:cstheme="minorHAnsi"/>
          <w:bCs/>
          <w:color w:val="000000" w:themeColor="text1"/>
          <w:lang w:val="it-IT"/>
        </w:rPr>
        <w:t xml:space="preserve">Nga këto janë </w:t>
      </w:r>
      <w:r w:rsidR="00B676ED" w:rsidRPr="00676BE3">
        <w:rPr>
          <w:rFonts w:asciiTheme="minorHAnsi" w:hAnsiTheme="minorHAnsi" w:cstheme="minorHAnsi"/>
          <w:bCs/>
          <w:color w:val="000000" w:themeColor="text1"/>
          <w:lang w:val="it-IT"/>
        </w:rPr>
        <w:t xml:space="preserve">trajtuar </w:t>
      </w:r>
      <w:r w:rsidRPr="00C934CE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3000 </w:t>
      </w:r>
      <w:r w:rsidR="00676BE3" w:rsidRPr="00C934CE">
        <w:rPr>
          <w:rFonts w:asciiTheme="minorHAnsi" w:hAnsiTheme="minorHAnsi" w:cstheme="minorHAnsi"/>
          <w:b/>
          <w:bCs/>
          <w:color w:val="000000" w:themeColor="text1"/>
          <w:lang w:val="it-IT"/>
        </w:rPr>
        <w:t>k</w:t>
      </w:r>
      <w:r w:rsidR="002E4D6D" w:rsidRPr="00C934CE">
        <w:rPr>
          <w:rFonts w:asciiTheme="minorHAnsi" w:hAnsiTheme="minorHAnsi" w:cstheme="minorHAnsi"/>
          <w:b/>
          <w:bCs/>
          <w:color w:val="000000" w:themeColor="text1"/>
          <w:lang w:val="it-IT"/>
        </w:rPr>
        <w:t>ë</w:t>
      </w:r>
      <w:r w:rsidR="00676BE3" w:rsidRPr="00C934CE">
        <w:rPr>
          <w:rFonts w:asciiTheme="minorHAnsi" w:hAnsiTheme="minorHAnsi" w:cstheme="minorHAnsi"/>
          <w:b/>
          <w:bCs/>
          <w:color w:val="000000" w:themeColor="text1"/>
          <w:lang w:val="it-IT"/>
        </w:rPr>
        <w:t>rkesa</w:t>
      </w:r>
      <w:r w:rsidRPr="00676BE3">
        <w:rPr>
          <w:rFonts w:asciiTheme="minorHAnsi" w:hAnsiTheme="minorHAnsi" w:cstheme="minorHAnsi"/>
          <w:bCs/>
          <w:color w:val="000000" w:themeColor="text1"/>
          <w:lang w:val="it-IT"/>
        </w:rPr>
        <w:t xml:space="preserve">. </w:t>
      </w:r>
    </w:p>
    <w:p w:rsidR="002142FB" w:rsidRPr="00676BE3" w:rsidRDefault="007A5FC9" w:rsidP="00676BE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676BE3">
        <w:rPr>
          <w:rFonts w:asciiTheme="minorHAnsi" w:hAnsiTheme="minorHAnsi" w:cstheme="minorHAnsi"/>
          <w:bCs/>
          <w:color w:val="000000" w:themeColor="text1"/>
          <w:lang w:val="it-IT"/>
        </w:rPr>
        <w:t xml:space="preserve">Aktualisht janë në proces trajtimi </w:t>
      </w:r>
      <w:r w:rsidRPr="00676BE3">
        <w:rPr>
          <w:rFonts w:asciiTheme="minorHAnsi" w:hAnsiTheme="minorHAnsi" w:cstheme="minorHAnsi"/>
          <w:b/>
          <w:bCs/>
          <w:color w:val="000000" w:themeColor="text1"/>
          <w:lang w:val="it-IT"/>
        </w:rPr>
        <w:t>9 950 dosje/praktika.</w:t>
      </w:r>
    </w:p>
    <w:p w:rsidR="002142FB" w:rsidRPr="00E3385C" w:rsidRDefault="007A5FC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Për këtë proces, janë kryer njoftimet për plotësim dokumentacioni </w:t>
      </w:r>
      <w:r w:rsidRPr="002F78AF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për </w:t>
      </w:r>
      <w:r w:rsidR="009422D0" w:rsidRPr="002F78AF">
        <w:rPr>
          <w:rFonts w:asciiTheme="minorHAnsi" w:hAnsiTheme="minorHAnsi" w:cstheme="minorHAnsi"/>
          <w:b/>
          <w:bCs/>
          <w:color w:val="000000" w:themeColor="text1"/>
          <w:lang w:val="it-IT"/>
        </w:rPr>
        <w:t>7</w:t>
      </w:r>
      <w:r w:rsidRPr="002F78AF">
        <w:rPr>
          <w:rFonts w:asciiTheme="minorHAnsi" w:hAnsiTheme="minorHAnsi" w:cstheme="minorHAnsi"/>
          <w:b/>
          <w:bCs/>
          <w:color w:val="000000" w:themeColor="text1"/>
          <w:lang w:val="it-IT"/>
        </w:rPr>
        <w:t>150 dosje/praktika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. </w:t>
      </w:r>
    </w:p>
    <w:p w:rsidR="002142FB" w:rsidRPr="00E3385C" w:rsidRDefault="009422D0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2F78AF">
        <w:rPr>
          <w:rFonts w:asciiTheme="minorHAnsi" w:hAnsiTheme="minorHAnsi" w:cstheme="minorHAnsi"/>
          <w:b/>
          <w:bCs/>
          <w:color w:val="000000" w:themeColor="text1"/>
          <w:lang w:val="it-IT"/>
        </w:rPr>
        <w:t>10</w:t>
      </w:r>
      <w:r w:rsidR="007A5FC9" w:rsidRPr="002F78AF">
        <w:rPr>
          <w:rFonts w:asciiTheme="minorHAnsi" w:hAnsiTheme="minorHAnsi" w:cstheme="minorHAnsi"/>
          <w:b/>
          <w:bCs/>
          <w:color w:val="000000" w:themeColor="text1"/>
          <w:lang w:val="it-IT"/>
        </w:rPr>
        <w:t>184</w:t>
      </w:r>
      <w:r w:rsidR="007A5FC9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dosje (pretendimet, totali) janë hedhur në sistemin </w:t>
      </w:r>
      <w:r w:rsidR="00C934CE">
        <w:rPr>
          <w:rFonts w:asciiTheme="minorHAnsi" w:hAnsiTheme="minorHAnsi" w:cstheme="minorHAnsi"/>
          <w:bCs/>
          <w:color w:val="000000" w:themeColor="text1"/>
          <w:lang w:val="it-IT"/>
        </w:rPr>
        <w:t>W</w:t>
      </w:r>
      <w:r w:rsidR="007A5FC9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eb-Gis nga inxhinierët. </w:t>
      </w:r>
    </w:p>
    <w:p w:rsidR="002142FB" w:rsidRPr="00E3385C" w:rsidRDefault="007A5FC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Gjatë kësaj periudhe janë kryer kthim përgjigje subjekteve kërkues dhe institucioneve zyrtare me objekte të ndryshme në kërkesat e tyre, </w:t>
      </w:r>
      <w:r w:rsidR="009422D0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rreth </w:t>
      </w:r>
      <w:r w:rsidR="009422D0" w:rsidRPr="002F78AF">
        <w:rPr>
          <w:rFonts w:asciiTheme="minorHAnsi" w:hAnsiTheme="minorHAnsi" w:cstheme="minorHAnsi"/>
          <w:b/>
          <w:bCs/>
          <w:color w:val="000000" w:themeColor="text1"/>
          <w:lang w:val="it-IT"/>
        </w:rPr>
        <w:t>2</w:t>
      </w:r>
      <w:r w:rsidRPr="002F78AF">
        <w:rPr>
          <w:rFonts w:asciiTheme="minorHAnsi" w:hAnsiTheme="minorHAnsi" w:cstheme="minorHAnsi"/>
          <w:b/>
          <w:bCs/>
          <w:color w:val="000000" w:themeColor="text1"/>
          <w:lang w:val="it-IT"/>
        </w:rPr>
        <w:t>300 shkresa.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</w:p>
    <w:p w:rsidR="007A5FC9" w:rsidRPr="00E3385C" w:rsidRDefault="007A5FC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Gjithashtu janë pritur dhe janë sqaruar përfaqësuesit e subjekteve të pretenduar si të shpronësuar, të cilët janë orientuar për të plotësuar dosjet e tyre me dokumentacionin e nevojshëm për zgjidhjen e drejtë të çështjeve. </w:t>
      </w:r>
    </w:p>
    <w:p w:rsidR="007A5FC9" w:rsidRPr="003E55C4" w:rsidRDefault="007A5FC9" w:rsidP="00805753">
      <w:pPr>
        <w:spacing w:before="100" w:beforeAutospacing="1" w:after="100" w:afterAutospacing="1" w:line="240" w:lineRule="exact"/>
        <w:ind w:left="180"/>
        <w:jc w:val="both"/>
        <w:rPr>
          <w:rFonts w:asciiTheme="minorHAnsi" w:hAnsiTheme="minorHAnsi" w:cstheme="minorHAnsi"/>
          <w:i/>
          <w:color w:val="000000" w:themeColor="text1"/>
        </w:rPr>
      </w:pPr>
      <w:r w:rsidRPr="003E55C4">
        <w:rPr>
          <w:rFonts w:asciiTheme="minorHAnsi" w:hAnsiTheme="minorHAnsi" w:cstheme="minorHAnsi"/>
          <w:i/>
          <w:color w:val="000000" w:themeColor="text1"/>
        </w:rPr>
        <w:t>Informacionin po e paraqesim në tabelë edhe në mënyrë grafike</w:t>
      </w:r>
      <w:r w:rsidR="00E3385C">
        <w:rPr>
          <w:rFonts w:asciiTheme="minorHAnsi" w:hAnsiTheme="minorHAnsi" w:cstheme="minorHAnsi"/>
          <w:i/>
          <w:color w:val="000000" w:themeColor="text1"/>
        </w:rPr>
        <w:t>:</w:t>
      </w:r>
    </w:p>
    <w:tbl>
      <w:tblPr>
        <w:tblW w:w="9192" w:type="dxa"/>
        <w:tblInd w:w="-5" w:type="dxa"/>
        <w:tblLook w:val="04A0" w:firstRow="1" w:lastRow="0" w:firstColumn="1" w:lastColumn="0" w:noHBand="0" w:noVBand="1"/>
      </w:tblPr>
      <w:tblGrid>
        <w:gridCol w:w="804"/>
        <w:gridCol w:w="4286"/>
        <w:gridCol w:w="1162"/>
        <w:gridCol w:w="1197"/>
        <w:gridCol w:w="1743"/>
      </w:tblGrid>
      <w:tr w:rsidR="007A5FC9" w:rsidRPr="003E55C4" w:rsidTr="002F78AF">
        <w:trPr>
          <w:trHeight w:val="30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Nr.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Ecuria e dosjeve ne shqyrtim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9m-1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3m-4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Viti 2018</w:t>
            </w:r>
          </w:p>
        </w:tc>
      </w:tr>
      <w:tr w:rsidR="007A5FC9" w:rsidRPr="003E55C4" w:rsidTr="002F78AF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676BE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676BE3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</w:t>
            </w:r>
            <w:r w:rsidR="002E4D6D">
              <w:rPr>
                <w:rFonts w:asciiTheme="minorHAnsi" w:hAnsiTheme="minorHAnsi" w:cstheme="minorHAnsi"/>
                <w:color w:val="000000" w:themeColor="text1"/>
              </w:rPr>
              <w:t>ë</w:t>
            </w:r>
            <w:r>
              <w:rPr>
                <w:rFonts w:asciiTheme="minorHAnsi" w:hAnsiTheme="minorHAnsi" w:cstheme="minorHAnsi"/>
                <w:color w:val="000000" w:themeColor="text1"/>
              </w:rPr>
              <w:t>rkesa t</w:t>
            </w:r>
            <w:r w:rsidR="002E4D6D">
              <w:rPr>
                <w:rFonts w:asciiTheme="minorHAnsi" w:hAnsiTheme="minorHAnsi" w:cstheme="minorHAnsi"/>
                <w:color w:val="000000" w:themeColor="text1"/>
              </w:rPr>
              <w:t>ë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trajtuara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1 059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676BE3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1941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676BE3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3000</w:t>
            </w:r>
          </w:p>
        </w:tc>
      </w:tr>
      <w:tr w:rsidR="007A5FC9" w:rsidRPr="003E55C4" w:rsidTr="002F78AF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676BE3" w:rsidP="00676BE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676BE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</w:rPr>
              <w:t xml:space="preserve">Dosje te hedhura ne </w:t>
            </w:r>
            <w:r w:rsidR="00C934CE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3E55C4">
              <w:rPr>
                <w:rFonts w:asciiTheme="minorHAnsi" w:hAnsiTheme="minorHAnsi" w:cstheme="minorHAnsi"/>
                <w:color w:val="000000" w:themeColor="text1"/>
              </w:rPr>
              <w:t>eb-Gis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8 840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1 344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10 184</w:t>
            </w:r>
          </w:p>
        </w:tc>
      </w:tr>
      <w:tr w:rsidR="007A5FC9" w:rsidRPr="003E55C4" w:rsidTr="002F78AF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676BE3" w:rsidP="00676BE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</w:rPr>
              <w:t>Kthim përgjigje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1 712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588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2 300</w:t>
            </w:r>
          </w:p>
        </w:tc>
      </w:tr>
      <w:tr w:rsidR="007A5FC9" w:rsidRPr="003E55C4" w:rsidTr="002F78AF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676BE3" w:rsidP="00676BE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</w:rPr>
              <w:t>Njoftime subjekteve pl.dos.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6 080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1 070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C9" w:rsidRPr="003E55C4" w:rsidRDefault="007A5FC9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7 150</w:t>
            </w:r>
          </w:p>
        </w:tc>
      </w:tr>
    </w:tbl>
    <w:p w:rsidR="00626768" w:rsidRPr="003E55C4" w:rsidRDefault="00E3385C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FF0000"/>
        </w:rPr>
      </w:pPr>
      <w:r w:rsidRPr="003E55C4">
        <w:rPr>
          <w:rFonts w:asciiTheme="minorHAnsi" w:hAnsiTheme="minorHAnsi" w:cstheme="minorHAnsi"/>
          <w:noProof/>
          <w:lang w:eastAsia="sq-A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226060</wp:posOffset>
            </wp:positionV>
            <wp:extent cx="5860111" cy="2409190"/>
            <wp:effectExtent l="0" t="0" r="7620" b="10160"/>
            <wp:wrapNone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C9E" w:rsidRPr="003E55C4" w:rsidRDefault="00C56C9E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</w:rPr>
      </w:pPr>
    </w:p>
    <w:p w:rsidR="006B5ABB" w:rsidRPr="003E55C4" w:rsidRDefault="006B5ABB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FF0000"/>
        </w:rPr>
      </w:pPr>
    </w:p>
    <w:p w:rsidR="00B9486B" w:rsidRDefault="00B9486B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u w:val="dotted"/>
        </w:rPr>
      </w:pPr>
    </w:p>
    <w:p w:rsidR="00E3385C" w:rsidRDefault="00E3385C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u w:val="dotted"/>
        </w:rPr>
      </w:pPr>
    </w:p>
    <w:p w:rsidR="00E3385C" w:rsidRPr="00E3385C" w:rsidRDefault="00E3385C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u w:val="dotted"/>
        </w:rPr>
      </w:pPr>
    </w:p>
    <w:p w:rsidR="00E3385C" w:rsidRDefault="00E3385C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b/>
        </w:rPr>
      </w:pPr>
    </w:p>
    <w:p w:rsidR="00E3385C" w:rsidRDefault="00E3385C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b/>
        </w:rPr>
      </w:pPr>
    </w:p>
    <w:p w:rsidR="00C934CE" w:rsidRDefault="00C934CE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b/>
        </w:rPr>
      </w:pPr>
    </w:p>
    <w:p w:rsidR="00B66232" w:rsidRPr="003E55C4" w:rsidRDefault="00B66232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b/>
        </w:rPr>
      </w:pPr>
      <w:r w:rsidRPr="003E55C4">
        <w:rPr>
          <w:rFonts w:asciiTheme="minorHAnsi" w:eastAsia="Calibri" w:hAnsiTheme="minorHAnsi" w:cstheme="minorHAnsi"/>
          <w:b/>
        </w:rPr>
        <w:t>Përmbyllja me vendim e kërkesave të pa trajtuara</w:t>
      </w:r>
    </w:p>
    <w:p w:rsidR="00B66232" w:rsidRPr="003E55C4" w:rsidRDefault="00B66232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</w:rPr>
      </w:pPr>
      <w:r w:rsidRPr="003E55C4">
        <w:rPr>
          <w:rFonts w:asciiTheme="minorHAnsi" w:eastAsia="Calibri" w:hAnsiTheme="minorHAnsi" w:cstheme="minorHAnsi"/>
        </w:rPr>
        <w:t xml:space="preserve">Nga hyrja ne fuqi e ligjit nr.133 / 2015 Agjencia e Trajtimit te Pronave </w:t>
      </w:r>
      <w:r w:rsidRPr="003E55C4">
        <w:rPr>
          <w:rFonts w:asciiTheme="minorHAnsi" w:eastAsia="Calibri" w:hAnsiTheme="minorHAnsi" w:cstheme="minorHAnsi"/>
          <w:b/>
        </w:rPr>
        <w:t>ka trajtuar 6512 dosje / praktika</w:t>
      </w:r>
      <w:r w:rsidRPr="003E55C4">
        <w:rPr>
          <w:rFonts w:asciiTheme="minorHAnsi" w:eastAsia="Calibri" w:hAnsiTheme="minorHAnsi" w:cstheme="minorHAnsi"/>
        </w:rPr>
        <w:t>, siç vijon:</w:t>
      </w:r>
    </w:p>
    <w:p w:rsidR="008B4D86" w:rsidRPr="003E55C4" w:rsidRDefault="00513752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b/>
          <w:color w:val="000000" w:themeColor="text1"/>
        </w:rPr>
      </w:pPr>
      <w:r w:rsidRPr="003E55C4">
        <w:rPr>
          <w:rFonts w:asciiTheme="minorHAnsi" w:eastAsia="Calibri" w:hAnsiTheme="minorHAnsi" w:cstheme="minorHAnsi"/>
          <w:b/>
          <w:color w:val="000000" w:themeColor="text1"/>
        </w:rPr>
        <w:t>P</w:t>
      </w:r>
      <w:r w:rsidR="009C2989" w:rsidRPr="003E55C4">
        <w:rPr>
          <w:rFonts w:asciiTheme="minorHAnsi" w:eastAsia="Calibri" w:hAnsiTheme="minorHAnsi" w:cstheme="minorHAnsi"/>
          <w:b/>
          <w:color w:val="000000" w:themeColor="text1"/>
        </w:rPr>
        <w:t>ë</w:t>
      </w:r>
      <w:r w:rsidRPr="003E55C4">
        <w:rPr>
          <w:rFonts w:asciiTheme="minorHAnsi" w:eastAsia="Calibri" w:hAnsiTheme="minorHAnsi" w:cstheme="minorHAnsi"/>
          <w:b/>
          <w:color w:val="000000" w:themeColor="text1"/>
        </w:rPr>
        <w:t xml:space="preserve">r </w:t>
      </w:r>
      <w:r w:rsidR="008B4D86" w:rsidRPr="003E55C4">
        <w:rPr>
          <w:rFonts w:asciiTheme="minorHAnsi" w:eastAsia="Calibri" w:hAnsiTheme="minorHAnsi" w:cstheme="minorHAnsi"/>
          <w:b/>
          <w:color w:val="000000" w:themeColor="text1"/>
        </w:rPr>
        <w:t>vitin 2016:</w:t>
      </w:r>
    </w:p>
    <w:p w:rsidR="008B4D86" w:rsidRPr="00E3385C" w:rsidRDefault="00B66232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Janë kryer procedura e kthimit të akteve (praktikat)</w:t>
      </w:r>
      <w:r w:rsidR="008B4D86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subjekteve kërkues 503 kërkesa</w:t>
      </w:r>
    </w:p>
    <w:p w:rsidR="008B4D86" w:rsidRPr="00E3385C" w:rsidRDefault="00B66232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kryer procedura me vendimmarrje për 480 dosje 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ab/>
      </w:r>
    </w:p>
    <w:p w:rsidR="00B66232" w:rsidRPr="003E55C4" w:rsidRDefault="00513752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b/>
          <w:color w:val="000000" w:themeColor="text1"/>
        </w:rPr>
      </w:pPr>
      <w:r w:rsidRPr="003E55C4">
        <w:rPr>
          <w:rFonts w:asciiTheme="minorHAnsi" w:eastAsia="Calibri" w:hAnsiTheme="minorHAnsi" w:cstheme="minorHAnsi"/>
          <w:b/>
          <w:color w:val="000000" w:themeColor="text1"/>
        </w:rPr>
        <w:t>P</w:t>
      </w:r>
      <w:r w:rsidR="009C2989" w:rsidRPr="003E55C4">
        <w:rPr>
          <w:rFonts w:asciiTheme="minorHAnsi" w:eastAsia="Calibri" w:hAnsiTheme="minorHAnsi" w:cstheme="minorHAnsi"/>
          <w:b/>
          <w:color w:val="000000" w:themeColor="text1"/>
        </w:rPr>
        <w:t>ë</w:t>
      </w:r>
      <w:r w:rsidRPr="003E55C4">
        <w:rPr>
          <w:rFonts w:asciiTheme="minorHAnsi" w:eastAsia="Calibri" w:hAnsiTheme="minorHAnsi" w:cstheme="minorHAnsi"/>
          <w:b/>
          <w:color w:val="000000" w:themeColor="text1"/>
        </w:rPr>
        <w:t xml:space="preserve">r </w:t>
      </w:r>
      <w:r w:rsidR="00B66232" w:rsidRPr="003E55C4">
        <w:rPr>
          <w:rFonts w:asciiTheme="minorHAnsi" w:eastAsia="Calibri" w:hAnsiTheme="minorHAnsi" w:cstheme="minorHAnsi"/>
          <w:b/>
          <w:color w:val="000000" w:themeColor="text1"/>
        </w:rPr>
        <w:t>vitin 2017:</w:t>
      </w:r>
    </w:p>
    <w:p w:rsidR="008B4D86" w:rsidRPr="00E3385C" w:rsidRDefault="00B66232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kryer procedura e kthimit të akteve (praktikat) subjekteve kërkues 2164 kërkesa, </w:t>
      </w:r>
    </w:p>
    <w:p w:rsidR="008B4D86" w:rsidRPr="00C934CE" w:rsidRDefault="00B66232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kryer procedura me vendimmarrje për 365 dosje </w:t>
      </w:r>
      <w:r w:rsidR="008B4D86" w:rsidRPr="00C934CE">
        <w:rPr>
          <w:rFonts w:asciiTheme="minorHAnsi" w:eastAsia="Calibri" w:hAnsiTheme="minorHAnsi" w:cstheme="minorHAnsi"/>
          <w:color w:val="000000" w:themeColor="text1"/>
        </w:rPr>
        <w:t xml:space="preserve"> </w:t>
      </w:r>
    </w:p>
    <w:tbl>
      <w:tblPr>
        <w:tblW w:w="902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831"/>
        <w:gridCol w:w="695"/>
        <w:gridCol w:w="839"/>
        <w:gridCol w:w="829"/>
        <w:gridCol w:w="1574"/>
      </w:tblGrid>
      <w:tr w:rsidR="00BF08DB" w:rsidRPr="003E55C4" w:rsidTr="003D5845">
        <w:trPr>
          <w:trHeight w:val="285"/>
        </w:trPr>
        <w:tc>
          <w:tcPr>
            <w:tcW w:w="4258" w:type="dxa"/>
            <w:shd w:val="clear" w:color="auto" w:fill="FFFFFF" w:themeFill="background1"/>
            <w:noWrap/>
            <w:vAlign w:val="center"/>
            <w:hideMark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Indikatoret</w:t>
            </w:r>
          </w:p>
        </w:tc>
        <w:tc>
          <w:tcPr>
            <w:tcW w:w="831" w:type="dxa"/>
            <w:shd w:val="clear" w:color="auto" w:fill="FFFFFF" w:themeFill="background1"/>
            <w:vAlign w:val="center"/>
            <w:hideMark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2016</w:t>
            </w:r>
          </w:p>
        </w:tc>
        <w:tc>
          <w:tcPr>
            <w:tcW w:w="695" w:type="dxa"/>
            <w:shd w:val="clear" w:color="auto" w:fill="FFFFFF" w:themeFill="background1"/>
            <w:noWrap/>
            <w:vAlign w:val="center"/>
            <w:hideMark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2017</w:t>
            </w:r>
          </w:p>
        </w:tc>
        <w:tc>
          <w:tcPr>
            <w:tcW w:w="839" w:type="dxa"/>
            <w:shd w:val="clear" w:color="auto" w:fill="FFFFFF" w:themeFill="background1"/>
            <w:vAlign w:val="center"/>
            <w:hideMark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2018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Totali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Proces trajtimi</w:t>
            </w:r>
          </w:p>
        </w:tc>
      </w:tr>
      <w:tr w:rsidR="00BF08DB" w:rsidRPr="003E55C4" w:rsidTr="003D5845">
        <w:trPr>
          <w:trHeight w:val="240"/>
        </w:trPr>
        <w:tc>
          <w:tcPr>
            <w:tcW w:w="4258" w:type="dxa"/>
            <w:shd w:val="clear" w:color="auto" w:fill="FFFFFF" w:themeFill="background1"/>
            <w:vAlign w:val="center"/>
            <w:hideMark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</w:rPr>
              <w:t>Numri</w:t>
            </w: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I vendimmarrjeve per </w:t>
            </w:r>
            <w:r w:rsidRPr="003E55C4">
              <w:rPr>
                <w:rFonts w:asciiTheme="minorHAnsi" w:hAnsiTheme="minorHAnsi" w:cstheme="minorHAnsi"/>
                <w:noProof/>
                <w:color w:val="000000" w:themeColor="text1"/>
              </w:rPr>
              <w:t>kerkesat</w:t>
            </w: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per njohje </w:t>
            </w:r>
            <w:r w:rsidR="002C7FCD" w:rsidRPr="003E55C4">
              <w:rPr>
                <w:rFonts w:asciiTheme="minorHAnsi" w:hAnsiTheme="minorHAnsi" w:cstheme="minorHAnsi"/>
                <w:color w:val="000000" w:themeColor="text1"/>
              </w:rPr>
              <w:t>pronësie</w:t>
            </w:r>
          </w:p>
        </w:tc>
        <w:tc>
          <w:tcPr>
            <w:tcW w:w="831" w:type="dxa"/>
            <w:shd w:val="clear" w:color="auto" w:fill="FFFFFF" w:themeFill="background1"/>
            <w:noWrap/>
            <w:vAlign w:val="center"/>
            <w:hideMark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983</w:t>
            </w:r>
          </w:p>
        </w:tc>
        <w:tc>
          <w:tcPr>
            <w:tcW w:w="695" w:type="dxa"/>
            <w:shd w:val="clear" w:color="auto" w:fill="FFFFFF" w:themeFill="background1"/>
            <w:noWrap/>
            <w:vAlign w:val="center"/>
            <w:hideMark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2529</w:t>
            </w:r>
          </w:p>
        </w:tc>
        <w:tc>
          <w:tcPr>
            <w:tcW w:w="839" w:type="dxa"/>
            <w:shd w:val="clear" w:color="auto" w:fill="FFFFFF" w:themeFill="background1"/>
            <w:noWrap/>
            <w:vAlign w:val="center"/>
            <w:hideMark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3000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:rsidR="0083338B" w:rsidRPr="003E55C4" w:rsidRDefault="00BF08DB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6</w:t>
            </w:r>
            <w:r w:rsidR="0083338B"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512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:rsidR="003D4C64" w:rsidRPr="003E55C4" w:rsidRDefault="003D4C64" w:rsidP="003D5845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9950</w:t>
            </w:r>
            <w:r w:rsidR="0083338B"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dosje/praktika</w:t>
            </w:r>
          </w:p>
        </w:tc>
      </w:tr>
    </w:tbl>
    <w:p w:rsidR="00B66232" w:rsidRDefault="009223C1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lang w:val="en-US"/>
        </w:rPr>
      </w:pPr>
      <w:r w:rsidRPr="003E55C4">
        <w:rPr>
          <w:rFonts w:asciiTheme="minorHAnsi" w:eastAsia="Calibri" w:hAnsiTheme="minorHAnsi" w:cstheme="minorHAnsi"/>
          <w:lang w:val="en-US"/>
        </w:rPr>
        <w:t>Pas miratimit t</w:t>
      </w:r>
      <w:r w:rsidR="00446415" w:rsidRPr="003E55C4">
        <w:rPr>
          <w:rFonts w:asciiTheme="minorHAnsi" w:eastAsia="Calibri" w:hAnsiTheme="minorHAnsi" w:cstheme="minorHAnsi"/>
          <w:lang w:val="en-US"/>
        </w:rPr>
        <w:t>ë</w:t>
      </w:r>
      <w:r w:rsidRPr="003E55C4">
        <w:rPr>
          <w:rFonts w:asciiTheme="minorHAnsi" w:eastAsia="Calibri" w:hAnsiTheme="minorHAnsi" w:cstheme="minorHAnsi"/>
          <w:lang w:val="en-US"/>
        </w:rPr>
        <w:t xml:space="preserve"> ligjit 133/2015 pran</w:t>
      </w:r>
      <w:r w:rsidR="00446415" w:rsidRPr="003E55C4">
        <w:rPr>
          <w:rFonts w:asciiTheme="minorHAnsi" w:eastAsia="Calibri" w:hAnsiTheme="minorHAnsi" w:cstheme="minorHAnsi"/>
          <w:lang w:val="en-US"/>
        </w:rPr>
        <w:t>ë</w:t>
      </w:r>
      <w:r w:rsidRPr="003E55C4">
        <w:rPr>
          <w:rFonts w:asciiTheme="minorHAnsi" w:eastAsia="Calibri" w:hAnsiTheme="minorHAnsi" w:cstheme="minorHAnsi"/>
          <w:lang w:val="en-US"/>
        </w:rPr>
        <w:t xml:space="preserve"> Agjencis</w:t>
      </w:r>
      <w:r w:rsidR="00446415" w:rsidRPr="003E55C4">
        <w:rPr>
          <w:rFonts w:asciiTheme="minorHAnsi" w:eastAsia="Calibri" w:hAnsiTheme="minorHAnsi" w:cstheme="minorHAnsi"/>
          <w:lang w:val="en-US"/>
        </w:rPr>
        <w:t>ë</w:t>
      </w:r>
      <w:r w:rsidRPr="003E55C4">
        <w:rPr>
          <w:rFonts w:asciiTheme="minorHAnsi" w:eastAsia="Calibri" w:hAnsiTheme="minorHAnsi" w:cstheme="minorHAnsi"/>
          <w:lang w:val="en-US"/>
        </w:rPr>
        <w:t xml:space="preserve"> s</w:t>
      </w:r>
      <w:r w:rsidR="00446415" w:rsidRPr="003E55C4">
        <w:rPr>
          <w:rFonts w:asciiTheme="minorHAnsi" w:eastAsia="Calibri" w:hAnsiTheme="minorHAnsi" w:cstheme="minorHAnsi"/>
          <w:lang w:val="en-US"/>
        </w:rPr>
        <w:t>ë</w:t>
      </w:r>
      <w:r w:rsidR="002C7FCD" w:rsidRPr="003E55C4">
        <w:rPr>
          <w:rFonts w:asciiTheme="minorHAnsi" w:eastAsia="Calibri" w:hAnsiTheme="minorHAnsi" w:cstheme="minorHAnsi"/>
          <w:lang w:val="en-US"/>
        </w:rPr>
        <w:t xml:space="preserve"> </w:t>
      </w:r>
      <w:r w:rsidRPr="003E55C4">
        <w:rPr>
          <w:rFonts w:asciiTheme="minorHAnsi" w:eastAsia="Calibri" w:hAnsiTheme="minorHAnsi" w:cstheme="minorHAnsi"/>
          <w:lang w:val="en-US"/>
        </w:rPr>
        <w:t>Trajtimit t</w:t>
      </w:r>
      <w:r w:rsidR="00446415" w:rsidRPr="003E55C4">
        <w:rPr>
          <w:rFonts w:asciiTheme="minorHAnsi" w:eastAsia="Calibri" w:hAnsiTheme="minorHAnsi" w:cstheme="minorHAnsi"/>
          <w:lang w:val="en-US"/>
        </w:rPr>
        <w:t>ë</w:t>
      </w:r>
      <w:r w:rsidRPr="003E55C4">
        <w:rPr>
          <w:rFonts w:asciiTheme="minorHAnsi" w:eastAsia="Calibri" w:hAnsiTheme="minorHAnsi" w:cstheme="minorHAnsi"/>
          <w:lang w:val="en-US"/>
        </w:rPr>
        <w:t xml:space="preserve"> Pronave jan</w:t>
      </w:r>
      <w:r w:rsidR="00446415" w:rsidRPr="003E55C4">
        <w:rPr>
          <w:rFonts w:asciiTheme="minorHAnsi" w:eastAsia="Calibri" w:hAnsiTheme="minorHAnsi" w:cstheme="minorHAnsi"/>
          <w:lang w:val="en-US"/>
        </w:rPr>
        <w:t>ë</w:t>
      </w:r>
      <w:r w:rsidRPr="003E55C4">
        <w:rPr>
          <w:rFonts w:asciiTheme="minorHAnsi" w:eastAsia="Calibri" w:hAnsiTheme="minorHAnsi" w:cstheme="minorHAnsi"/>
          <w:lang w:val="en-US"/>
        </w:rPr>
        <w:t xml:space="preserve"> depozituar </w:t>
      </w:r>
      <w:r w:rsidRPr="003E55C4">
        <w:rPr>
          <w:rFonts w:asciiTheme="minorHAnsi" w:eastAsia="Calibri" w:hAnsiTheme="minorHAnsi" w:cstheme="minorHAnsi"/>
          <w:b/>
          <w:lang w:val="en-US"/>
        </w:rPr>
        <w:t>n</w:t>
      </w:r>
      <w:r w:rsidR="00446415" w:rsidRPr="003E55C4">
        <w:rPr>
          <w:rFonts w:asciiTheme="minorHAnsi" w:eastAsia="Calibri" w:hAnsiTheme="minorHAnsi" w:cstheme="minorHAnsi"/>
          <w:b/>
          <w:lang w:val="en-US"/>
        </w:rPr>
        <w:t>ë</w:t>
      </w:r>
      <w:r w:rsidRPr="003E55C4">
        <w:rPr>
          <w:rFonts w:asciiTheme="minorHAnsi" w:eastAsia="Calibri" w:hAnsiTheme="minorHAnsi" w:cstheme="minorHAnsi"/>
          <w:b/>
          <w:lang w:val="en-US"/>
        </w:rPr>
        <w:t xml:space="preserve"> total 16479</w:t>
      </w:r>
      <w:r w:rsidRPr="003E55C4">
        <w:rPr>
          <w:rFonts w:asciiTheme="minorHAnsi" w:eastAsia="Calibri" w:hAnsiTheme="minorHAnsi" w:cstheme="minorHAnsi"/>
          <w:lang w:val="en-US"/>
        </w:rPr>
        <w:t xml:space="preserve"> dosje/praktika, </w:t>
      </w:r>
      <w:r w:rsidRPr="003E55C4">
        <w:rPr>
          <w:rFonts w:asciiTheme="minorHAnsi" w:eastAsia="Calibri" w:hAnsiTheme="minorHAnsi" w:cstheme="minorHAnsi"/>
          <w:b/>
          <w:lang w:val="en-US"/>
        </w:rPr>
        <w:t>jan</w:t>
      </w:r>
      <w:r w:rsidR="00446415" w:rsidRPr="003E55C4">
        <w:rPr>
          <w:rFonts w:asciiTheme="minorHAnsi" w:eastAsia="Calibri" w:hAnsiTheme="minorHAnsi" w:cstheme="minorHAnsi"/>
          <w:b/>
          <w:lang w:val="en-US"/>
        </w:rPr>
        <w:t>ë</w:t>
      </w:r>
      <w:r w:rsidRPr="003E55C4">
        <w:rPr>
          <w:rFonts w:asciiTheme="minorHAnsi" w:eastAsia="Calibri" w:hAnsiTheme="minorHAnsi" w:cstheme="minorHAnsi"/>
          <w:b/>
          <w:lang w:val="en-US"/>
        </w:rPr>
        <w:t xml:space="preserve"> trajtuar me vendime</w:t>
      </w:r>
      <w:r w:rsidR="00BF08DB" w:rsidRPr="003E55C4">
        <w:rPr>
          <w:rFonts w:asciiTheme="minorHAnsi" w:eastAsia="Calibri" w:hAnsiTheme="minorHAnsi" w:cstheme="minorHAnsi"/>
          <w:b/>
          <w:lang w:val="en-US"/>
        </w:rPr>
        <w:t xml:space="preserve"> 6512</w:t>
      </w:r>
      <w:r w:rsidRPr="003E55C4">
        <w:rPr>
          <w:rFonts w:asciiTheme="minorHAnsi" w:eastAsia="Calibri" w:hAnsiTheme="minorHAnsi" w:cstheme="minorHAnsi"/>
          <w:lang w:val="en-US"/>
        </w:rPr>
        <w:t xml:space="preserve"> </w:t>
      </w:r>
      <w:r w:rsidR="00446415" w:rsidRPr="003E55C4">
        <w:rPr>
          <w:rFonts w:asciiTheme="minorHAnsi" w:eastAsia="Calibri" w:hAnsiTheme="minorHAnsi" w:cstheme="minorHAnsi"/>
          <w:lang w:val="en-US"/>
        </w:rPr>
        <w:t xml:space="preserve">dhe janë në </w:t>
      </w:r>
      <w:r w:rsidR="00446415" w:rsidRPr="003E55C4">
        <w:rPr>
          <w:rFonts w:asciiTheme="minorHAnsi" w:eastAsia="Calibri" w:hAnsiTheme="minorHAnsi" w:cstheme="minorHAnsi"/>
          <w:b/>
          <w:lang w:val="en-US"/>
        </w:rPr>
        <w:t>process trajtimi 9950 dosje/praktika</w:t>
      </w:r>
      <w:r w:rsidR="00446415" w:rsidRPr="003E55C4">
        <w:rPr>
          <w:rFonts w:asciiTheme="minorHAnsi" w:eastAsia="Calibri" w:hAnsiTheme="minorHAnsi" w:cstheme="minorHAnsi"/>
          <w:lang w:val="en-US"/>
        </w:rPr>
        <w:t>.</w:t>
      </w:r>
    </w:p>
    <w:p w:rsidR="003E55C4" w:rsidRPr="003E55C4" w:rsidRDefault="003E55C4" w:rsidP="003D5845">
      <w:pPr>
        <w:pStyle w:val="Heading2"/>
        <w:numPr>
          <w:ilvl w:val="1"/>
          <w:numId w:val="36"/>
        </w:numPr>
        <w:spacing w:before="100" w:beforeAutospacing="1" w:after="100" w:afterAutospacing="1" w:line="240" w:lineRule="exact"/>
        <w:ind w:left="450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bookmarkStart w:id="8" w:name="_Toc536058392"/>
      <w:r w:rsidRPr="003E55C4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Verifikimi, identifikimi dhe bllokimi i fondit të tokës pë</w:t>
      </w:r>
      <w:r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r kompensim</w:t>
      </w:r>
      <w:bookmarkEnd w:id="8"/>
    </w:p>
    <w:p w:rsidR="002E4D6D" w:rsidRPr="003E55C4" w:rsidRDefault="002E4D6D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>
        <w:rPr>
          <w:rFonts w:asciiTheme="minorHAnsi" w:hAnsiTheme="minorHAnsi" w:cstheme="minorHAnsi"/>
          <w:color w:val="000000" w:themeColor="text1"/>
        </w:rPr>
        <w:t>r her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>
        <w:rPr>
          <w:rFonts w:asciiTheme="minorHAnsi" w:hAnsiTheme="minorHAnsi" w:cstheme="minorHAnsi"/>
          <w:color w:val="000000" w:themeColor="text1"/>
        </w:rPr>
        <w:t xml:space="preserve"> t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>
        <w:rPr>
          <w:rFonts w:asciiTheme="minorHAnsi" w:hAnsiTheme="minorHAnsi" w:cstheme="minorHAnsi"/>
          <w:color w:val="000000" w:themeColor="text1"/>
        </w:rPr>
        <w:t xml:space="preserve"> par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>
        <w:rPr>
          <w:rFonts w:asciiTheme="minorHAnsi" w:hAnsiTheme="minorHAnsi" w:cstheme="minorHAnsi"/>
          <w:color w:val="000000" w:themeColor="text1"/>
        </w:rPr>
        <w:t xml:space="preserve"> ATP-ja </w:t>
      </w:r>
      <w:r w:rsidR="00E2386F">
        <w:rPr>
          <w:rFonts w:asciiTheme="minorHAnsi" w:hAnsiTheme="minorHAnsi" w:cstheme="minorHAnsi"/>
          <w:color w:val="000000" w:themeColor="text1"/>
        </w:rPr>
        <w:t>q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nga koha kur i 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sht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dh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n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me VKM nr.770/2014 fondi i tok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s p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r komp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nsim fizik ka b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r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t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mundur </w:t>
      </w:r>
      <w:r w:rsidR="00E2386F" w:rsidRPr="00D84885">
        <w:rPr>
          <w:rFonts w:asciiTheme="minorHAnsi" w:hAnsiTheme="minorHAnsi" w:cstheme="minorHAnsi"/>
          <w:b/>
          <w:color w:val="000000" w:themeColor="text1"/>
        </w:rPr>
        <w:t xml:space="preserve">bllokimin </w:t>
      </w:r>
      <w:r w:rsidR="00E2386F" w:rsidRPr="00D84885">
        <w:rPr>
          <w:rFonts w:asciiTheme="minorHAnsi" w:hAnsiTheme="minorHAnsi" w:cstheme="minorHAnsi"/>
          <w:b/>
          <w:bCs/>
          <w:color w:val="000000"/>
        </w:rPr>
        <w:t>dhe evidentimi i të gjithë fondit fizik prej 23,400 numra pasurish në qarqet Korçë, Berat dhe Gjiro</w:t>
      </w:r>
      <w:r w:rsidR="00E2386F" w:rsidRPr="003E55C4">
        <w:rPr>
          <w:rFonts w:asciiTheme="minorHAnsi" w:hAnsiTheme="minorHAnsi" w:cstheme="minorHAnsi"/>
          <w:b/>
          <w:bCs/>
          <w:color w:val="000000"/>
        </w:rPr>
        <w:t>kastër dhe Elbasan</w:t>
      </w:r>
      <w:r w:rsidR="00D84885">
        <w:rPr>
          <w:rFonts w:asciiTheme="minorHAnsi" w:hAnsiTheme="minorHAnsi" w:cstheme="minorHAnsi"/>
          <w:color w:val="000000" w:themeColor="text1"/>
        </w:rPr>
        <w:t xml:space="preserve">. </w:t>
      </w:r>
      <w:r w:rsidR="00E2386F">
        <w:rPr>
          <w:rFonts w:asciiTheme="minorHAnsi" w:hAnsiTheme="minorHAnsi" w:cstheme="minorHAnsi"/>
          <w:color w:val="000000" w:themeColor="text1"/>
        </w:rPr>
        <w:t>N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k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t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proces jan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angazhuar fizikisht </w:t>
      </w:r>
      <w:r w:rsidR="00D84885">
        <w:rPr>
          <w:rFonts w:asciiTheme="minorHAnsi" w:hAnsiTheme="minorHAnsi" w:cstheme="minorHAnsi"/>
          <w:color w:val="000000" w:themeColor="text1"/>
        </w:rPr>
        <w:t xml:space="preserve">grupe pune nga ATP-ja, </w:t>
      </w:r>
      <w:r w:rsidR="00E2386F">
        <w:rPr>
          <w:rFonts w:asciiTheme="minorHAnsi" w:hAnsiTheme="minorHAnsi" w:cstheme="minorHAnsi"/>
          <w:color w:val="000000" w:themeColor="text1"/>
        </w:rPr>
        <w:t>pran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zyrave </w:t>
      </w:r>
      <w:r w:rsidR="00D84885">
        <w:rPr>
          <w:rFonts w:asciiTheme="minorHAnsi" w:hAnsiTheme="minorHAnsi" w:cstheme="minorHAnsi"/>
          <w:color w:val="000000" w:themeColor="text1"/>
        </w:rPr>
        <w:t>t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D84885">
        <w:rPr>
          <w:rFonts w:asciiTheme="minorHAnsi" w:hAnsiTheme="minorHAnsi" w:cstheme="minorHAnsi"/>
          <w:color w:val="000000" w:themeColor="text1"/>
        </w:rPr>
        <w:t xml:space="preserve"> rregjistrimit </w:t>
      </w:r>
      <w:r w:rsidR="00E2386F">
        <w:rPr>
          <w:rFonts w:asciiTheme="minorHAnsi" w:hAnsiTheme="minorHAnsi" w:cstheme="minorHAnsi"/>
          <w:color w:val="000000" w:themeColor="text1"/>
        </w:rPr>
        <w:t>p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r p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rmbylljen e k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tij problemi q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nd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r vite ka q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>n</w:t>
      </w:r>
      <w:r w:rsidR="00C934CE">
        <w:rPr>
          <w:rFonts w:asciiTheme="minorHAnsi" w:hAnsiTheme="minorHAnsi" w:cstheme="minorHAnsi"/>
          <w:color w:val="000000" w:themeColor="text1"/>
        </w:rPr>
        <w:t>ë</w:t>
      </w:r>
      <w:r w:rsidR="00E2386F">
        <w:rPr>
          <w:rFonts w:asciiTheme="minorHAnsi" w:hAnsiTheme="minorHAnsi" w:cstheme="minorHAnsi"/>
          <w:color w:val="000000" w:themeColor="text1"/>
        </w:rPr>
        <w:t xml:space="preserve"> i pazgjidhur.</w:t>
      </w:r>
    </w:p>
    <w:p w:rsidR="00D84885" w:rsidRDefault="009F0471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Në zbatim të VKM-së nr.770/2014 “Për Kalimin në Fondin e Kompensimit Fizik, në Dispozicion të Agjencisë së Kthimit dhe Kompensimit të Pronave, të sipërfaqes së tokës bujqësore prej 23 368.8 Ha” </w:t>
      </w:r>
      <w:r w:rsidR="00B06742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dërguar 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kërkesa për konfirmime </w:t>
      </w:r>
      <w:r w:rsidR="007E37A3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për </w:t>
      </w:r>
      <w:r w:rsidR="007E37A3" w:rsidRPr="002E4D6D">
        <w:rPr>
          <w:rFonts w:asciiTheme="minorHAnsi" w:hAnsiTheme="minorHAnsi" w:cstheme="minorHAnsi"/>
          <w:b/>
          <w:bCs/>
          <w:color w:val="000000" w:themeColor="text1"/>
          <w:lang w:val="it-IT"/>
        </w:rPr>
        <w:t>16 223 numra pasurie</w:t>
      </w:r>
      <w:r w:rsidR="007E37A3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drejt institucioneve të ZVRPP-ve &amp; Bashki-ve në Qarqet; Elbasan, Korçë, Berat, Gjirokastër  dhe për dijeni Ministrisë së Drejtësisë, në të cilën ka kërkuar bashkëpunimin e institucioneve për të përfunduar sa më shpejtë procesin e verifikimit të Fondit Fizik të Tokës Bujqësore, proces ky i lidhur ngushte me kthim-përgjigjet nga ZVRPP-te përkatëse në formën dhe përmbajtjen e kërkuar nga institucioni ATP-së.</w:t>
      </w:r>
    </w:p>
    <w:p w:rsidR="009F0471" w:rsidRPr="00D84885" w:rsidRDefault="009F0471" w:rsidP="00805753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D84885">
        <w:rPr>
          <w:rFonts w:asciiTheme="minorHAnsi" w:hAnsiTheme="minorHAnsi" w:cstheme="minorHAnsi"/>
          <w:color w:val="000000" w:themeColor="text1"/>
        </w:rPr>
        <w:t>Janë kryer verifikime në terren të Fondit Tokës  për kërkesat e subjekteve p</w:t>
      </w:r>
      <w:r w:rsidR="007E5613" w:rsidRPr="00D84885">
        <w:rPr>
          <w:rFonts w:asciiTheme="minorHAnsi" w:hAnsiTheme="minorHAnsi" w:cstheme="minorHAnsi"/>
          <w:color w:val="000000" w:themeColor="text1"/>
        </w:rPr>
        <w:t>ër kompensim të aplikuar në ATP</w:t>
      </w:r>
      <w:r w:rsidRPr="00D84885">
        <w:rPr>
          <w:rFonts w:asciiTheme="minorHAnsi" w:hAnsiTheme="minorHAnsi" w:cstheme="minorHAnsi"/>
          <w:color w:val="000000" w:themeColor="text1"/>
        </w:rPr>
        <w:t>.</w:t>
      </w:r>
      <w:r w:rsidRPr="00D84885">
        <w:rPr>
          <w:rFonts w:asciiTheme="minorHAnsi" w:hAnsiTheme="minorHAnsi" w:cstheme="minorHAnsi"/>
          <w:iCs/>
          <w:color w:val="000000" w:themeColor="text1"/>
        </w:rPr>
        <w:t xml:space="preserve"> Janë verifikuar pasuri të ndodhura në qarqet Gjirokastër, Berat, Korçë dhe Elbasan, dhe këto pasuri kanë kaluar në favor të ATP-së për t ‘përdorur si Fond Kompensimi Fizik:</w:t>
      </w:r>
    </w:p>
    <w:p w:rsidR="00121471" w:rsidRPr="003E55C4" w:rsidRDefault="009F0471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E55C4">
        <w:rPr>
          <w:rFonts w:asciiTheme="minorHAnsi" w:hAnsiTheme="minorHAnsi" w:cstheme="minorHAnsi"/>
          <w:color w:val="000000" w:themeColor="text1"/>
        </w:rPr>
        <w:t xml:space="preserve">Për periudhën janar-dhjetor </w:t>
      </w:r>
      <w:r w:rsidR="003F0992" w:rsidRPr="003E55C4">
        <w:rPr>
          <w:rFonts w:asciiTheme="minorHAnsi" w:hAnsiTheme="minorHAnsi" w:cstheme="minorHAnsi"/>
          <w:color w:val="000000" w:themeColor="text1"/>
        </w:rPr>
        <w:t xml:space="preserve">2018 </w:t>
      </w:r>
      <w:r w:rsidRPr="003E55C4">
        <w:rPr>
          <w:rFonts w:asciiTheme="minorHAnsi" w:hAnsiTheme="minorHAnsi" w:cstheme="minorHAnsi"/>
          <w:color w:val="000000" w:themeColor="text1"/>
        </w:rPr>
        <w:t xml:space="preserve">janë verifikuar në </w:t>
      </w:r>
      <w:r w:rsidRPr="003E55C4">
        <w:rPr>
          <w:rFonts w:asciiTheme="minorHAnsi" w:hAnsiTheme="minorHAnsi" w:cstheme="minorHAnsi"/>
          <w:b/>
          <w:color w:val="000000" w:themeColor="text1"/>
        </w:rPr>
        <w:t>total 365 numra pasu</w:t>
      </w:r>
      <w:r w:rsidR="00964025" w:rsidRPr="003E55C4">
        <w:rPr>
          <w:rFonts w:asciiTheme="minorHAnsi" w:hAnsiTheme="minorHAnsi" w:cstheme="minorHAnsi"/>
          <w:b/>
          <w:color w:val="000000" w:themeColor="text1"/>
        </w:rPr>
        <w:t>rie</w:t>
      </w:r>
      <w:r w:rsidR="00964025" w:rsidRPr="003E55C4">
        <w:rPr>
          <w:rFonts w:asciiTheme="minorHAnsi" w:hAnsiTheme="minorHAnsi" w:cstheme="minorHAnsi"/>
          <w:color w:val="000000" w:themeColor="text1"/>
        </w:rPr>
        <w:t xml:space="preserve"> të cilat ndodhen në qarqet:</w:t>
      </w:r>
    </w:p>
    <w:p w:rsidR="00121471" w:rsidRPr="00E3385C" w:rsidRDefault="009F0471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100 pasuri të ndodhura në qarkun Gjirokastër.</w:t>
      </w:r>
    </w:p>
    <w:p w:rsidR="00121471" w:rsidRPr="00E3385C" w:rsidRDefault="009F0471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247 pasuri të ndodhura në qarkun Elbasan.</w:t>
      </w:r>
    </w:p>
    <w:p w:rsidR="00121471" w:rsidRPr="00E3385C" w:rsidRDefault="009F0471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6 pasuri të ndodhura në qarkun Korçë.</w:t>
      </w:r>
    </w:p>
    <w:p w:rsidR="009F0471" w:rsidRPr="00E3385C" w:rsidRDefault="009F0471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12 pasuri të ndodhura ne qarkun dhe Berat. </w:t>
      </w:r>
    </w:p>
    <w:p w:rsidR="009F0471" w:rsidRDefault="009F0471" w:rsidP="00805753">
      <w:pPr>
        <w:spacing w:before="100" w:beforeAutospacing="1" w:after="100" w:afterAutospacing="1" w:line="24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:rsidR="002E4D6D" w:rsidRDefault="002E4D6D" w:rsidP="00805753">
      <w:pPr>
        <w:spacing w:before="100" w:beforeAutospacing="1" w:after="100" w:afterAutospacing="1" w:line="24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:rsidR="002E4D6D" w:rsidRDefault="002E4D6D" w:rsidP="00805753">
      <w:pPr>
        <w:spacing w:before="100" w:beforeAutospacing="1" w:after="100" w:afterAutospacing="1" w:line="24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:rsidR="002E4D6D" w:rsidRDefault="002E4D6D" w:rsidP="00805753">
      <w:pPr>
        <w:spacing w:before="100" w:beforeAutospacing="1" w:after="100" w:afterAutospacing="1" w:line="24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:rsidR="002E4D6D" w:rsidRDefault="002E4D6D" w:rsidP="00805753">
      <w:pPr>
        <w:spacing w:before="100" w:beforeAutospacing="1" w:after="100" w:afterAutospacing="1" w:line="24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:rsidR="00D84885" w:rsidRPr="003E55C4" w:rsidRDefault="00D84885" w:rsidP="00805753">
      <w:pPr>
        <w:spacing w:before="100" w:beforeAutospacing="1" w:after="100" w:afterAutospacing="1" w:line="24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:rsidR="00AC4827" w:rsidRPr="003E55C4" w:rsidRDefault="00AC4827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000000" w:themeColor="text1"/>
        </w:rPr>
      </w:pPr>
    </w:p>
    <w:p w:rsidR="003D5845" w:rsidRDefault="003D584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3D5845" w:rsidRDefault="003D584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3D5845" w:rsidRDefault="003D584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3D5845" w:rsidRDefault="003D584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3D5845" w:rsidRDefault="003D584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3D5845" w:rsidRDefault="003D584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3D5845" w:rsidRDefault="003D584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3D5845" w:rsidRDefault="003D584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3E55C4">
        <w:rPr>
          <w:rFonts w:asciiTheme="minorHAnsi" w:hAnsiTheme="minorHAnsi" w:cstheme="minorHAnsi"/>
          <w:noProof/>
          <w:color w:val="000000" w:themeColor="text1"/>
          <w:lang w:eastAsia="sq-A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-2618682</wp:posOffset>
            </wp:positionV>
            <wp:extent cx="4572000" cy="2743200"/>
            <wp:effectExtent l="0" t="0" r="0" b="0"/>
            <wp:wrapNone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885" w:rsidRDefault="00D84885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:rsidR="009F0471" w:rsidRPr="002E4D6D" w:rsidRDefault="009F0471" w:rsidP="003D5845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/>
          <w:bCs/>
          <w:color w:val="000000" w:themeColor="text1"/>
          <w:lang w:val="it-IT"/>
        </w:rPr>
      </w:pPr>
      <w:r w:rsidRPr="003D5845">
        <w:rPr>
          <w:rFonts w:asciiTheme="minorHAnsi" w:hAnsiTheme="minorHAnsi" w:cstheme="minorHAnsi"/>
          <w:bCs/>
          <w:color w:val="000000" w:themeColor="text1"/>
          <w:lang w:val="it-IT"/>
        </w:rPr>
        <w:t xml:space="preserve">Në bazë të VKM-se nr.1077/2008 “Për krijimin e fondit të kompensimit fizik nga fondi pyjor dhe kullosor”, të ndodhura në Qarqet Berat, Elbasan, Fier, Gjirokastër, Kukës, Shkodër, Tirane dhe Vlore, është </w:t>
      </w:r>
      <w:r w:rsidRPr="002E4D6D">
        <w:rPr>
          <w:rFonts w:asciiTheme="minorHAnsi" w:hAnsiTheme="minorHAnsi" w:cstheme="minorHAnsi"/>
          <w:b/>
          <w:bCs/>
          <w:color w:val="000000" w:themeColor="text1"/>
          <w:lang w:val="it-IT"/>
        </w:rPr>
        <w:t>kërkuar informacion më i detajuar pranë Ministrisë së Turizmit dhe Mjedisit, për vendndodhjen e pronave me sipërfaqe totale prej 71699.3 ha pyje dhe kullota.</w:t>
      </w:r>
    </w:p>
    <w:p w:rsidR="009F0471" w:rsidRPr="003E55C4" w:rsidRDefault="009F0471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</w:rPr>
      </w:pPr>
      <w:r w:rsidRPr="003E55C4">
        <w:rPr>
          <w:rFonts w:asciiTheme="minorHAnsi" w:hAnsiTheme="minorHAnsi" w:cstheme="minorHAnsi"/>
          <w:b/>
          <w:bCs/>
          <w:color w:val="000000" w:themeColor="text1"/>
        </w:rPr>
        <w:t>Problematika e konstatuar:</w:t>
      </w:r>
      <w:r w:rsidRPr="003E55C4">
        <w:rPr>
          <w:rFonts w:asciiTheme="minorHAnsi" w:hAnsiTheme="minorHAnsi" w:cstheme="minorHAnsi"/>
          <w:color w:val="000000" w:themeColor="text1"/>
        </w:rPr>
        <w:t xml:space="preserve"> ka mospërputhje të sipërfaqeve pasi sipas</w:t>
      </w:r>
      <w:r w:rsidRPr="003E55C4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3E55C4">
        <w:rPr>
          <w:rFonts w:asciiTheme="minorHAnsi" w:hAnsiTheme="minorHAnsi" w:cstheme="minorHAnsi"/>
          <w:color w:val="000000" w:themeColor="text1"/>
        </w:rPr>
        <w:t xml:space="preserve"> shkresës nr.6918/1 prot, datë 15.07.2014 të Ministrisë së Mjedisit rezulton se sipërfaqja nuk është </w:t>
      </w:r>
      <w:r w:rsidRPr="002E4D6D">
        <w:rPr>
          <w:rFonts w:asciiTheme="minorHAnsi" w:hAnsiTheme="minorHAnsi" w:cstheme="minorHAnsi"/>
          <w:b/>
          <w:color w:val="000000" w:themeColor="text1"/>
        </w:rPr>
        <w:t>71 699.3 Ha, por 50 989.76</w:t>
      </w:r>
      <w:r w:rsidRPr="003E55C4">
        <w:rPr>
          <w:rFonts w:asciiTheme="minorHAnsi" w:hAnsiTheme="minorHAnsi" w:cstheme="minorHAnsi"/>
          <w:color w:val="000000" w:themeColor="text1"/>
        </w:rPr>
        <w:t xml:space="preserve"> Ha </w:t>
      </w:r>
      <w:r w:rsidRPr="002E4D6D">
        <w:rPr>
          <w:rFonts w:asciiTheme="minorHAnsi" w:hAnsiTheme="minorHAnsi" w:cstheme="minorHAnsi"/>
          <w:b/>
          <w:color w:val="000000" w:themeColor="text1"/>
        </w:rPr>
        <w:t>me një mospërputhje prej 20709.54 Ha</w:t>
      </w:r>
      <w:r w:rsidRPr="003E55C4">
        <w:rPr>
          <w:rFonts w:asciiTheme="minorHAnsi" w:hAnsiTheme="minorHAnsi" w:cstheme="minorHAnsi"/>
          <w:color w:val="000000" w:themeColor="text1"/>
        </w:rPr>
        <w:t>.</w:t>
      </w:r>
    </w:p>
    <w:p w:rsidR="00734712" w:rsidRPr="003E55C4" w:rsidRDefault="00734712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Gjatë procesit</w:t>
      </w:r>
      <w:r w:rsidR="00D84885" w:rsidRPr="00D84885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84885">
        <w:rPr>
          <w:rFonts w:asciiTheme="minorHAnsi" w:hAnsiTheme="minorHAnsi" w:cstheme="minorHAnsi"/>
          <w:b/>
          <w:bCs/>
          <w:color w:val="000000"/>
        </w:rPr>
        <w:t>t</w:t>
      </w:r>
      <w:r w:rsidR="00C934CE">
        <w:rPr>
          <w:rFonts w:asciiTheme="minorHAnsi" w:hAnsiTheme="minorHAnsi" w:cstheme="minorHAnsi"/>
          <w:b/>
          <w:bCs/>
          <w:color w:val="000000"/>
        </w:rPr>
        <w:t>ë</w:t>
      </w:r>
      <w:r w:rsidR="00D84885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84885" w:rsidRPr="003E55C4">
        <w:rPr>
          <w:rFonts w:asciiTheme="minorHAnsi" w:hAnsiTheme="minorHAnsi" w:cstheme="minorHAnsi"/>
          <w:b/>
          <w:bCs/>
          <w:color w:val="000000"/>
        </w:rPr>
        <w:t>bllokimi</w:t>
      </w:r>
      <w:r w:rsidR="00D84885">
        <w:rPr>
          <w:rFonts w:asciiTheme="minorHAnsi" w:hAnsiTheme="minorHAnsi" w:cstheme="minorHAnsi"/>
          <w:b/>
          <w:bCs/>
          <w:color w:val="000000"/>
        </w:rPr>
        <w:t>t</w:t>
      </w:r>
      <w:r w:rsidR="00D84885" w:rsidRPr="003E55C4">
        <w:rPr>
          <w:rFonts w:asciiTheme="minorHAnsi" w:hAnsiTheme="minorHAnsi" w:cstheme="minorHAnsi"/>
          <w:b/>
          <w:bCs/>
          <w:color w:val="000000"/>
        </w:rPr>
        <w:t xml:space="preserve"> dhe evidentimi i të gjithë fondit fizik prej 23,400 numra pasurish në qarqet Korçë, Berat dhe Gjirokastër dhe Elbasan</w:t>
      </w:r>
      <w:r w:rsidRPr="003E55C4">
        <w:rPr>
          <w:rFonts w:asciiTheme="minorHAnsi" w:hAnsiTheme="minorHAnsi" w:cstheme="minorHAnsi"/>
          <w:bCs/>
          <w:color w:val="000000"/>
        </w:rPr>
        <w:t xml:space="preserve"> janë konstatuar problematika p</w:t>
      </w:r>
      <w:r w:rsidRPr="003E55C4">
        <w:rPr>
          <w:rFonts w:asciiTheme="minorHAnsi" w:eastAsia="MS Mincho" w:hAnsiTheme="minorHAnsi" w:cstheme="minorHAnsi"/>
          <w:color w:val="000000"/>
        </w:rPr>
        <w:t xml:space="preserve">ranë ZVRPP-ve. </w:t>
      </w:r>
      <w:r w:rsidRPr="003E55C4">
        <w:rPr>
          <w:rFonts w:asciiTheme="minorHAnsi" w:hAnsiTheme="minorHAnsi" w:cstheme="minorHAnsi"/>
          <w:bCs/>
          <w:color w:val="000000"/>
        </w:rPr>
        <w:t>Nga bllokimi dhe evidentimi i rreth 13</w:t>
      </w:r>
      <w:r w:rsidR="003F0992" w:rsidRPr="003E55C4">
        <w:rPr>
          <w:rFonts w:asciiTheme="minorHAnsi" w:hAnsiTheme="minorHAnsi" w:cstheme="minorHAnsi"/>
          <w:bCs/>
          <w:color w:val="000000"/>
        </w:rPr>
        <w:t>,</w:t>
      </w:r>
      <w:r w:rsidRPr="003E55C4">
        <w:rPr>
          <w:rFonts w:asciiTheme="minorHAnsi" w:hAnsiTheme="minorHAnsi" w:cstheme="minorHAnsi"/>
          <w:bCs/>
          <w:color w:val="000000"/>
        </w:rPr>
        <w:t>055 pasurive në ZVRRPP përkatëse rezulton se një numër i konsiderueshëm pasurish të kaluara në administrim të ATP-së të jenë me problematika si më poshtë: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Pasuri të ndara sipas përcaktimeve të ligjit nr.7501 dt.19.07.1991 për tokën.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 xml:space="preserve">Bashki të cilat kërkojnë që pasuritë e kaluar me VKM 770/2014 në favor të ATP-së të hiqen nga fondi fizikë për Njësi Administrative përkatëse. 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Pasuri të dhëna nga ish-Komunat me koncesion dhe qera në favor të personave të tretë.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Pasuri të cilat me akte të ndryshme i kanë kaluar në administrim ose pronësi institucioneve të tjera.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Pasuri të cilat janë fituar me vendime të KKKP-së në favor të ish-pronarëve.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Numra pasurish të cilat kane kaluar me VKM 770/2014 në favor të ATP por që nuk rezultojnë në volumet hipotekor.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Pasuri të cilat posedohen nga persona të tretë sipas librit te ngastrave.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 xml:space="preserve">Pasuri te okupuar nga persona të tret për të cilët sipas ZVRPP-ve i kanë me AMTP por nuk </w:t>
      </w:r>
      <w:r w:rsidR="001841D8" w:rsidRPr="003E55C4">
        <w:rPr>
          <w:rFonts w:asciiTheme="minorHAnsi" w:hAnsiTheme="minorHAnsi" w:cstheme="minorHAnsi"/>
          <w:bCs/>
          <w:color w:val="000000"/>
        </w:rPr>
        <w:t>janë</w:t>
      </w:r>
      <w:r w:rsidRPr="003E55C4">
        <w:rPr>
          <w:rFonts w:asciiTheme="minorHAnsi" w:hAnsiTheme="minorHAnsi" w:cstheme="minorHAnsi"/>
          <w:bCs/>
          <w:color w:val="000000"/>
        </w:rPr>
        <w:t xml:space="preserve"> </w:t>
      </w:r>
      <w:r w:rsidR="001841D8" w:rsidRPr="003E55C4">
        <w:rPr>
          <w:rFonts w:asciiTheme="minorHAnsi" w:hAnsiTheme="minorHAnsi" w:cstheme="minorHAnsi"/>
          <w:bCs/>
          <w:color w:val="000000"/>
        </w:rPr>
        <w:t>regjistruar</w:t>
      </w:r>
      <w:r w:rsidRPr="003E55C4">
        <w:rPr>
          <w:rFonts w:asciiTheme="minorHAnsi" w:hAnsiTheme="minorHAnsi" w:cstheme="minorHAnsi"/>
          <w:bCs/>
          <w:color w:val="000000"/>
        </w:rPr>
        <w:t xml:space="preserve"> në </w:t>
      </w:r>
      <w:r w:rsidR="001841D8" w:rsidRPr="003E55C4">
        <w:rPr>
          <w:rFonts w:asciiTheme="minorHAnsi" w:hAnsiTheme="minorHAnsi" w:cstheme="minorHAnsi"/>
          <w:bCs/>
          <w:color w:val="000000"/>
        </w:rPr>
        <w:t>hipotek</w:t>
      </w:r>
      <w:r w:rsidRPr="003E55C4">
        <w:rPr>
          <w:rFonts w:asciiTheme="minorHAnsi" w:hAnsiTheme="minorHAnsi" w:cstheme="minorHAnsi"/>
          <w:bCs/>
          <w:color w:val="000000"/>
        </w:rPr>
        <w:t>.</w:t>
      </w:r>
    </w:p>
    <w:p w:rsidR="00734712" w:rsidRPr="00E2386F" w:rsidRDefault="00734712" w:rsidP="00E2386F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Pasuri të regjistruar n</w:t>
      </w:r>
      <w:r w:rsidR="001841D8" w:rsidRPr="003E55C4">
        <w:rPr>
          <w:rFonts w:asciiTheme="minorHAnsi" w:hAnsiTheme="minorHAnsi" w:cstheme="minorHAnsi"/>
          <w:bCs/>
          <w:color w:val="000000"/>
        </w:rPr>
        <w:t>ë</w:t>
      </w:r>
      <w:r w:rsidRPr="003E55C4">
        <w:rPr>
          <w:rFonts w:asciiTheme="minorHAnsi" w:hAnsiTheme="minorHAnsi" w:cstheme="minorHAnsi"/>
          <w:bCs/>
          <w:color w:val="000000"/>
        </w:rPr>
        <w:t xml:space="preserve"> </w:t>
      </w:r>
      <w:r w:rsidR="001841D8" w:rsidRPr="003E55C4">
        <w:rPr>
          <w:rFonts w:asciiTheme="minorHAnsi" w:hAnsiTheme="minorHAnsi" w:cstheme="minorHAnsi"/>
          <w:bCs/>
          <w:color w:val="000000"/>
        </w:rPr>
        <w:t>favor</w:t>
      </w:r>
      <w:r w:rsidRPr="003E55C4">
        <w:rPr>
          <w:rFonts w:asciiTheme="minorHAnsi" w:hAnsiTheme="minorHAnsi" w:cstheme="minorHAnsi"/>
          <w:bCs/>
          <w:color w:val="000000"/>
        </w:rPr>
        <w:t xml:space="preserve"> të instit</w:t>
      </w:r>
      <w:r w:rsidR="00E2386F">
        <w:rPr>
          <w:rFonts w:asciiTheme="minorHAnsi" w:hAnsiTheme="minorHAnsi" w:cstheme="minorHAnsi"/>
          <w:bCs/>
          <w:color w:val="000000"/>
        </w:rPr>
        <w:t xml:space="preserve">ucioneve apo enteve të ndryshme, si dhe </w:t>
      </w:r>
      <w:r w:rsidRPr="00E2386F">
        <w:rPr>
          <w:rFonts w:asciiTheme="minorHAnsi" w:hAnsiTheme="minorHAnsi" w:cstheme="minorHAnsi"/>
          <w:bCs/>
          <w:color w:val="000000"/>
        </w:rPr>
        <w:t>te komuniteteve fetare.</w:t>
      </w:r>
    </w:p>
    <w:p w:rsidR="00734712" w:rsidRPr="003E55C4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Pasuri të cilat i kanë kaluar në administrim ish- komunave me VKM dhe të dhëna me qera ose koncesion.</w:t>
      </w:r>
    </w:p>
    <w:p w:rsidR="00E2386F" w:rsidRPr="00C934CE" w:rsidRDefault="00734712" w:rsidP="00805753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/>
        </w:rPr>
      </w:pPr>
      <w:r w:rsidRPr="003E55C4">
        <w:rPr>
          <w:rFonts w:asciiTheme="minorHAnsi" w:hAnsiTheme="minorHAnsi" w:cstheme="minorHAnsi"/>
          <w:bCs/>
          <w:color w:val="000000"/>
        </w:rPr>
        <w:t>Pasuri të dhëna me qera personave te tret për 99 vjet nga ish komunat.</w:t>
      </w:r>
    </w:p>
    <w:p w:rsidR="00C934CE" w:rsidRDefault="00C934CE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934CE" w:rsidRDefault="00C934CE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934CE" w:rsidRDefault="00C934CE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3168D9" w:rsidRPr="003E55C4" w:rsidRDefault="003F0992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</w:rPr>
      </w:pPr>
      <w:r w:rsidRPr="003E55C4">
        <w:rPr>
          <w:rFonts w:asciiTheme="minorHAnsi" w:hAnsiTheme="minorHAnsi" w:cstheme="minorHAnsi"/>
          <w:bCs/>
          <w:color w:val="000000" w:themeColor="text1"/>
        </w:rPr>
        <w:t>Nga problematikat e konstatuara sa m</w:t>
      </w:r>
      <w:r w:rsidR="007E37A3" w:rsidRPr="003E55C4">
        <w:rPr>
          <w:rFonts w:asciiTheme="minorHAnsi" w:hAnsiTheme="minorHAnsi" w:cstheme="minorHAnsi"/>
          <w:bCs/>
          <w:color w:val="000000" w:themeColor="text1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</w:rPr>
        <w:t xml:space="preserve"> sip</w:t>
      </w:r>
      <w:r w:rsidR="007E37A3" w:rsidRPr="003E55C4">
        <w:rPr>
          <w:rFonts w:asciiTheme="minorHAnsi" w:hAnsiTheme="minorHAnsi" w:cstheme="minorHAnsi"/>
          <w:bCs/>
          <w:color w:val="000000" w:themeColor="text1"/>
        </w:rPr>
        <w:t>ë</w:t>
      </w:r>
      <w:r w:rsidRPr="003E55C4">
        <w:rPr>
          <w:rFonts w:asciiTheme="minorHAnsi" w:hAnsiTheme="minorHAnsi" w:cstheme="minorHAnsi"/>
          <w:bCs/>
          <w:color w:val="000000" w:themeColor="text1"/>
        </w:rPr>
        <w:t xml:space="preserve">r, </w:t>
      </w:r>
      <w:r w:rsidR="00B11358" w:rsidRPr="003E55C4">
        <w:rPr>
          <w:rFonts w:asciiTheme="minorHAnsi" w:hAnsiTheme="minorHAnsi" w:cstheme="minorHAnsi"/>
          <w:bCs/>
          <w:color w:val="000000" w:themeColor="text1"/>
        </w:rPr>
        <w:t>janë</w:t>
      </w:r>
      <w:r w:rsidR="002E78AB" w:rsidRPr="003E55C4">
        <w:rPr>
          <w:rFonts w:asciiTheme="minorHAnsi" w:hAnsiTheme="minorHAnsi" w:cstheme="minorHAnsi"/>
          <w:bCs/>
          <w:color w:val="000000" w:themeColor="text1"/>
        </w:rPr>
        <w:t xml:space="preserve"> evidentuar </w:t>
      </w:r>
      <w:r w:rsidR="003168D9" w:rsidRPr="003E55C4">
        <w:rPr>
          <w:rFonts w:asciiTheme="minorHAnsi" w:hAnsiTheme="minorHAnsi" w:cstheme="minorHAnsi"/>
          <w:bCs/>
          <w:color w:val="000000" w:themeColor="text1"/>
        </w:rPr>
        <w:t>një</w:t>
      </w:r>
      <w:r w:rsidR="002E78AB" w:rsidRPr="003E55C4">
        <w:rPr>
          <w:rFonts w:asciiTheme="minorHAnsi" w:hAnsiTheme="minorHAnsi" w:cstheme="minorHAnsi"/>
          <w:bCs/>
          <w:color w:val="000000" w:themeColor="text1"/>
        </w:rPr>
        <w:t xml:space="preserve"> numër i</w:t>
      </w:r>
      <w:r w:rsidR="00C934CE">
        <w:rPr>
          <w:rFonts w:asciiTheme="minorHAnsi" w:hAnsiTheme="minorHAnsi" w:cstheme="minorHAnsi"/>
          <w:bCs/>
          <w:color w:val="000000" w:themeColor="text1"/>
        </w:rPr>
        <w:t xml:space="preserve"> lartë </w:t>
      </w:r>
      <w:r w:rsidR="003168D9" w:rsidRPr="003E55C4">
        <w:rPr>
          <w:rFonts w:asciiTheme="minorHAnsi" w:hAnsiTheme="minorHAnsi" w:cstheme="minorHAnsi"/>
          <w:bCs/>
          <w:color w:val="000000" w:themeColor="text1"/>
        </w:rPr>
        <w:t>kërkesash nga ana e institucioneve t</w:t>
      </w:r>
      <w:r w:rsidR="00C934CE">
        <w:rPr>
          <w:rFonts w:asciiTheme="minorHAnsi" w:hAnsiTheme="minorHAnsi" w:cstheme="minorHAnsi"/>
          <w:bCs/>
          <w:color w:val="000000" w:themeColor="text1"/>
        </w:rPr>
        <w:t>ë</w:t>
      </w:r>
      <w:r w:rsidR="003168D9" w:rsidRPr="003E55C4">
        <w:rPr>
          <w:rFonts w:asciiTheme="minorHAnsi" w:hAnsiTheme="minorHAnsi" w:cstheme="minorHAnsi"/>
          <w:bCs/>
          <w:color w:val="000000" w:themeColor="text1"/>
        </w:rPr>
        <w:t xml:space="preserve"> treta si dhe të subjekteve private </w:t>
      </w:r>
      <w:r w:rsidR="00E91003" w:rsidRPr="003E55C4">
        <w:rPr>
          <w:rFonts w:asciiTheme="minorHAnsi" w:hAnsiTheme="minorHAnsi" w:cstheme="minorHAnsi"/>
          <w:bCs/>
          <w:color w:val="000000" w:themeColor="text1"/>
        </w:rPr>
        <w:t xml:space="preserve">me probleme </w:t>
      </w:r>
      <w:r w:rsidR="003168D9" w:rsidRPr="003E55C4">
        <w:rPr>
          <w:rFonts w:asciiTheme="minorHAnsi" w:hAnsiTheme="minorHAnsi" w:cstheme="minorHAnsi"/>
          <w:bCs/>
          <w:color w:val="000000" w:themeColor="text1"/>
        </w:rPr>
        <w:t xml:space="preserve">për një sipërfaqe rreth </w:t>
      </w:r>
      <w:r w:rsidR="001C6AC8" w:rsidRPr="003E55C4">
        <w:rPr>
          <w:rFonts w:asciiTheme="minorHAnsi" w:hAnsiTheme="minorHAnsi" w:cstheme="minorHAnsi"/>
          <w:bCs/>
          <w:color w:val="000000" w:themeColor="text1"/>
        </w:rPr>
        <w:t>37</w:t>
      </w:r>
      <w:r w:rsidR="003168D9" w:rsidRPr="003E55C4">
        <w:rPr>
          <w:rFonts w:asciiTheme="minorHAnsi" w:hAnsiTheme="minorHAnsi" w:cstheme="minorHAnsi"/>
          <w:bCs/>
          <w:color w:val="000000" w:themeColor="text1"/>
        </w:rPr>
        <w:t>00 ha</w:t>
      </w:r>
      <w:r w:rsidR="00BB6EA5" w:rsidRPr="003E55C4">
        <w:rPr>
          <w:rFonts w:asciiTheme="minorHAnsi" w:hAnsiTheme="minorHAnsi" w:cstheme="minorHAnsi"/>
          <w:bCs/>
          <w:color w:val="000000" w:themeColor="text1"/>
        </w:rPr>
        <w:t>, ku</w:t>
      </w:r>
      <w:r w:rsidR="001C6AC8" w:rsidRPr="003E55C4">
        <w:rPr>
          <w:rFonts w:asciiTheme="minorHAnsi" w:hAnsiTheme="minorHAnsi" w:cstheme="minorHAnsi"/>
          <w:bCs/>
          <w:color w:val="000000" w:themeColor="text1"/>
        </w:rPr>
        <w:t>:</w:t>
      </w:r>
    </w:p>
    <w:p w:rsidR="0075684B" w:rsidRPr="00E3385C" w:rsidRDefault="003168D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Sipërfaqe Totale </w:t>
      </w:r>
      <w:r w:rsidR="003F0992" w:rsidRPr="00E3385C">
        <w:rPr>
          <w:rFonts w:asciiTheme="minorHAnsi" w:hAnsiTheme="minorHAnsi" w:cstheme="minorHAnsi"/>
          <w:bCs/>
          <w:color w:val="000000" w:themeColor="text1"/>
          <w:lang w:val="it-IT"/>
        </w:rPr>
        <w:t>tok</w:t>
      </w:r>
      <w:r w:rsidR="007E37A3" w:rsidRPr="00E3385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="003F0992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buj</w:t>
      </w:r>
      <w:r w:rsidR="007E37A3" w:rsidRPr="00E3385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="003F0992" w:rsidRPr="00E3385C">
        <w:rPr>
          <w:rFonts w:asciiTheme="minorHAnsi" w:hAnsiTheme="minorHAnsi" w:cstheme="minorHAnsi"/>
          <w:bCs/>
          <w:color w:val="000000" w:themeColor="text1"/>
          <w:lang w:val="it-IT"/>
        </w:rPr>
        <w:t>q</w:t>
      </w:r>
      <w:r w:rsidR="007E37A3" w:rsidRPr="00E3385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="003F0992" w:rsidRPr="00E3385C">
        <w:rPr>
          <w:rFonts w:asciiTheme="minorHAnsi" w:hAnsiTheme="minorHAnsi" w:cstheme="minorHAnsi"/>
          <w:bCs/>
          <w:color w:val="000000" w:themeColor="text1"/>
          <w:lang w:val="it-IT"/>
        </w:rPr>
        <w:t>sore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23 368.8 Ha ose 100%</w:t>
      </w:r>
    </w:p>
    <w:p w:rsidR="0075684B" w:rsidRPr="00E3385C" w:rsidRDefault="00BB6EA5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Sipërfaqe e cila</w:t>
      </w:r>
      <w:r w:rsidR="003168D9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duhet të hiqet dhe 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zëvendësohet</w:t>
      </w:r>
      <w:r w:rsidR="003168D9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rreth 3700 Ha ose 16%.</w:t>
      </w:r>
    </w:p>
    <w:p w:rsidR="0075684B" w:rsidRPr="00E3385C" w:rsidRDefault="003168D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Sipërfaqe e mbetur rreth 19668.8  ose  84/%</w:t>
      </w:r>
    </w:p>
    <w:p w:rsidR="003D5845" w:rsidRDefault="003D5845">
      <w:pPr>
        <w:spacing w:after="160" w:line="259" w:lineRule="auto"/>
        <w:rPr>
          <w:rFonts w:asciiTheme="minorHAnsi" w:hAnsiTheme="minorHAnsi" w:cstheme="minorHAnsi"/>
          <w:i/>
          <w:iCs/>
          <w:color w:val="FF0000"/>
        </w:rPr>
      </w:pPr>
      <w:r>
        <w:rPr>
          <w:rFonts w:asciiTheme="minorHAnsi" w:hAnsiTheme="minorHAnsi" w:cstheme="minorHAnsi"/>
          <w:i/>
          <w:iCs/>
          <w:color w:val="FF0000"/>
        </w:rPr>
        <w:br w:type="page"/>
      </w:r>
    </w:p>
    <w:p w:rsidR="00367ABD" w:rsidRPr="00367ABD" w:rsidRDefault="00367ABD" w:rsidP="00805753">
      <w:pPr>
        <w:pStyle w:val="ListParagraph"/>
        <w:numPr>
          <w:ilvl w:val="0"/>
          <w:numId w:val="36"/>
        </w:numPr>
        <w:spacing w:before="100" w:beforeAutospacing="1" w:after="100" w:afterAutospacing="1" w:line="240" w:lineRule="exact"/>
        <w:jc w:val="both"/>
        <w:outlineLvl w:val="0"/>
        <w:rPr>
          <w:rFonts w:asciiTheme="minorHAnsi" w:eastAsiaTheme="minorHAnsi" w:hAnsiTheme="minorHAnsi" w:cstheme="minorHAnsi"/>
          <w:b/>
          <w:color w:val="000000" w:themeColor="text1"/>
        </w:rPr>
      </w:pPr>
      <w:bookmarkStart w:id="9" w:name="_Toc536058393"/>
      <w:r w:rsidRPr="00367ABD">
        <w:rPr>
          <w:rFonts w:asciiTheme="minorHAnsi" w:eastAsiaTheme="minorHAnsi" w:hAnsiTheme="minorHAnsi" w:cstheme="minorHAnsi"/>
          <w:b/>
          <w:color w:val="000000" w:themeColor="text1"/>
        </w:rPr>
        <w:t>Çështjeve të ndjekura e të ankimuara në gjykatë dhe ekzekutimi i tyre</w:t>
      </w:r>
      <w:bookmarkEnd w:id="9"/>
      <w:r w:rsidR="001414EE" w:rsidRPr="00367ABD">
        <w:rPr>
          <w:rFonts w:asciiTheme="minorHAnsi" w:eastAsiaTheme="minorHAnsi" w:hAnsiTheme="minorHAnsi" w:cstheme="minorHAnsi"/>
          <w:b/>
          <w:color w:val="000000" w:themeColor="text1"/>
        </w:rPr>
        <w:t xml:space="preserve"> </w:t>
      </w:r>
    </w:p>
    <w:p w:rsidR="00367ABD" w:rsidRPr="003E55C4" w:rsidRDefault="004A2766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US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Nj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nga detyrat e ATP-s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sht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dhe</w:t>
      </w:r>
      <w:r w:rsidR="00B40091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m</w:t>
      </w:r>
      <w:r w:rsidR="005325DB" w:rsidRPr="003E55C4">
        <w:rPr>
          <w:rFonts w:asciiTheme="minorHAnsi" w:eastAsia="Calibri" w:hAnsiTheme="minorHAnsi" w:cstheme="minorHAnsi"/>
          <w:color w:val="000000" w:themeColor="text1"/>
          <w:lang w:val="en-GB"/>
        </w:rPr>
        <w:t>brojtja e interesave të ATP në tre shkallët e gjyqësorit dhe në gjykatën Administrative për vendimet e dhëna ndër vite, bazuar në legjislacionin në fuqi,</w:t>
      </w:r>
      <w:r w:rsidR="005325DB" w:rsidRPr="003E55C4">
        <w:rPr>
          <w:rFonts w:asciiTheme="minorHAnsi" w:eastAsia="Calibri" w:hAnsiTheme="minorHAnsi" w:cstheme="minorHAnsi"/>
          <w:color w:val="000000" w:themeColor="text1"/>
          <w:lang w:val="en-US"/>
        </w:rPr>
        <w:t xml:space="preserve"> </w:t>
      </w:r>
      <w:r w:rsidR="00122341" w:rsidRPr="003E55C4">
        <w:rPr>
          <w:rFonts w:asciiTheme="minorHAnsi" w:eastAsia="Calibri" w:hAnsiTheme="minorHAnsi" w:cstheme="minorHAnsi"/>
          <w:color w:val="000000" w:themeColor="text1"/>
          <w:lang w:val="en-US"/>
        </w:rPr>
        <w:t>është ndjekur si më poshtë:</w:t>
      </w:r>
    </w:p>
    <w:p w:rsidR="00367ABD" w:rsidRPr="00367ABD" w:rsidRDefault="00367ABD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asciiTheme="minorHAnsi" w:eastAsia="Calibri" w:hAnsiTheme="minorHAnsi" w:cstheme="minorHAnsi"/>
          <w:b/>
          <w:color w:val="000000" w:themeColor="text1"/>
          <w:lang w:val="en-US"/>
        </w:rPr>
      </w:pPr>
      <w:bookmarkStart w:id="10" w:name="_Toc536058394"/>
      <w:r w:rsidRPr="00367ABD">
        <w:rPr>
          <w:rFonts w:asciiTheme="minorHAnsi" w:eastAsia="Calibri" w:hAnsiTheme="minorHAnsi" w:cstheme="minorHAnsi"/>
          <w:b/>
          <w:color w:val="000000" w:themeColor="text1"/>
          <w:lang w:val="en-US"/>
        </w:rPr>
        <w:t>Përfaqësim Ligjor pranë gjykatave</w:t>
      </w:r>
      <w:bookmarkEnd w:id="10"/>
      <w:r w:rsidRPr="00367ABD">
        <w:rPr>
          <w:rFonts w:asciiTheme="minorHAnsi" w:eastAsia="Calibri" w:hAnsiTheme="minorHAnsi" w:cstheme="minorHAnsi"/>
          <w:b/>
          <w:color w:val="000000" w:themeColor="text1"/>
          <w:lang w:val="en-US"/>
        </w:rPr>
        <w:t xml:space="preserve"> </w:t>
      </w:r>
    </w:p>
    <w:p w:rsidR="00CB47D3" w:rsidRPr="003E55C4" w:rsidRDefault="00CB47D3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b/>
          <w:color w:val="000000" w:themeColor="text1"/>
          <w:lang w:val="en-US"/>
        </w:rPr>
      </w:pPr>
      <w:r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>P</w:t>
      </w:r>
      <w:r w:rsidR="005E7A26"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>ë</w:t>
      </w:r>
      <w:r w:rsidR="00815649"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>r periudh</w:t>
      </w:r>
      <w:r w:rsidR="005E7A26"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>ë</w:t>
      </w:r>
      <w:r w:rsidR="00815649"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 xml:space="preserve">n </w:t>
      </w:r>
      <w:r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>janar –</w:t>
      </w:r>
      <w:r w:rsidR="002F2FDB"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 xml:space="preserve">dhjetor </w:t>
      </w:r>
      <w:r w:rsidR="00DD4F2A"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>2018</w:t>
      </w:r>
      <w:r w:rsidRPr="003E55C4">
        <w:rPr>
          <w:rFonts w:asciiTheme="minorHAnsi" w:eastAsia="Calibri" w:hAnsiTheme="minorHAnsi" w:cstheme="minorHAnsi"/>
          <w:b/>
          <w:color w:val="000000" w:themeColor="text1"/>
          <w:lang w:val="en-US"/>
        </w:rPr>
        <w:t>:</w:t>
      </w:r>
    </w:p>
    <w:p w:rsidR="0075684B" w:rsidRPr="00E3385C" w:rsidRDefault="00CB47D3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administruar </w:t>
      </w:r>
      <w:r w:rsidR="0075684B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padi 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për periudhë</w:t>
      </w:r>
      <w:r w:rsidR="0075684B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n </w:t>
      </w:r>
      <w:r w:rsidR="002F2FDB" w:rsidRPr="00E3385C">
        <w:rPr>
          <w:rFonts w:asciiTheme="minorHAnsi" w:hAnsiTheme="minorHAnsi" w:cstheme="minorHAnsi"/>
          <w:bCs/>
          <w:color w:val="000000" w:themeColor="text1"/>
          <w:lang w:val="it-IT"/>
        </w:rPr>
        <w:t>1326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padi të reja nga të gjitha gjykatat e rretheve.</w:t>
      </w:r>
    </w:p>
    <w:p w:rsidR="0075684B" w:rsidRPr="00E3385C" w:rsidRDefault="00CB47D3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ATP ka ushtruar </w:t>
      </w:r>
      <w:r w:rsidR="00B40091" w:rsidRPr="00E3385C">
        <w:rPr>
          <w:rFonts w:asciiTheme="minorHAnsi" w:hAnsiTheme="minorHAnsi" w:cstheme="minorHAnsi"/>
          <w:bCs/>
          <w:color w:val="000000" w:themeColor="text1"/>
          <w:lang w:val="it-IT"/>
        </w:rPr>
        <w:t>61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ankime dhe </w:t>
      </w:r>
      <w:r w:rsidR="00B40091" w:rsidRPr="00E3385C">
        <w:rPr>
          <w:rFonts w:asciiTheme="minorHAnsi" w:hAnsiTheme="minorHAnsi" w:cstheme="minorHAnsi"/>
          <w:bCs/>
          <w:color w:val="000000" w:themeColor="text1"/>
          <w:lang w:val="it-IT"/>
        </w:rPr>
        <w:t>94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rekurse. </w:t>
      </w:r>
    </w:p>
    <w:p w:rsidR="0075684B" w:rsidRPr="00E3385C" w:rsidRDefault="00CB47D3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rrëzuar </w:t>
      </w:r>
      <w:r w:rsidR="0075684B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nga gjykata </w:t>
      </w:r>
      <w:r w:rsidR="00B40091" w:rsidRPr="00E3385C">
        <w:rPr>
          <w:rFonts w:asciiTheme="minorHAnsi" w:hAnsiTheme="minorHAnsi" w:cstheme="minorHAnsi"/>
          <w:bCs/>
          <w:color w:val="000000" w:themeColor="text1"/>
          <w:lang w:val="it-IT"/>
        </w:rPr>
        <w:t>122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padi </w:t>
      </w:r>
    </w:p>
    <w:p w:rsidR="0075684B" w:rsidRPr="00E3385C" w:rsidRDefault="00CB47D3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pranuar </w:t>
      </w:r>
      <w:r w:rsidR="0075684B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nga gjykata </w:t>
      </w:r>
      <w:r w:rsidR="00B40091" w:rsidRPr="00E3385C">
        <w:rPr>
          <w:rFonts w:asciiTheme="minorHAnsi" w:hAnsiTheme="minorHAnsi" w:cstheme="minorHAnsi"/>
          <w:bCs/>
          <w:color w:val="000000" w:themeColor="text1"/>
          <w:lang w:val="it-IT"/>
        </w:rPr>
        <w:t>200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padi </w:t>
      </w:r>
    </w:p>
    <w:p w:rsidR="00B40091" w:rsidRPr="00E3385C" w:rsidRDefault="00CB47D3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Janë kthyer dhe pushuar </w:t>
      </w:r>
      <w:r w:rsidR="0075684B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nga gjykata </w:t>
      </w:r>
      <w:r w:rsidR="00B40091" w:rsidRPr="00E3385C">
        <w:rPr>
          <w:rFonts w:asciiTheme="minorHAnsi" w:hAnsiTheme="minorHAnsi" w:cstheme="minorHAnsi"/>
          <w:bCs/>
          <w:color w:val="000000" w:themeColor="text1"/>
          <w:lang w:val="it-IT"/>
        </w:rPr>
        <w:t>171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padi</w:t>
      </w:r>
    </w:p>
    <w:p w:rsidR="003F6F36" w:rsidRPr="003E55C4" w:rsidRDefault="003F6F36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Për periudhën nga J</w:t>
      </w:r>
      <w:r w:rsidR="003A74E8">
        <w:rPr>
          <w:rFonts w:asciiTheme="minorHAnsi" w:eastAsia="Calibri" w:hAnsiTheme="minorHAnsi" w:cstheme="minorHAnsi"/>
          <w:color w:val="000000" w:themeColor="text1"/>
          <w:lang w:val="en-GB"/>
        </w:rPr>
        <w:t>anari 2018 deri në dhjetor  201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8 në Sektorin e Përfaqësimit Ligjor janë depozituar 1326 padi në të gjitha gjykatat e vëndit, në gjykatat e rretheve, në gjykatat e apelit, në gjykatat administrative të shkallës së pa</w:t>
      </w:r>
      <w:r w:rsidR="00B40091" w:rsidRPr="003E55C4">
        <w:rPr>
          <w:rFonts w:asciiTheme="minorHAnsi" w:eastAsia="Calibri" w:hAnsiTheme="minorHAnsi" w:cstheme="minorHAnsi"/>
          <w:color w:val="000000" w:themeColor="text1"/>
          <w:lang w:val="en-GB"/>
        </w:rPr>
        <w:t>rë dhe në apelin administrativ.</w:t>
      </w:r>
    </w:p>
    <w:p w:rsidR="003F6F36" w:rsidRPr="003E55C4" w:rsidRDefault="003F6F36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Në lidhje me vendimmarrjen e ATP sa i takon njohjes të së drejtës së pronësisë sipas kushteve të ligjit 133/2018 janë depozituar 162 padi nga ku janë rrëzuar 18 dhe janë pranuar 7. Vlen të theksohet se Gjykata e Apelit në këto gjykime gjykon me juridiksion fillestar.</w:t>
      </w:r>
    </w:p>
    <w:p w:rsidR="0012652E" w:rsidRPr="003E55C4" w:rsidRDefault="003F6F36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Në lidhje me vlerësimet financiare për vendimet që kanë njohur të drejtën e kompensimit për vi</w:t>
      </w:r>
      <w:r w:rsidR="00B40091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tin 2018 janë depozituar në ATP, 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247 padi ku kundërshtohet vlerësimi financiar i vendimeve që kanë njohur të drejtën e kompenismit. Nga këto 62 janë rrëzuar ose pushuar, ndërsa 13 janë pranuar.</w:t>
      </w:r>
    </w:p>
    <w:p w:rsidR="00B40091" w:rsidRPr="003E55C4" w:rsidRDefault="00B40091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Gjat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vitit 2018 jan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hedhur 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</w:t>
      </w:r>
      <w:r w:rsidR="002E4D6D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eb zyrtar 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ATP-s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rregjistrin elektronik</w:t>
      </w:r>
      <w:r w:rsidR="00DD7D40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1638 vendime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 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Gjykatave 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cilat kan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ndryshuar 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koh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vendimet e ish Agjencive. Pasqyrimi I vendime 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rregjistrin elektronik ka sh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rbyer sektor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ve vler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simin e vendimeve p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rfundimtare q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kan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njohur 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drejt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n e kompensimit si dhe p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r procesin e trajtimit 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k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rkesave 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reja p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r njohje pron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sie.</w:t>
      </w:r>
    </w:p>
    <w:p w:rsidR="00BB15EF" w:rsidRPr="00367ABD" w:rsidRDefault="00197807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asciiTheme="minorHAnsi" w:eastAsia="Calibri" w:hAnsiTheme="minorHAnsi" w:cstheme="minorHAnsi"/>
          <w:b/>
          <w:color w:val="000000" w:themeColor="text1"/>
          <w:lang w:val="en-US"/>
        </w:rPr>
      </w:pPr>
      <w:bookmarkStart w:id="11" w:name="_Toc536058395"/>
      <w:r w:rsidRPr="00367ABD">
        <w:rPr>
          <w:rFonts w:asciiTheme="minorHAnsi" w:eastAsia="Calibri" w:hAnsiTheme="minorHAnsi" w:cstheme="minorHAnsi"/>
          <w:b/>
          <w:color w:val="000000" w:themeColor="text1"/>
          <w:lang w:val="en-US"/>
        </w:rPr>
        <w:t>Ekzekutimi</w:t>
      </w:r>
      <w:r w:rsidR="00BB15EF" w:rsidRPr="00367ABD">
        <w:rPr>
          <w:rFonts w:asciiTheme="minorHAnsi" w:eastAsia="Calibri" w:hAnsiTheme="minorHAnsi" w:cstheme="minorHAnsi"/>
          <w:b/>
          <w:color w:val="000000" w:themeColor="text1"/>
          <w:lang w:val="en-US"/>
        </w:rPr>
        <w:t xml:space="preserve"> </w:t>
      </w:r>
      <w:r w:rsidRPr="00367ABD">
        <w:rPr>
          <w:rFonts w:asciiTheme="minorHAnsi" w:eastAsia="Calibri" w:hAnsiTheme="minorHAnsi" w:cstheme="minorHAnsi"/>
          <w:b/>
          <w:color w:val="000000" w:themeColor="text1"/>
          <w:lang w:val="en-US"/>
        </w:rPr>
        <w:t>i</w:t>
      </w:r>
      <w:r w:rsidR="00BB15EF" w:rsidRPr="00367ABD">
        <w:rPr>
          <w:rFonts w:asciiTheme="minorHAnsi" w:eastAsia="Calibri" w:hAnsiTheme="minorHAnsi" w:cstheme="minorHAnsi"/>
          <w:b/>
          <w:color w:val="000000" w:themeColor="text1"/>
          <w:lang w:val="en-US"/>
        </w:rPr>
        <w:t xml:space="preserve"> detyrimeve të ardhura si rezultat i vendimeve gjyqësore të formës së prerë.</w:t>
      </w:r>
      <w:bookmarkEnd w:id="11"/>
    </w:p>
    <w:p w:rsidR="00BB15EF" w:rsidRPr="003E55C4" w:rsidRDefault="00BB15EF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Me hyrjen në fuqi të 133/2015 “Për trajtimin e pronës dhe përfundimin e procesit të kompensimit të pronave”, Agjencia e Trajtimit të Pronave ka përthithur edhe të drejtat e detyrimet e ish-komisioneve të kthimit dhe kompensimit të pronës, të ish-zyrave rajonale të kthimit dhe kompensimit të pronave si dhe të ish-A</w:t>
      </w:r>
      <w:r w:rsidR="00B40091" w:rsidRPr="003E55C4">
        <w:rPr>
          <w:rFonts w:asciiTheme="minorHAnsi" w:eastAsia="Calibri" w:hAnsiTheme="minorHAnsi" w:cstheme="minorHAnsi"/>
          <w:color w:val="000000" w:themeColor="text1"/>
          <w:lang w:val="en-GB"/>
        </w:rPr>
        <w:t>gjencisë së Kthimit të Pronave.</w:t>
      </w:r>
    </w:p>
    <w:p w:rsidR="00BB15EF" w:rsidRPr="003E55C4" w:rsidRDefault="00B40091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ATP jan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administr</w:t>
      </w:r>
      <w:r w:rsidR="00BB15E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uar 192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k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rkesa, 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vet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m p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r vitin 2018 jan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administruar 32</w:t>
      </w:r>
      <w:r w:rsidR="00BB15E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kërkesa 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t</w:t>
      </w:r>
      <w:r w:rsidR="00D26352" w:rsidRPr="003E55C4">
        <w:rPr>
          <w:rFonts w:asciiTheme="minorHAnsi" w:eastAsia="Calibri" w:hAnsiTheme="minorHAnsi" w:cstheme="minorHAnsi"/>
          <w:color w:val="000000" w:themeColor="text1"/>
          <w:lang w:val="en-GB"/>
        </w:rPr>
        <w:t>ë</w:t>
      </w:r>
      <w:r w:rsidR="005C418F"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 reja </w:t>
      </w:r>
      <w:r w:rsidR="00BB15EF" w:rsidRPr="003E55C4">
        <w:rPr>
          <w:rFonts w:asciiTheme="minorHAnsi" w:eastAsia="Calibri" w:hAnsiTheme="minorHAnsi" w:cstheme="minorHAnsi"/>
          <w:color w:val="000000" w:themeColor="text1"/>
          <w:lang w:val="en-GB"/>
        </w:rPr>
        <w:t>për shlyrje detyrimesh të cilat janë depozituar si nga kreditorët me kërkesë ashtu dhe nga zyrat përmbarimore.</w:t>
      </w:r>
    </w:p>
    <w:p w:rsidR="00BB15EF" w:rsidRPr="003E55C4" w:rsidRDefault="00BB15EF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Duke referuar Udhëzimit nr. 1, datë 04.06.2014 për “Mënyrën e ekzekutimit te detyrimeve monetare të njësive të qeverisjes së përgjithshme në llogari të thesar” është bërë publike në faqen zyrtare të saj afishimin e kreditorëve sipas rradhës hyrës të kërkesave. </w:t>
      </w:r>
    </w:p>
    <w:p w:rsidR="00BB15EF" w:rsidRPr="003E55C4" w:rsidRDefault="00BB15EF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>Kërkesat për ekzekutimin e vendimeve gjyqësore të depozituara pranë institucionit janë të disa tipologjive, të cilat nga ana e Agjencisë janë ndarë në tre grupe.</w:t>
      </w:r>
    </w:p>
    <w:p w:rsidR="005C418F" w:rsidRPr="00E3385C" w:rsidRDefault="00BB15E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Ekzekutim të vendimeve gjyqësore sa i takon vetëm për shpenzimet gjyqësore dhe përmbarimore;</w:t>
      </w:r>
    </w:p>
    <w:p w:rsidR="005C418F" w:rsidRPr="00E3385C" w:rsidRDefault="00BB15E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Ekezekutim të vendimeve gjyqësore sa i takon demshpërblimeve për largimin nga puna;</w:t>
      </w:r>
    </w:p>
    <w:p w:rsidR="005C418F" w:rsidRPr="00E3385C" w:rsidRDefault="00BB15E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Ekzekutim të vendimeve gjyqësore që janë për detryimin e kompensimi financiar e subjekteve të shpronësuara;</w:t>
      </w:r>
    </w:p>
    <w:p w:rsidR="00BB15EF" w:rsidRPr="00E3385C" w:rsidRDefault="00BB15E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Ekzekutim të vendimeve gjyqësore që janë me detyrim për nxjerrje akti nga ATP.</w:t>
      </w:r>
    </w:p>
    <w:p w:rsidR="00BB15EF" w:rsidRPr="003E55C4" w:rsidRDefault="00BB15EF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  <w:lang w:val="en-GB"/>
        </w:rPr>
      </w:pPr>
      <w:r w:rsidRPr="003E55C4">
        <w:rPr>
          <w:rFonts w:asciiTheme="minorHAnsi" w:eastAsia="Calibri" w:hAnsiTheme="minorHAnsi" w:cstheme="minorHAnsi"/>
          <w:color w:val="000000" w:themeColor="text1"/>
          <w:lang w:val="en-GB"/>
        </w:rPr>
        <w:t xml:space="preserve">Për vitin kalendarik 2018, ATP-së i janë akorduar nga buxheti i shteti për ekzekutimin e vendimeve gjyqësore 13,164,203 lekë nga kjo vlerë është lëvruar shuma prej </w:t>
      </w:r>
      <w:r w:rsidRPr="003A74E8">
        <w:rPr>
          <w:rFonts w:asciiTheme="minorHAnsi" w:eastAsia="Calibri" w:hAnsiTheme="minorHAnsi" w:cstheme="minorHAnsi"/>
          <w:b/>
          <w:color w:val="000000" w:themeColor="text1"/>
          <w:lang w:val="en-GB"/>
        </w:rPr>
        <w:t>7,677,338 lekë.</w:t>
      </w:r>
    </w:p>
    <w:p w:rsidR="00BB15EF" w:rsidRPr="00E3385C" w:rsidRDefault="005C418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J</w:t>
      </w:r>
      <w:r w:rsidR="00BB15EF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anë 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ekzekutuar 58 vendime gjyqësore me vler</w:t>
      </w:r>
      <w:r w:rsidR="00D26352" w:rsidRPr="00E3385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7,677,338 lek</w:t>
      </w:r>
      <w:r w:rsidR="00D26352" w:rsidRPr="00E3385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</w:p>
    <w:p w:rsidR="00BB15EF" w:rsidRPr="00E3385C" w:rsidRDefault="00BB15E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26 kërkesa nuk kanë patur detyrime</w:t>
      </w:r>
    </w:p>
    <w:p w:rsidR="005C418F" w:rsidRPr="00E3385C" w:rsidRDefault="00BB15E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12 kërkesa janë pushuar</w:t>
      </w:r>
    </w:p>
    <w:p w:rsidR="005C418F" w:rsidRPr="00E3385C" w:rsidRDefault="00BB15E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96 kërkesa nuk janë ekzekutuar për mosplotësim dokumentacioni nga ana e kreditorev</w:t>
      </w:r>
      <w:r w:rsidR="005C418F" w:rsidRPr="00E3385C">
        <w:rPr>
          <w:rFonts w:asciiTheme="minorHAnsi" w:hAnsiTheme="minorHAnsi" w:cstheme="minorHAnsi"/>
          <w:bCs/>
          <w:color w:val="000000" w:themeColor="text1"/>
          <w:lang w:val="it-IT"/>
        </w:rPr>
        <w:t>e pavarësisht se janë njoftuar.</w:t>
      </w:r>
    </w:p>
    <w:p w:rsidR="002E7235" w:rsidRPr="00E3385C" w:rsidRDefault="00BB15EF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15 nga keto kërkesa j</w:t>
      </w:r>
      <w:r w:rsidR="005C418F" w:rsidRPr="00E3385C">
        <w:rPr>
          <w:rFonts w:asciiTheme="minorHAnsi" w:hAnsiTheme="minorHAnsi" w:cstheme="minorHAnsi"/>
          <w:bCs/>
          <w:color w:val="000000" w:themeColor="text1"/>
          <w:lang w:val="it-IT"/>
        </w:rPr>
        <w:t>anë pezulluar me vendim gjyqësor.</w:t>
      </w:r>
    </w:p>
    <w:p w:rsidR="002E7235" w:rsidRPr="003E55C4" w:rsidRDefault="002E7235" w:rsidP="00805753">
      <w:pPr>
        <w:spacing w:before="100" w:beforeAutospacing="1" w:after="100" w:afterAutospacing="1" w:line="240" w:lineRule="exact"/>
        <w:rPr>
          <w:rFonts w:asciiTheme="minorHAnsi" w:hAnsiTheme="minorHAnsi" w:cstheme="minorHAnsi"/>
          <w:noProof/>
          <w:lang w:val="en-US"/>
        </w:rPr>
      </w:pPr>
    </w:p>
    <w:p w:rsidR="00051321" w:rsidRDefault="00051321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br w:type="page"/>
      </w:r>
    </w:p>
    <w:p w:rsidR="00C07CC2" w:rsidRDefault="001A41BB" w:rsidP="00805753">
      <w:pPr>
        <w:pStyle w:val="ListParagraph"/>
        <w:numPr>
          <w:ilvl w:val="0"/>
          <w:numId w:val="36"/>
        </w:numPr>
        <w:spacing w:before="100" w:beforeAutospacing="1" w:after="100" w:afterAutospacing="1" w:line="240" w:lineRule="exact"/>
        <w:jc w:val="both"/>
        <w:outlineLvl w:val="0"/>
        <w:rPr>
          <w:rFonts w:asciiTheme="minorHAnsi" w:eastAsia="MS Mincho" w:hAnsiTheme="minorHAnsi" w:cstheme="minorHAnsi"/>
          <w:b/>
          <w:color w:val="000000" w:themeColor="text1"/>
        </w:rPr>
      </w:pPr>
      <w:bookmarkStart w:id="12" w:name="_Toc536058396"/>
      <w:r w:rsidRPr="00051321">
        <w:rPr>
          <w:rFonts w:asciiTheme="minorHAnsi" w:eastAsia="MS Mincho" w:hAnsiTheme="minorHAnsi" w:cstheme="minorHAnsi"/>
          <w:b/>
          <w:color w:val="000000" w:themeColor="text1"/>
        </w:rPr>
        <w:t>Bashkëpunimi</w:t>
      </w:r>
      <w:r w:rsidR="00297AF0" w:rsidRPr="00051321">
        <w:rPr>
          <w:rFonts w:asciiTheme="minorHAnsi" w:eastAsia="MS Mincho" w:hAnsiTheme="minorHAnsi" w:cstheme="minorHAnsi"/>
          <w:b/>
          <w:color w:val="000000" w:themeColor="text1"/>
        </w:rPr>
        <w:t xml:space="preserve"> </w:t>
      </w:r>
      <w:r>
        <w:rPr>
          <w:rFonts w:asciiTheme="minorHAnsi" w:eastAsia="MS Mincho" w:hAnsiTheme="minorHAnsi" w:cstheme="minorHAnsi"/>
          <w:b/>
          <w:color w:val="000000" w:themeColor="text1"/>
        </w:rPr>
        <w:t>dhe raportimi</w:t>
      </w:r>
      <w:r w:rsidR="00290F57" w:rsidRPr="00051321">
        <w:rPr>
          <w:rFonts w:asciiTheme="minorHAnsi" w:eastAsia="MS Mincho" w:hAnsiTheme="minorHAnsi" w:cstheme="minorHAnsi"/>
          <w:b/>
          <w:color w:val="000000" w:themeColor="text1"/>
        </w:rPr>
        <w:t xml:space="preserve"> </w:t>
      </w:r>
      <w:r>
        <w:rPr>
          <w:rFonts w:asciiTheme="minorHAnsi" w:eastAsia="MS Mincho" w:hAnsiTheme="minorHAnsi" w:cstheme="minorHAnsi"/>
          <w:b/>
          <w:color w:val="000000" w:themeColor="text1"/>
        </w:rPr>
        <w:t>me institucione të tjera</w:t>
      </w:r>
      <w:bookmarkEnd w:id="12"/>
    </w:p>
    <w:p w:rsidR="006042E9" w:rsidRPr="003E55C4" w:rsidRDefault="006042E9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</w:rPr>
      </w:pPr>
      <w:r w:rsidRPr="003E55C4">
        <w:rPr>
          <w:rFonts w:asciiTheme="minorHAnsi" w:eastAsiaTheme="minorHAnsi" w:hAnsiTheme="minorHAnsi" w:cstheme="minorHAnsi"/>
          <w:color w:val="000000" w:themeColor="text1"/>
        </w:rPr>
        <w:t xml:space="preserve">Agjencia e Trajtimit të Pronave në funksion të procesit të njohjes dhe kompensimit të pronës, bashkërendon veprimtarinë me Zyrën e Regjistrimit të Pasurive të Paluajtshme, Agjencinë e Legalizimit dhe Urbanizimit të Zonave dhe Ndërtimeve Informate, Avokaturën e Shtetit, Autoritetin Shtetëror për Informacionin Gjëohapësinor (ASIG), Arkivin e Shtetit, Arkivin Qendror Teknik të Ndërtimit, organet e pushtetit vendor dhe çdo institucion tjetër, veprimtaria e të cilit lidhet apo ka përgjegjësi për këtë proces.  </w:t>
      </w:r>
    </w:p>
    <w:p w:rsidR="00051321" w:rsidRPr="00051321" w:rsidRDefault="00051321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asciiTheme="minorHAnsi" w:eastAsia="MS Mincho" w:hAnsiTheme="minorHAnsi" w:cstheme="minorHAnsi"/>
          <w:b/>
          <w:color w:val="000000" w:themeColor="text1"/>
        </w:rPr>
      </w:pPr>
      <w:bookmarkStart w:id="13" w:name="_Toc536058397"/>
      <w:r w:rsidRPr="00051321">
        <w:rPr>
          <w:rFonts w:asciiTheme="minorHAnsi" w:eastAsia="Calibri" w:hAnsiTheme="minorHAnsi" w:cstheme="minorHAnsi"/>
          <w:b/>
          <w:color w:val="000000" w:themeColor="text1"/>
        </w:rPr>
        <w:t>Raportime institucionale në kuadrin e zbatimit të ligjit 133/2015</w:t>
      </w:r>
      <w:bookmarkEnd w:id="13"/>
    </w:p>
    <w:p w:rsidR="006042E9" w:rsidRPr="003E55C4" w:rsidRDefault="006042E9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3E55C4">
        <w:rPr>
          <w:rFonts w:asciiTheme="minorHAnsi" w:eastAsia="Calibri" w:hAnsiTheme="minorHAnsi" w:cstheme="minorHAnsi"/>
          <w:color w:val="000000" w:themeColor="text1"/>
        </w:rPr>
        <w:t>Raportime institucionale pranë Ministrisë së Drejtësisë referuar shkresave dhe informacionit të kërkuar për çështjen e pronave nga Ministria për Evropën dhe Punët e Jashtme, siç vijon:</w:t>
      </w:r>
    </w:p>
    <w:p w:rsidR="006042E9" w:rsidRPr="00E3385C" w:rsidRDefault="006042E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Kontribute “Mbi takimin e nëntë të Komitetit të Stabilizim – Asociimit, KSA 2018”</w:t>
      </w:r>
    </w:p>
    <w:p w:rsidR="006042E9" w:rsidRPr="00E3385C" w:rsidRDefault="006042E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Bashkëpunime të ndryshme lidhur me përditësimin e Planit Kombëtar të Integrimit Evropian 2018 – 2020 dhe për inicimit e hartimit të Planit Kombëtar të Integrimit Evropian 2019 – 2021.</w:t>
      </w:r>
    </w:p>
    <w:p w:rsidR="006042E9" w:rsidRPr="00E3385C" w:rsidRDefault="006042E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Përgatitja e materialeve mbi fillimit të hartimit të Raportit të Komisionit Evropian për Shqipërinë për vitin 2019, kontribut i cili u paraqit shërbimeve të Komisionit Evropian me datë 12 nëntor 2019 dhe një kontribut tjetër i cili përgatitet të paraqitet në fillim të vitit 2019.</w:t>
      </w:r>
    </w:p>
    <w:p w:rsidR="006042E9" w:rsidRPr="00E3385C" w:rsidRDefault="006042E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Raportime lidhur me Planin e Masave për rekomandimet e Progres Raportit të 2018, në lidhje me Kapitullin 23.</w:t>
      </w:r>
    </w:p>
    <w:p w:rsidR="006042E9" w:rsidRPr="00E3385C" w:rsidRDefault="006042E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Përgatitja e materialeve për Raportin e Parë Vullnetar për Shqipërinë, në kuadër të takimit të Asamblesë së Përgjithshme të Organizatës së Kombeve të Bashkuara (OKB). </w:t>
      </w:r>
    </w:p>
    <w:p w:rsidR="006042E9" w:rsidRPr="00E3385C" w:rsidRDefault="006042E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Përgatitja e materialeve të ndryshme në kuadër të monitorimit të rekomandimeve të adresuara nga Nënkomiteti i nëntë i “Drejtësisë, Lirisë dhe Sigurisë” si dhe përgatitja e materialeve për takimin e dhjetë i Nënkomitetit “Drejtësia, Liria dhe Siguria”, takim i cili u zhvillua në 12 – 13 korrik 2018 në Tiranë.</w:t>
      </w:r>
    </w:p>
    <w:p w:rsidR="006042E9" w:rsidRPr="00E3385C" w:rsidRDefault="006042E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Materiale të përgatitura në kuadër të takimit të dhjetë të Nënkomitetit për Çështjet ‘Ekonomi, Financë dhe Statistikë”, takim i cili u zhvillua me datë 27 shtator 2018 në Tiranë.</w:t>
      </w:r>
    </w:p>
    <w:p w:rsidR="006042E9" w:rsidRPr="00E3385C" w:rsidRDefault="006042E9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Përditësime të informacioneve lidhur me të dhënat të pronës, si një nga pesë prioritetet e qeverisë.</w:t>
      </w:r>
    </w:p>
    <w:p w:rsidR="006042E9" w:rsidRPr="00051321" w:rsidRDefault="006042E9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asciiTheme="minorHAnsi" w:eastAsia="Calibri" w:hAnsiTheme="minorHAnsi" w:cstheme="minorHAnsi"/>
          <w:b/>
          <w:color w:val="000000" w:themeColor="text1"/>
        </w:rPr>
      </w:pPr>
      <w:bookmarkStart w:id="14" w:name="_Toc536058398"/>
      <w:r w:rsidRPr="00051321">
        <w:rPr>
          <w:rFonts w:asciiTheme="minorHAnsi" w:eastAsia="Calibri" w:hAnsiTheme="minorHAnsi" w:cstheme="minorHAnsi"/>
          <w:b/>
          <w:color w:val="000000" w:themeColor="text1"/>
        </w:rPr>
        <w:t>Raportime periodike Mujore mbi 12 indikatorët për shërbimet ndaj qytetarëve pranë Zyrës Operacionale të Situ</w:t>
      </w:r>
      <w:r w:rsidR="00051321">
        <w:rPr>
          <w:rFonts w:asciiTheme="minorHAnsi" w:eastAsia="Calibri" w:hAnsiTheme="minorHAnsi" w:cstheme="minorHAnsi"/>
          <w:b/>
          <w:color w:val="000000" w:themeColor="text1"/>
        </w:rPr>
        <w:t>atës, pranë Kryeministrit (ZOS)</w:t>
      </w:r>
      <w:bookmarkEnd w:id="14"/>
    </w:p>
    <w:p w:rsidR="006D079F" w:rsidRPr="003E55C4" w:rsidRDefault="006D079F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b/>
          <w:i/>
          <w:color w:val="000000" w:themeColor="text1"/>
        </w:rPr>
      </w:pPr>
      <w:r w:rsidRPr="003E55C4">
        <w:rPr>
          <w:rFonts w:asciiTheme="minorHAnsi" w:eastAsia="Calibri" w:hAnsiTheme="minorHAnsi" w:cstheme="minorHAnsi"/>
          <w:b/>
          <w:i/>
          <w:color w:val="000000" w:themeColor="text1"/>
        </w:rPr>
        <w:t>Evidence e raportimeve periodike mujore pranë ZOS janar-dhjetor 2018</w:t>
      </w:r>
    </w:p>
    <w:p w:rsidR="000E79EC" w:rsidRPr="003E55C4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i/>
          <w:color w:val="000000" w:themeColor="text1"/>
        </w:rPr>
      </w:pPr>
      <w:r w:rsidRPr="003E55C4">
        <w:rPr>
          <w:rFonts w:asciiTheme="minorHAnsi" w:eastAsia="Calibri" w:hAnsiTheme="minorHAnsi" w:cstheme="minorHAnsi"/>
          <w:noProof/>
          <w:lang w:eastAsia="sq-A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207485</wp:posOffset>
            </wp:positionV>
            <wp:extent cx="5731510" cy="1897540"/>
            <wp:effectExtent l="0" t="0" r="254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33" cy="189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740" w:rsidRDefault="00105740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D5845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D5845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D5845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D5845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D5845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D5845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3D5845" w:rsidRPr="003E55C4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696501" w:rsidRPr="003E55C4" w:rsidRDefault="00696501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6D079F" w:rsidRPr="003E55C4" w:rsidRDefault="006D079F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  <w:r w:rsidRPr="003E55C4">
        <w:rPr>
          <w:rFonts w:asciiTheme="minorHAnsi" w:eastAsiaTheme="minorHAnsi" w:hAnsiTheme="minorHAnsi" w:cstheme="minorHAnsi"/>
          <w:b/>
          <w:i/>
          <w:color w:val="000000" w:themeColor="text1"/>
        </w:rPr>
        <w:t>Raportime analit</w:t>
      </w:r>
      <w:r w:rsidR="00DD7D40" w:rsidRPr="003E55C4">
        <w:rPr>
          <w:rFonts w:asciiTheme="minorHAnsi" w:eastAsiaTheme="minorHAnsi" w:hAnsiTheme="minorHAnsi" w:cstheme="minorHAnsi"/>
          <w:b/>
          <w:i/>
          <w:color w:val="000000" w:themeColor="text1"/>
        </w:rPr>
        <w:t>ike pranë ZOS janar-dhjetor 2018</w:t>
      </w:r>
    </w:p>
    <w:p w:rsidR="00DD7D40" w:rsidRPr="003E55C4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  <w:r w:rsidRPr="003E55C4">
        <w:rPr>
          <w:rFonts w:asciiTheme="minorHAnsi" w:eastAsiaTheme="minorHAnsi" w:hAnsiTheme="minorHAnsi" w:cstheme="minorHAnsi"/>
          <w:noProof/>
          <w:lang w:eastAsia="sq-A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53340</wp:posOffset>
            </wp:positionV>
            <wp:extent cx="5731510" cy="1808480"/>
            <wp:effectExtent l="0" t="0" r="254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7C3" w:rsidRPr="003E55C4" w:rsidRDefault="003347C3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DA5CDE" w:rsidRPr="003E55C4" w:rsidRDefault="00DA5CDE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b/>
          <w:color w:val="000000" w:themeColor="text1"/>
        </w:rPr>
      </w:pPr>
    </w:p>
    <w:p w:rsidR="00DA5CDE" w:rsidRPr="003E55C4" w:rsidRDefault="00DA5CDE" w:rsidP="00805753">
      <w:pPr>
        <w:spacing w:before="100" w:beforeAutospacing="1" w:after="100" w:afterAutospacing="1" w:line="240" w:lineRule="exact"/>
        <w:ind w:left="360"/>
        <w:jc w:val="both"/>
        <w:rPr>
          <w:rFonts w:asciiTheme="minorHAnsi" w:eastAsia="Calibri" w:hAnsiTheme="minorHAnsi" w:cstheme="minorHAnsi"/>
          <w:b/>
          <w:color w:val="000000" w:themeColor="text1"/>
        </w:rPr>
      </w:pPr>
    </w:p>
    <w:p w:rsidR="00DA5CDE" w:rsidRDefault="00DA5CDE" w:rsidP="00805753">
      <w:pPr>
        <w:spacing w:before="100" w:beforeAutospacing="1" w:after="100" w:afterAutospacing="1" w:line="240" w:lineRule="exact"/>
        <w:ind w:left="360"/>
        <w:jc w:val="both"/>
        <w:rPr>
          <w:rFonts w:asciiTheme="minorHAnsi" w:eastAsia="Calibri" w:hAnsiTheme="minorHAnsi" w:cstheme="minorHAnsi"/>
          <w:b/>
          <w:color w:val="000000" w:themeColor="text1"/>
        </w:rPr>
      </w:pPr>
    </w:p>
    <w:p w:rsidR="003D5845" w:rsidRDefault="003D5845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b/>
          <w:color w:val="000000" w:themeColor="text1"/>
        </w:rPr>
      </w:pPr>
    </w:p>
    <w:p w:rsidR="004C6931" w:rsidRPr="003E55C4" w:rsidRDefault="004C6931" w:rsidP="00805753">
      <w:pPr>
        <w:spacing w:before="100" w:beforeAutospacing="1" w:after="100" w:afterAutospacing="1" w:line="240" w:lineRule="exact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3E55C4">
        <w:rPr>
          <w:rFonts w:asciiTheme="minorHAnsi" w:eastAsia="Calibri" w:hAnsiTheme="minorHAnsi" w:cstheme="minorHAnsi"/>
          <w:color w:val="000000" w:themeColor="text1"/>
        </w:rPr>
        <w:t>Raportime periodike Mujore pranë Zyrës Operacionale të Situatës, p</w:t>
      </w:r>
      <w:r w:rsidR="0098755A" w:rsidRPr="003E55C4">
        <w:rPr>
          <w:rFonts w:asciiTheme="minorHAnsi" w:eastAsia="Calibri" w:hAnsiTheme="minorHAnsi" w:cstheme="minorHAnsi"/>
          <w:color w:val="000000" w:themeColor="text1"/>
        </w:rPr>
        <w:t xml:space="preserve">ranë Kryeministrit (ZOS) për numrin e skanimeve dhe hartografimeve </w:t>
      </w:r>
      <w:r w:rsidR="003C234F" w:rsidRPr="003E55C4">
        <w:rPr>
          <w:rFonts w:asciiTheme="minorHAnsi" w:eastAsia="Calibri" w:hAnsiTheme="minorHAnsi" w:cstheme="minorHAnsi"/>
          <w:color w:val="000000" w:themeColor="text1"/>
        </w:rPr>
        <w:t>në</w:t>
      </w:r>
      <w:r w:rsidR="0098755A" w:rsidRPr="003E55C4">
        <w:rPr>
          <w:rFonts w:asciiTheme="minorHAnsi" w:eastAsia="Calibri" w:hAnsiTheme="minorHAnsi" w:cstheme="minorHAnsi"/>
          <w:color w:val="000000" w:themeColor="text1"/>
        </w:rPr>
        <w:t xml:space="preserve"> ATP nga sistemi </w:t>
      </w:r>
      <w:r w:rsidR="00D26352" w:rsidRPr="003E55C4">
        <w:rPr>
          <w:rFonts w:asciiTheme="minorHAnsi" w:eastAsia="Calibri" w:hAnsiTheme="minorHAnsi" w:cstheme="minorHAnsi"/>
          <w:color w:val="000000" w:themeColor="text1"/>
        </w:rPr>
        <w:t>Ë</w:t>
      </w:r>
      <w:r w:rsidR="0098755A" w:rsidRPr="003E55C4">
        <w:rPr>
          <w:rFonts w:asciiTheme="minorHAnsi" w:eastAsia="Calibri" w:hAnsiTheme="minorHAnsi" w:cstheme="minorHAnsi"/>
          <w:color w:val="000000" w:themeColor="text1"/>
        </w:rPr>
        <w:t>eb-Gis.</w:t>
      </w:r>
    </w:p>
    <w:tbl>
      <w:tblPr>
        <w:tblpPr w:leftFromText="180" w:rightFromText="180" w:vertAnchor="text" w:horzAnchor="margin" w:tblpY="-35"/>
        <w:tblW w:w="9174" w:type="dxa"/>
        <w:tblLook w:val="04A0" w:firstRow="1" w:lastRow="0" w:firstColumn="1" w:lastColumn="0" w:noHBand="0" w:noVBand="1"/>
      </w:tblPr>
      <w:tblGrid>
        <w:gridCol w:w="1330"/>
        <w:gridCol w:w="558"/>
        <w:gridCol w:w="642"/>
        <w:gridCol w:w="546"/>
        <w:gridCol w:w="477"/>
        <w:gridCol w:w="466"/>
        <w:gridCol w:w="740"/>
        <w:gridCol w:w="609"/>
        <w:gridCol w:w="583"/>
        <w:gridCol w:w="705"/>
        <w:gridCol w:w="551"/>
        <w:gridCol w:w="670"/>
        <w:gridCol w:w="714"/>
        <w:gridCol w:w="650"/>
      </w:tblGrid>
      <w:tr w:rsidR="008F6E36" w:rsidRPr="008F6E36" w:rsidTr="008F6E36">
        <w:trPr>
          <w:trHeight w:val="159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Muaji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janar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shkurt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mars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prill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maj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qershor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korrik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gusht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shtator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tetor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nentor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dhjetor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</w:tr>
      <w:tr w:rsidR="008F6E36" w:rsidRPr="008F6E36" w:rsidTr="008F6E36">
        <w:trPr>
          <w:trHeight w:val="159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Skanime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417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617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177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438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491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578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484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5 694</w:t>
            </w:r>
          </w:p>
        </w:tc>
      </w:tr>
      <w:tr w:rsidR="008F6E36" w:rsidRPr="008F6E36" w:rsidTr="008F6E36">
        <w:trPr>
          <w:trHeight w:val="159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Hartografime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125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888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2293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616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354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474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6E36" w:rsidRPr="008F6E36" w:rsidRDefault="008F6E36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E3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7 298</w:t>
            </w:r>
          </w:p>
        </w:tc>
      </w:tr>
    </w:tbl>
    <w:p w:rsidR="007E37A3" w:rsidRPr="003E55C4" w:rsidRDefault="007E37A3" w:rsidP="00805753">
      <w:pPr>
        <w:pStyle w:val="ListParagraph"/>
        <w:spacing w:before="100" w:beforeAutospacing="1" w:after="100" w:afterAutospacing="1" w:line="240" w:lineRule="exact"/>
        <w:ind w:left="780"/>
        <w:jc w:val="both"/>
        <w:rPr>
          <w:rFonts w:asciiTheme="minorHAnsi" w:eastAsia="Calibri" w:hAnsiTheme="minorHAnsi" w:cstheme="minorHAnsi"/>
          <w:color w:val="000000" w:themeColor="text1"/>
        </w:rPr>
      </w:pPr>
    </w:p>
    <w:p w:rsidR="00C325C1" w:rsidRPr="003E55C4" w:rsidRDefault="00C325C1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4C6931" w:rsidRDefault="004C6931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8F6E36" w:rsidRPr="003E55C4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color w:val="000000" w:themeColor="text1"/>
        </w:rPr>
      </w:pPr>
    </w:p>
    <w:p w:rsidR="008F6E36" w:rsidRDefault="008F6E36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color w:val="000000" w:themeColor="text1"/>
        </w:rPr>
      </w:pPr>
      <w:r w:rsidRPr="008F6E36">
        <w:rPr>
          <w:rFonts w:asciiTheme="minorHAnsi" w:eastAsiaTheme="minorHAnsi" w:hAnsiTheme="minorHAnsi" w:cstheme="minorHAnsi"/>
          <w:noProof/>
          <w:color w:val="000000" w:themeColor="text1"/>
          <w:lang w:eastAsia="sq-A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-2610330</wp:posOffset>
            </wp:positionV>
            <wp:extent cx="5731510" cy="2732758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2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321" w:rsidRPr="008F6E36" w:rsidRDefault="00051321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color w:val="000000" w:themeColor="text1"/>
        </w:rPr>
      </w:pPr>
      <w:r w:rsidRPr="008F6E36">
        <w:rPr>
          <w:rFonts w:asciiTheme="minorHAnsi" w:eastAsiaTheme="minorHAnsi" w:hAnsiTheme="minorHAnsi" w:cstheme="minorHAnsi"/>
          <w:color w:val="000000" w:themeColor="text1"/>
        </w:rPr>
        <w:br w:type="page"/>
      </w:r>
    </w:p>
    <w:p w:rsidR="00051321" w:rsidRDefault="008827AD" w:rsidP="00805753">
      <w:pPr>
        <w:pStyle w:val="ListParagraph"/>
        <w:numPr>
          <w:ilvl w:val="0"/>
          <w:numId w:val="36"/>
        </w:numPr>
        <w:spacing w:before="100" w:beforeAutospacing="1" w:after="100" w:afterAutospacing="1" w:line="240" w:lineRule="exact"/>
        <w:jc w:val="both"/>
        <w:outlineLvl w:val="0"/>
        <w:rPr>
          <w:rFonts w:asciiTheme="minorHAnsi" w:eastAsia="MS Mincho" w:hAnsiTheme="minorHAnsi" w:cstheme="minorHAnsi"/>
          <w:b/>
          <w:color w:val="000000" w:themeColor="text1"/>
        </w:rPr>
      </w:pPr>
      <w:bookmarkStart w:id="15" w:name="_Toc536058399"/>
      <w:r w:rsidRPr="00051321">
        <w:rPr>
          <w:rFonts w:asciiTheme="minorHAnsi" w:eastAsia="MS Mincho" w:hAnsiTheme="minorHAnsi" w:cstheme="minorHAnsi"/>
          <w:b/>
          <w:color w:val="000000" w:themeColor="text1"/>
        </w:rPr>
        <w:t>K</w:t>
      </w:r>
      <w:r w:rsidR="001A41BB" w:rsidRPr="00051321">
        <w:rPr>
          <w:rFonts w:asciiTheme="minorHAnsi" w:eastAsia="MS Mincho" w:hAnsiTheme="minorHAnsi" w:cstheme="minorHAnsi"/>
          <w:b/>
          <w:color w:val="000000" w:themeColor="text1"/>
        </w:rPr>
        <w:t>ërkesa të depozituara pranë sporteleve të atp-së si dhe ankesa të ardhura nga platforma e bashkë</w:t>
      </w:r>
      <w:r w:rsidR="001A41BB">
        <w:rPr>
          <w:rFonts w:asciiTheme="minorHAnsi" w:eastAsia="MS Mincho" w:hAnsiTheme="minorHAnsi" w:cstheme="minorHAnsi"/>
          <w:b/>
          <w:color w:val="000000" w:themeColor="text1"/>
        </w:rPr>
        <w:t>qeverisjes</w:t>
      </w:r>
      <w:bookmarkEnd w:id="15"/>
    </w:p>
    <w:p w:rsidR="00141E75" w:rsidRPr="00051321" w:rsidRDefault="00141E75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asciiTheme="minorHAnsi" w:eastAsia="MS Mincho" w:hAnsiTheme="minorHAnsi" w:cstheme="minorHAnsi"/>
          <w:b/>
          <w:color w:val="000000" w:themeColor="text1"/>
        </w:rPr>
      </w:pPr>
      <w:bookmarkStart w:id="16" w:name="_Toc536058400"/>
      <w:r w:rsidRPr="00051321">
        <w:rPr>
          <w:rFonts w:asciiTheme="minorHAnsi" w:eastAsia="Calibri" w:hAnsiTheme="minorHAnsi" w:cstheme="minorHAnsi"/>
          <w:b/>
          <w:color w:val="000000" w:themeColor="text1"/>
        </w:rPr>
        <w:t>K</w:t>
      </w:r>
      <w:r w:rsidR="00E922D2" w:rsidRPr="00051321">
        <w:rPr>
          <w:rFonts w:asciiTheme="minorHAnsi" w:eastAsia="Calibri" w:hAnsiTheme="minorHAnsi" w:cstheme="minorHAnsi"/>
          <w:b/>
          <w:color w:val="000000" w:themeColor="text1"/>
        </w:rPr>
        <w:t>ë</w:t>
      </w:r>
      <w:r w:rsidRPr="00051321">
        <w:rPr>
          <w:rFonts w:asciiTheme="minorHAnsi" w:eastAsia="Calibri" w:hAnsiTheme="minorHAnsi" w:cstheme="minorHAnsi"/>
          <w:b/>
          <w:color w:val="000000" w:themeColor="text1"/>
        </w:rPr>
        <w:t>rkesa t</w:t>
      </w:r>
      <w:r w:rsidR="00E922D2" w:rsidRPr="00051321">
        <w:rPr>
          <w:rFonts w:asciiTheme="minorHAnsi" w:eastAsia="Calibri" w:hAnsiTheme="minorHAnsi" w:cstheme="minorHAnsi"/>
          <w:b/>
          <w:color w:val="000000" w:themeColor="text1"/>
        </w:rPr>
        <w:t>ë</w:t>
      </w:r>
      <w:r w:rsidRPr="00051321">
        <w:rPr>
          <w:rFonts w:asciiTheme="minorHAnsi" w:eastAsia="Calibri" w:hAnsiTheme="minorHAnsi" w:cstheme="minorHAnsi"/>
          <w:b/>
          <w:color w:val="000000" w:themeColor="text1"/>
        </w:rPr>
        <w:t xml:space="preserve"> depozituara n</w:t>
      </w:r>
      <w:r w:rsidR="00E922D2" w:rsidRPr="00051321">
        <w:rPr>
          <w:rFonts w:asciiTheme="minorHAnsi" w:eastAsia="Calibri" w:hAnsiTheme="minorHAnsi" w:cstheme="minorHAnsi"/>
          <w:b/>
          <w:color w:val="000000" w:themeColor="text1"/>
        </w:rPr>
        <w:t>ë</w:t>
      </w:r>
      <w:r w:rsidRPr="00051321">
        <w:rPr>
          <w:rFonts w:asciiTheme="minorHAnsi" w:eastAsia="Calibri" w:hAnsiTheme="minorHAnsi" w:cstheme="minorHAnsi"/>
          <w:b/>
          <w:color w:val="000000" w:themeColor="text1"/>
        </w:rPr>
        <w:t xml:space="preserve"> sportelet e ATP-s</w:t>
      </w:r>
      <w:r w:rsidR="00E922D2" w:rsidRPr="00051321">
        <w:rPr>
          <w:rFonts w:asciiTheme="minorHAnsi" w:eastAsia="Calibri" w:hAnsiTheme="minorHAnsi" w:cstheme="minorHAnsi"/>
          <w:b/>
          <w:color w:val="000000" w:themeColor="text1"/>
        </w:rPr>
        <w:t>ë</w:t>
      </w:r>
      <w:bookmarkEnd w:id="16"/>
    </w:p>
    <w:p w:rsidR="00326697" w:rsidRPr="003E55C4" w:rsidRDefault="003520FA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/>
          <w:color w:val="000000" w:themeColor="text1"/>
          <w:lang w:val="en-US"/>
        </w:rPr>
      </w:pPr>
      <w:r w:rsidRPr="003E55C4">
        <w:rPr>
          <w:rFonts w:asciiTheme="minorHAnsi" w:hAnsiTheme="minorHAnsi" w:cstheme="minorHAnsi"/>
          <w:color w:val="000000" w:themeColor="text1"/>
          <w:lang w:val="en-US"/>
        </w:rPr>
        <w:t>Për periudhën</w:t>
      </w:r>
      <w:r w:rsidR="000778A4" w:rsidRPr="003E55C4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B3F92" w:rsidRPr="003E55C4">
        <w:rPr>
          <w:rFonts w:asciiTheme="minorHAnsi" w:hAnsiTheme="minorHAnsi" w:cstheme="minorHAnsi"/>
          <w:color w:val="000000" w:themeColor="text1"/>
          <w:lang w:val="en-US"/>
        </w:rPr>
        <w:t xml:space="preserve">janar-dhjetor </w:t>
      </w:r>
      <w:r w:rsidR="00B905B7" w:rsidRPr="003E55C4">
        <w:rPr>
          <w:rFonts w:asciiTheme="minorHAnsi" w:hAnsiTheme="minorHAnsi" w:cstheme="minorHAnsi"/>
          <w:color w:val="000000" w:themeColor="text1"/>
          <w:lang w:val="en-US"/>
        </w:rPr>
        <w:t>2018 pranë</w:t>
      </w:r>
      <w:r w:rsidRPr="003E55C4">
        <w:rPr>
          <w:rFonts w:asciiTheme="minorHAnsi" w:hAnsiTheme="minorHAnsi" w:cstheme="minorHAnsi"/>
          <w:color w:val="000000" w:themeColor="text1"/>
          <w:lang w:val="en-US"/>
        </w:rPr>
        <w:t xml:space="preserve"> sporteleve të Agjencisë së Trajtimit të Pronave </w:t>
      </w:r>
      <w:r w:rsidR="00FC1531" w:rsidRPr="003E55C4">
        <w:rPr>
          <w:rFonts w:asciiTheme="minorHAnsi" w:hAnsiTheme="minorHAnsi" w:cstheme="minorHAnsi"/>
          <w:color w:val="000000" w:themeColor="text1"/>
          <w:lang w:val="en-US"/>
        </w:rPr>
        <w:t xml:space="preserve">në lidhje me shërbimet që ofrohen ndaj qytetarëve, </w:t>
      </w:r>
      <w:r w:rsidRPr="003E55C4">
        <w:rPr>
          <w:rFonts w:asciiTheme="minorHAnsi" w:hAnsiTheme="minorHAnsi" w:cstheme="minorHAnsi"/>
          <w:color w:val="000000" w:themeColor="text1"/>
          <w:lang w:val="en-US"/>
        </w:rPr>
        <w:t xml:space="preserve">janë paraqitur </w:t>
      </w:r>
      <w:r w:rsidR="00BF131D" w:rsidRPr="003E55C4">
        <w:rPr>
          <w:rFonts w:asciiTheme="minorHAnsi" w:hAnsiTheme="minorHAnsi" w:cstheme="minorHAnsi"/>
          <w:color w:val="000000" w:themeColor="text1"/>
          <w:lang w:val="en-US"/>
        </w:rPr>
        <w:t xml:space="preserve">dhe  depozituar </w:t>
      </w:r>
      <w:r w:rsidR="00B41D6C" w:rsidRPr="003E55C4">
        <w:rPr>
          <w:rFonts w:asciiTheme="minorHAnsi" w:hAnsiTheme="minorHAnsi" w:cstheme="minorHAnsi"/>
          <w:b/>
          <w:color w:val="000000" w:themeColor="text1"/>
          <w:lang w:val="en-US"/>
        </w:rPr>
        <w:t>7478</w:t>
      </w:r>
      <w:r w:rsidRPr="003E55C4">
        <w:rPr>
          <w:rFonts w:asciiTheme="minorHAnsi" w:hAnsiTheme="minorHAnsi" w:cstheme="minorHAnsi"/>
          <w:b/>
          <w:color w:val="000000" w:themeColor="text1"/>
          <w:lang w:val="en-US"/>
        </w:rPr>
        <w:t xml:space="preserve"> </w:t>
      </w:r>
      <w:r w:rsidR="00BF131D" w:rsidRPr="003E55C4">
        <w:rPr>
          <w:rFonts w:asciiTheme="minorHAnsi" w:hAnsiTheme="minorHAnsi" w:cstheme="minorHAnsi"/>
          <w:b/>
          <w:color w:val="000000" w:themeColor="text1"/>
          <w:lang w:val="en-US"/>
        </w:rPr>
        <w:t>k</w:t>
      </w:r>
      <w:r w:rsidR="001446B9" w:rsidRPr="003E55C4">
        <w:rPr>
          <w:rFonts w:asciiTheme="minorHAnsi" w:hAnsiTheme="minorHAnsi" w:cstheme="minorHAnsi"/>
          <w:b/>
          <w:color w:val="000000" w:themeColor="text1"/>
          <w:lang w:val="en-US"/>
        </w:rPr>
        <w:t>ë</w:t>
      </w:r>
      <w:r w:rsidR="000C238D" w:rsidRPr="003E55C4">
        <w:rPr>
          <w:rFonts w:asciiTheme="minorHAnsi" w:hAnsiTheme="minorHAnsi" w:cstheme="minorHAnsi"/>
          <w:b/>
          <w:color w:val="000000" w:themeColor="text1"/>
          <w:lang w:val="en-US"/>
        </w:rPr>
        <w:t>rkesa qytetare, nga t</w:t>
      </w:r>
      <w:r w:rsidR="00446415" w:rsidRPr="003E55C4">
        <w:rPr>
          <w:rFonts w:asciiTheme="minorHAnsi" w:hAnsiTheme="minorHAnsi" w:cstheme="minorHAnsi"/>
          <w:b/>
          <w:color w:val="000000" w:themeColor="text1"/>
          <w:lang w:val="en-US"/>
        </w:rPr>
        <w:t>ë</w:t>
      </w:r>
      <w:r w:rsidR="000C238D" w:rsidRPr="003E55C4">
        <w:rPr>
          <w:rFonts w:asciiTheme="minorHAnsi" w:hAnsiTheme="minorHAnsi" w:cstheme="minorHAnsi"/>
          <w:b/>
          <w:color w:val="000000" w:themeColor="text1"/>
          <w:lang w:val="en-US"/>
        </w:rPr>
        <w:t xml:space="preserve"> cilat:</w:t>
      </w:r>
    </w:p>
    <w:p w:rsidR="00326697" w:rsidRPr="00E3385C" w:rsidRDefault="00326697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Kërkesa për informacion – 1879 </w:t>
      </w:r>
    </w:p>
    <w:p w:rsidR="00326697" w:rsidRPr="00E3385C" w:rsidRDefault="00326697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Kërkesa për kopje dokumentacioni -  1710 </w:t>
      </w:r>
    </w:p>
    <w:p w:rsidR="00326697" w:rsidRPr="00E3385C" w:rsidRDefault="00326697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Plotësim dokumentacioni – 1295</w:t>
      </w:r>
      <w:r w:rsidR="00DD7D40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</w:p>
    <w:p w:rsidR="00326697" w:rsidRPr="00E3385C" w:rsidRDefault="00326697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Kërkesa për vlerësim vendimi – </w:t>
      </w:r>
      <w:r w:rsidR="00DD7D40" w:rsidRPr="00E3385C">
        <w:rPr>
          <w:rFonts w:asciiTheme="minorHAnsi" w:hAnsiTheme="minorHAnsi" w:cstheme="minorHAnsi"/>
          <w:bCs/>
          <w:color w:val="000000" w:themeColor="text1"/>
          <w:lang w:val="it-IT"/>
        </w:rPr>
        <w:t>1562</w:t>
      </w:r>
    </w:p>
    <w:p w:rsidR="00326697" w:rsidRPr="00E3385C" w:rsidRDefault="00326697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Metodologji Vleresimi – 136</w:t>
      </w:r>
      <w:r w:rsidR="00DD7D40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</w:p>
    <w:p w:rsidR="00326697" w:rsidRPr="00E3385C" w:rsidRDefault="00326697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Takime – 174</w:t>
      </w:r>
      <w:r w:rsidR="00DD7D40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</w:p>
    <w:p w:rsidR="00326697" w:rsidRPr="00E3385C" w:rsidRDefault="00326697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Ankesa/ Te ndryshme (Oborre/Ekzekutim Vendime/Perfitime Kompensimi etj) -722</w:t>
      </w:r>
    </w:p>
    <w:p w:rsidR="003D52F5" w:rsidRPr="003E55C4" w:rsidRDefault="003D52F5" w:rsidP="00805753">
      <w:pPr>
        <w:tabs>
          <w:tab w:val="left" w:pos="900"/>
        </w:tabs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/>
        </w:rPr>
      </w:pPr>
      <w:r w:rsidRPr="003E55C4">
        <w:rPr>
          <w:rFonts w:asciiTheme="minorHAnsi" w:hAnsiTheme="minorHAnsi" w:cstheme="minorHAnsi"/>
          <w:b/>
        </w:rPr>
        <w:t>Evidenc</w:t>
      </w:r>
      <w:r w:rsidR="00446415" w:rsidRPr="003E55C4">
        <w:rPr>
          <w:rFonts w:asciiTheme="minorHAnsi" w:hAnsiTheme="minorHAnsi" w:cstheme="minorHAnsi"/>
          <w:b/>
        </w:rPr>
        <w:t>ë</w:t>
      </w:r>
      <w:r w:rsidRPr="003E55C4">
        <w:rPr>
          <w:rFonts w:asciiTheme="minorHAnsi" w:hAnsiTheme="minorHAnsi" w:cstheme="minorHAnsi"/>
          <w:b/>
        </w:rPr>
        <w:t xml:space="preserve"> e k</w:t>
      </w:r>
      <w:r w:rsidR="00446415" w:rsidRPr="003E55C4">
        <w:rPr>
          <w:rFonts w:asciiTheme="minorHAnsi" w:hAnsiTheme="minorHAnsi" w:cstheme="minorHAnsi"/>
          <w:b/>
        </w:rPr>
        <w:t>ë</w:t>
      </w:r>
      <w:r w:rsidRPr="003E55C4">
        <w:rPr>
          <w:rFonts w:asciiTheme="minorHAnsi" w:hAnsiTheme="minorHAnsi" w:cstheme="minorHAnsi"/>
          <w:b/>
        </w:rPr>
        <w:t xml:space="preserve">rkesave qytetare </w:t>
      </w:r>
      <w:r w:rsidR="00B35158" w:rsidRPr="003E55C4">
        <w:rPr>
          <w:rFonts w:asciiTheme="minorHAnsi" w:hAnsiTheme="minorHAnsi" w:cstheme="minorHAnsi"/>
          <w:b/>
        </w:rPr>
        <w:t>t</w:t>
      </w:r>
      <w:r w:rsidR="00446415" w:rsidRPr="003E55C4">
        <w:rPr>
          <w:rFonts w:asciiTheme="minorHAnsi" w:hAnsiTheme="minorHAnsi" w:cstheme="minorHAnsi"/>
          <w:b/>
        </w:rPr>
        <w:t>ë</w:t>
      </w:r>
      <w:r w:rsidR="00B35158" w:rsidRPr="003E55C4">
        <w:rPr>
          <w:rFonts w:asciiTheme="minorHAnsi" w:hAnsiTheme="minorHAnsi" w:cstheme="minorHAnsi"/>
          <w:b/>
        </w:rPr>
        <w:t xml:space="preserve"> trajtuara nga ATP sipas 3 mujor</w:t>
      </w:r>
      <w:r w:rsidR="00446415" w:rsidRPr="003E55C4">
        <w:rPr>
          <w:rFonts w:asciiTheme="minorHAnsi" w:hAnsiTheme="minorHAnsi" w:cstheme="minorHAnsi"/>
          <w:b/>
        </w:rPr>
        <w:t>ë</w:t>
      </w:r>
      <w:r w:rsidR="00B35158" w:rsidRPr="003E55C4">
        <w:rPr>
          <w:rFonts w:asciiTheme="minorHAnsi" w:hAnsiTheme="minorHAnsi" w:cstheme="minorHAnsi"/>
          <w:b/>
        </w:rPr>
        <w:t xml:space="preserve">ve  </w:t>
      </w:r>
    </w:p>
    <w:tbl>
      <w:tblPr>
        <w:tblW w:w="8910" w:type="dxa"/>
        <w:tblInd w:w="-5" w:type="dxa"/>
        <w:tblLook w:val="04A0" w:firstRow="1" w:lastRow="0" w:firstColumn="1" w:lastColumn="0" w:noHBand="0" w:noVBand="1"/>
      </w:tblPr>
      <w:tblGrid>
        <w:gridCol w:w="851"/>
        <w:gridCol w:w="3199"/>
        <w:gridCol w:w="720"/>
        <w:gridCol w:w="810"/>
        <w:gridCol w:w="900"/>
        <w:gridCol w:w="900"/>
        <w:gridCol w:w="1530"/>
      </w:tblGrid>
      <w:tr w:rsidR="009F7165" w:rsidRPr="003E55C4" w:rsidTr="00DD7D40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65" w:rsidRPr="003E55C4" w:rsidRDefault="009F716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nr.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65" w:rsidRPr="003E55C4" w:rsidRDefault="009F716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Kërkesa qytetare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65" w:rsidRPr="003E55C4" w:rsidRDefault="009F716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3m-1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65" w:rsidRPr="003E55C4" w:rsidRDefault="009F716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3m-2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7165" w:rsidRPr="003E55C4" w:rsidRDefault="009F716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3m-3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7165" w:rsidRPr="003E55C4" w:rsidRDefault="009F716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3m-4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7165" w:rsidRPr="003E55C4" w:rsidRDefault="009F716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Vjetore 2018</w:t>
            </w:r>
          </w:p>
        </w:tc>
      </w:tr>
      <w:tr w:rsidR="00BF2A15" w:rsidRPr="003E55C4" w:rsidTr="00DD7D40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K/informacion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232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1216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250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color w:val="000000"/>
              </w:rPr>
              <w:t>1879</w:t>
            </w:r>
          </w:p>
        </w:tc>
      </w:tr>
      <w:tr w:rsidR="00BF2A15" w:rsidRPr="003E55C4" w:rsidTr="00DD7D40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k/kopje dok.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265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394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color w:val="000000"/>
              </w:rPr>
              <w:t>1710</w:t>
            </w:r>
          </w:p>
        </w:tc>
      </w:tr>
      <w:tr w:rsidR="00BF2A15" w:rsidRPr="003E55C4" w:rsidTr="00DD7D40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3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k/sek. Kompensimit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465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592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color w:val="000000"/>
              </w:rPr>
              <w:t>1431</w:t>
            </w:r>
          </w:p>
        </w:tc>
      </w:tr>
      <w:tr w:rsidR="00BF2A15" w:rsidRPr="003E55C4" w:rsidTr="00DD7D40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k/plot.dokumetacioni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121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646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303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color w:val="000000"/>
              </w:rPr>
              <w:t>1295</w:t>
            </w:r>
          </w:p>
        </w:tc>
      </w:tr>
      <w:tr w:rsidR="00BF2A15" w:rsidRPr="003E55C4" w:rsidTr="00DD7D40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5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k/ekzekutim vendimi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203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color w:val="000000"/>
              </w:rPr>
              <w:t>207</w:t>
            </w:r>
          </w:p>
        </w:tc>
      </w:tr>
      <w:tr w:rsidR="00BF2A15" w:rsidRPr="003E55C4" w:rsidTr="00DD7D40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 w:themeColor="text1"/>
                <w:lang w:val="en-US"/>
              </w:rPr>
              <w:t>Te ndryshme(ankesa, kerkesa,takime)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3E55C4">
              <w:rPr>
                <w:rFonts w:asciiTheme="minorHAnsi" w:hAnsiTheme="minorHAnsi" w:cstheme="minorHAnsi"/>
                <w:color w:val="000000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175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686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color w:val="000000"/>
              </w:rPr>
              <w:t>956</w:t>
            </w:r>
          </w:p>
        </w:tc>
      </w:tr>
      <w:tr w:rsidR="00BF2A15" w:rsidRPr="003E55C4" w:rsidTr="00DD7D40">
        <w:trPr>
          <w:trHeight w:val="2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Total kërkesa qytetare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1083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3313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1174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</w:rPr>
              <w:t>1908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2A15" w:rsidRPr="003E55C4" w:rsidRDefault="00BF2A15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E55C4">
              <w:rPr>
                <w:rFonts w:asciiTheme="minorHAnsi" w:hAnsiTheme="minorHAnsi" w:cstheme="minorHAnsi"/>
                <w:b/>
                <w:color w:val="000000"/>
              </w:rPr>
              <w:t>7478</w:t>
            </w:r>
          </w:p>
        </w:tc>
      </w:tr>
    </w:tbl>
    <w:p w:rsidR="009F7165" w:rsidRPr="003E55C4" w:rsidRDefault="008F6E36" w:rsidP="00805753">
      <w:pPr>
        <w:tabs>
          <w:tab w:val="left" w:pos="900"/>
        </w:tabs>
        <w:spacing w:before="100" w:beforeAutospacing="1" w:after="100" w:afterAutospacing="1" w:line="240" w:lineRule="exact"/>
        <w:ind w:left="360"/>
        <w:jc w:val="both"/>
        <w:rPr>
          <w:rFonts w:asciiTheme="minorHAnsi" w:hAnsiTheme="minorHAnsi" w:cstheme="minorHAnsi"/>
        </w:rPr>
      </w:pPr>
      <w:r w:rsidRPr="003E55C4">
        <w:rPr>
          <w:rFonts w:asciiTheme="minorHAnsi" w:hAnsiTheme="minorHAnsi" w:cstheme="minorHAnsi"/>
          <w:noProof/>
          <w:lang w:eastAsia="sq-A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331525</wp:posOffset>
            </wp:positionV>
            <wp:extent cx="5605670" cy="3596530"/>
            <wp:effectExtent l="0" t="0" r="14605" b="4445"/>
            <wp:wrapNone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31D" w:rsidRPr="003E55C4" w:rsidRDefault="00BF131D" w:rsidP="00805753">
      <w:pPr>
        <w:spacing w:before="100" w:beforeAutospacing="1" w:after="100" w:afterAutospacing="1" w:line="240" w:lineRule="exact"/>
        <w:rPr>
          <w:rFonts w:asciiTheme="minorHAnsi" w:hAnsiTheme="minorHAnsi" w:cstheme="minorHAnsi"/>
          <w:color w:val="FF0000"/>
        </w:rPr>
      </w:pPr>
    </w:p>
    <w:p w:rsidR="00BF131D" w:rsidRPr="003E55C4" w:rsidRDefault="00BF131D" w:rsidP="00805753">
      <w:pPr>
        <w:spacing w:before="100" w:beforeAutospacing="1" w:after="100" w:afterAutospacing="1" w:line="240" w:lineRule="exact"/>
        <w:rPr>
          <w:rFonts w:asciiTheme="minorHAnsi" w:hAnsiTheme="minorHAnsi" w:cstheme="minorHAnsi"/>
          <w:color w:val="FF0000"/>
        </w:rPr>
      </w:pPr>
    </w:p>
    <w:p w:rsidR="001016F8" w:rsidRPr="003E55C4" w:rsidRDefault="001016F8" w:rsidP="00805753">
      <w:pPr>
        <w:spacing w:before="100" w:beforeAutospacing="1" w:after="100" w:afterAutospacing="1" w:line="240" w:lineRule="exact"/>
        <w:rPr>
          <w:rFonts w:asciiTheme="minorHAnsi" w:hAnsiTheme="minorHAnsi" w:cstheme="minorHAnsi"/>
          <w:color w:val="FF0000"/>
        </w:rPr>
      </w:pPr>
    </w:p>
    <w:p w:rsidR="001016F8" w:rsidRPr="003E55C4" w:rsidRDefault="001016F8" w:rsidP="00805753">
      <w:pPr>
        <w:spacing w:before="100" w:beforeAutospacing="1" w:after="100" w:afterAutospacing="1" w:line="240" w:lineRule="exact"/>
        <w:rPr>
          <w:rFonts w:asciiTheme="minorHAnsi" w:hAnsiTheme="minorHAnsi" w:cstheme="minorHAnsi"/>
          <w:color w:val="FF0000"/>
        </w:rPr>
      </w:pPr>
    </w:p>
    <w:p w:rsidR="00C94A84" w:rsidRPr="003E55C4" w:rsidRDefault="00C94A84" w:rsidP="00805753">
      <w:pPr>
        <w:spacing w:before="100" w:beforeAutospacing="1" w:after="100" w:afterAutospacing="1" w:line="240" w:lineRule="exact"/>
        <w:rPr>
          <w:rFonts w:asciiTheme="minorHAnsi" w:hAnsiTheme="minorHAnsi" w:cstheme="minorHAnsi"/>
          <w:color w:val="FF0000"/>
        </w:rPr>
      </w:pPr>
    </w:p>
    <w:p w:rsidR="00D176C3" w:rsidRPr="003E55C4" w:rsidRDefault="00D176C3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D176C3" w:rsidRDefault="00D176C3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8F6E36" w:rsidRDefault="008F6E36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8F6E36" w:rsidRDefault="008F6E36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8F6E36" w:rsidRDefault="008F6E36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8F6E36" w:rsidRDefault="008F6E36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8F6E36" w:rsidRDefault="008F6E36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8F6E36" w:rsidRPr="003E55C4" w:rsidRDefault="008F6E36" w:rsidP="00805753">
      <w:pPr>
        <w:autoSpaceDE w:val="0"/>
        <w:autoSpaceDN w:val="0"/>
        <w:adjustRightInd w:val="0"/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b/>
          <w:i/>
          <w:color w:val="000000" w:themeColor="text1"/>
        </w:rPr>
      </w:pPr>
    </w:p>
    <w:p w:rsidR="001A41BB" w:rsidRPr="001A41BB" w:rsidRDefault="001A41BB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asciiTheme="minorHAnsi" w:eastAsia="Calibri" w:hAnsiTheme="minorHAnsi" w:cstheme="minorHAnsi"/>
          <w:b/>
          <w:color w:val="000000" w:themeColor="text1"/>
        </w:rPr>
      </w:pPr>
      <w:bookmarkStart w:id="17" w:name="_Toc536058401"/>
      <w:r w:rsidRPr="001A41BB">
        <w:rPr>
          <w:rFonts w:asciiTheme="minorHAnsi" w:eastAsia="Calibri" w:hAnsiTheme="minorHAnsi" w:cstheme="minorHAnsi"/>
          <w:b/>
          <w:color w:val="000000" w:themeColor="text1"/>
        </w:rPr>
        <w:t>Shërbime të ofruara nga Atp nga bashkpunimi ndërmjet AKSHI dhe ADISA</w:t>
      </w:r>
      <w:bookmarkEnd w:id="17"/>
      <w:r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 </w:t>
      </w:r>
    </w:p>
    <w:p w:rsidR="003520FA" w:rsidRPr="001A41BB" w:rsidRDefault="003520FA" w:rsidP="00805753">
      <w:pPr>
        <w:spacing w:before="100" w:beforeAutospacing="1" w:after="100" w:afterAutospacing="1" w:line="240" w:lineRule="exact"/>
        <w:rPr>
          <w:rFonts w:asciiTheme="minorHAnsi" w:eastAsia="Calibri" w:hAnsiTheme="minorHAnsi" w:cstheme="minorHAnsi"/>
          <w:b/>
          <w:color w:val="000000" w:themeColor="text1"/>
        </w:rPr>
      </w:pPr>
      <w:r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Agjencia e Trajtimit të Pronave  në bashkëpunim me AKSHI dhe ADISA </w:t>
      </w:r>
      <w:r w:rsidR="001A41BB">
        <w:rPr>
          <w:rFonts w:asciiTheme="minorHAnsi" w:eastAsia="Calibri" w:hAnsiTheme="minorHAnsi" w:cstheme="minorHAnsi"/>
          <w:b/>
          <w:color w:val="000000" w:themeColor="text1"/>
        </w:rPr>
        <w:t xml:space="preserve">ka ofruar </w:t>
      </w:r>
      <w:r w:rsidRPr="001A41BB">
        <w:rPr>
          <w:rFonts w:asciiTheme="minorHAnsi" w:eastAsia="Calibri" w:hAnsiTheme="minorHAnsi" w:cstheme="minorHAnsi"/>
          <w:b/>
          <w:color w:val="000000" w:themeColor="text1"/>
        </w:rPr>
        <w:t>për qytetarët dhe su</w:t>
      </w:r>
      <w:r w:rsidR="00051321" w:rsidRPr="001A41BB">
        <w:rPr>
          <w:rFonts w:asciiTheme="minorHAnsi" w:eastAsia="Calibri" w:hAnsiTheme="minorHAnsi" w:cstheme="minorHAnsi"/>
          <w:b/>
          <w:color w:val="000000" w:themeColor="text1"/>
        </w:rPr>
        <w:t>b</w:t>
      </w:r>
      <w:r w:rsidR="001A41BB">
        <w:rPr>
          <w:rFonts w:asciiTheme="minorHAnsi" w:eastAsia="Calibri" w:hAnsiTheme="minorHAnsi" w:cstheme="minorHAnsi"/>
          <w:b/>
          <w:color w:val="000000" w:themeColor="text1"/>
        </w:rPr>
        <w:t>jektet e interesuara sh</w:t>
      </w:r>
      <w:r w:rsidR="001A41BB" w:rsidRPr="001A41BB">
        <w:rPr>
          <w:rFonts w:asciiTheme="minorHAnsi" w:eastAsia="Calibri" w:hAnsiTheme="minorHAnsi" w:cstheme="minorHAnsi"/>
          <w:b/>
          <w:color w:val="000000" w:themeColor="text1"/>
        </w:rPr>
        <w:t>ë</w:t>
      </w:r>
      <w:r w:rsidR="001A41BB">
        <w:rPr>
          <w:rFonts w:asciiTheme="minorHAnsi" w:eastAsia="Calibri" w:hAnsiTheme="minorHAnsi" w:cstheme="minorHAnsi"/>
          <w:b/>
          <w:color w:val="000000" w:themeColor="text1"/>
        </w:rPr>
        <w:t>rbimet e m</w:t>
      </w:r>
      <w:r w:rsidR="001A41BB" w:rsidRPr="001A41BB">
        <w:rPr>
          <w:rFonts w:asciiTheme="minorHAnsi" w:eastAsia="Calibri" w:hAnsiTheme="minorHAnsi" w:cstheme="minorHAnsi"/>
          <w:b/>
          <w:color w:val="000000" w:themeColor="text1"/>
        </w:rPr>
        <w:t>ë</w:t>
      </w:r>
      <w:r w:rsidR="001A41BB">
        <w:rPr>
          <w:rFonts w:asciiTheme="minorHAnsi" w:eastAsia="Calibri" w:hAnsiTheme="minorHAnsi" w:cstheme="minorHAnsi"/>
          <w:b/>
          <w:color w:val="000000" w:themeColor="text1"/>
        </w:rPr>
        <w:t>poshtme:</w:t>
      </w:r>
    </w:p>
    <w:p w:rsidR="008F6E36" w:rsidRDefault="003520F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Në portalin  qeveritar e-albania, janë publike shërbimet e reja elektronike të ofruara nga institucioni</w:t>
      </w:r>
      <w:r w:rsidR="00736049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dhe jan</w:t>
      </w:r>
      <w:r w:rsidR="00122341" w:rsidRPr="00E3385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="00736049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trajtuar n</w:t>
      </w:r>
      <w:r w:rsidR="00122341" w:rsidRPr="00E3385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="00736049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total janar-</w:t>
      </w:r>
      <w:r w:rsidR="00590611" w:rsidRPr="00E3385C">
        <w:rPr>
          <w:rFonts w:asciiTheme="minorHAnsi" w:hAnsiTheme="minorHAnsi" w:cstheme="minorHAnsi"/>
          <w:bCs/>
          <w:color w:val="000000" w:themeColor="text1"/>
          <w:lang w:val="it-IT"/>
        </w:rPr>
        <w:t>dhjetor 376</w:t>
      </w:r>
      <w:r w:rsidR="00A6288B"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 </w:t>
      </w:r>
      <w:r w:rsidR="00736049" w:rsidRPr="00E3385C">
        <w:rPr>
          <w:rFonts w:asciiTheme="minorHAnsi" w:hAnsiTheme="minorHAnsi" w:cstheme="minorHAnsi"/>
          <w:bCs/>
          <w:color w:val="000000" w:themeColor="text1"/>
          <w:lang w:val="it-IT"/>
        </w:rPr>
        <w:t>k</w:t>
      </w:r>
      <w:r w:rsidR="00122341" w:rsidRPr="00E3385C">
        <w:rPr>
          <w:rFonts w:asciiTheme="minorHAnsi" w:hAnsiTheme="minorHAnsi" w:cstheme="minorHAnsi"/>
          <w:bCs/>
          <w:color w:val="000000" w:themeColor="text1"/>
          <w:lang w:val="it-IT"/>
        </w:rPr>
        <w:t>ë</w:t>
      </w:r>
      <w:r w:rsidR="00590611" w:rsidRPr="00E3385C">
        <w:rPr>
          <w:rFonts w:asciiTheme="minorHAnsi" w:hAnsiTheme="minorHAnsi" w:cstheme="minorHAnsi"/>
          <w:bCs/>
          <w:color w:val="000000" w:themeColor="text1"/>
          <w:lang w:val="it-IT"/>
        </w:rPr>
        <w:t>rkes/ankesa</w:t>
      </w:r>
      <w:r w:rsidR="008F6E36">
        <w:rPr>
          <w:rFonts w:asciiTheme="minorHAnsi" w:hAnsiTheme="minorHAnsi" w:cstheme="minorHAnsi"/>
          <w:bCs/>
          <w:color w:val="000000" w:themeColor="text1"/>
          <w:lang w:val="it-IT"/>
        </w:rPr>
        <w:t>, ku:</w:t>
      </w:r>
    </w:p>
    <w:p w:rsidR="008F6E36" w:rsidRPr="008F6E36" w:rsidRDefault="00736049" w:rsidP="008F6E36">
      <w:pPr>
        <w:pStyle w:val="ListParagraph"/>
        <w:numPr>
          <w:ilvl w:val="1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i/>
          <w:color w:val="000000" w:themeColor="text1"/>
        </w:rPr>
        <w:t>Jan</w:t>
      </w:r>
      <w:r w:rsidR="00122341" w:rsidRPr="008F6E36">
        <w:rPr>
          <w:rFonts w:asciiTheme="minorHAnsi" w:hAnsiTheme="minorHAnsi" w:cstheme="minorHAnsi"/>
          <w:i/>
          <w:color w:val="000000" w:themeColor="text1"/>
        </w:rPr>
        <w:t>ë</w:t>
      </w:r>
      <w:r w:rsidRPr="008F6E36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590611" w:rsidRPr="008F6E36">
        <w:rPr>
          <w:rFonts w:asciiTheme="minorHAnsi" w:hAnsiTheme="minorHAnsi" w:cstheme="minorHAnsi"/>
          <w:b/>
          <w:i/>
          <w:color w:val="000000" w:themeColor="text1"/>
        </w:rPr>
        <w:t>223</w:t>
      </w:r>
      <w:r w:rsidRPr="008F6E36">
        <w:rPr>
          <w:rFonts w:asciiTheme="minorHAnsi" w:hAnsiTheme="minorHAnsi" w:cstheme="minorHAnsi"/>
          <w:b/>
          <w:i/>
          <w:color w:val="000000" w:themeColor="text1"/>
        </w:rPr>
        <w:t xml:space="preserve"> a</w:t>
      </w:r>
      <w:r w:rsidR="00694D43" w:rsidRPr="008F6E36">
        <w:rPr>
          <w:rFonts w:asciiTheme="minorHAnsi" w:hAnsiTheme="minorHAnsi" w:cstheme="minorHAnsi"/>
          <w:b/>
          <w:i/>
          <w:color w:val="000000" w:themeColor="text1"/>
        </w:rPr>
        <w:t>nkesa</w:t>
      </w:r>
      <w:r w:rsidRPr="008F6E36">
        <w:rPr>
          <w:rFonts w:asciiTheme="minorHAnsi" w:hAnsiTheme="minorHAnsi" w:cstheme="minorHAnsi"/>
          <w:i/>
          <w:color w:val="000000" w:themeColor="text1"/>
        </w:rPr>
        <w:t xml:space="preserve"> dhe</w:t>
      </w:r>
      <w:r w:rsidR="003520FA" w:rsidRPr="008F6E36">
        <w:rPr>
          <w:rFonts w:asciiTheme="minorHAnsi" w:hAnsiTheme="minorHAnsi" w:cstheme="minorHAnsi"/>
          <w:i/>
          <w:color w:val="000000" w:themeColor="text1"/>
        </w:rPr>
        <w:t xml:space="preserve"> trajtim i dosjes me specialistin përkatë</w:t>
      </w:r>
      <w:r w:rsidR="008F6E36">
        <w:rPr>
          <w:rFonts w:asciiTheme="minorHAnsi" w:hAnsiTheme="minorHAnsi" w:cstheme="minorHAnsi"/>
          <w:i/>
          <w:color w:val="000000" w:themeColor="text1"/>
        </w:rPr>
        <w:t>s pranë ATP</w:t>
      </w:r>
    </w:p>
    <w:p w:rsidR="00666F5F" w:rsidRPr="008F6E36" w:rsidRDefault="00736049" w:rsidP="008F6E36">
      <w:pPr>
        <w:pStyle w:val="ListParagraph"/>
        <w:numPr>
          <w:ilvl w:val="1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i/>
          <w:color w:val="000000" w:themeColor="text1"/>
        </w:rPr>
        <w:t>Jan</w:t>
      </w:r>
      <w:r w:rsidR="00122341" w:rsidRPr="008F6E36">
        <w:rPr>
          <w:rFonts w:asciiTheme="minorHAnsi" w:hAnsiTheme="minorHAnsi" w:cstheme="minorHAnsi"/>
          <w:i/>
          <w:color w:val="000000" w:themeColor="text1"/>
        </w:rPr>
        <w:t>ë</w:t>
      </w:r>
      <w:r w:rsidRPr="008F6E36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590611" w:rsidRPr="008F6E36">
        <w:rPr>
          <w:rFonts w:asciiTheme="minorHAnsi" w:hAnsiTheme="minorHAnsi" w:cstheme="minorHAnsi"/>
          <w:b/>
          <w:i/>
          <w:color w:val="000000" w:themeColor="text1"/>
        </w:rPr>
        <w:t>153</w:t>
      </w:r>
      <w:r w:rsidRPr="008F6E36">
        <w:rPr>
          <w:rFonts w:asciiTheme="minorHAnsi" w:hAnsiTheme="minorHAnsi" w:cstheme="minorHAnsi"/>
          <w:b/>
          <w:i/>
          <w:color w:val="000000" w:themeColor="text1"/>
        </w:rPr>
        <w:t xml:space="preserve"> k</w:t>
      </w:r>
      <w:r w:rsidR="00694D43" w:rsidRPr="008F6E36">
        <w:rPr>
          <w:rFonts w:asciiTheme="minorHAnsi" w:hAnsiTheme="minorHAnsi" w:cstheme="minorHAnsi"/>
          <w:b/>
          <w:i/>
          <w:color w:val="000000" w:themeColor="text1"/>
        </w:rPr>
        <w:t>ërkesa</w:t>
      </w:r>
      <w:r w:rsidR="003520FA" w:rsidRPr="008F6E36">
        <w:rPr>
          <w:rFonts w:asciiTheme="minorHAnsi" w:hAnsiTheme="minorHAnsi" w:cstheme="minorHAnsi"/>
          <w:i/>
          <w:color w:val="000000" w:themeColor="text1"/>
        </w:rPr>
        <w:t xml:space="preserve"> për statusin dhe probl</w:t>
      </w:r>
      <w:r w:rsidRPr="008F6E36">
        <w:rPr>
          <w:rFonts w:asciiTheme="minorHAnsi" w:hAnsiTheme="minorHAnsi" w:cstheme="minorHAnsi"/>
          <w:i/>
          <w:color w:val="000000" w:themeColor="text1"/>
        </w:rPr>
        <w:t>ematikat e shqyrtimit të dosjes.</w:t>
      </w:r>
    </w:p>
    <w:p w:rsidR="003520FA" w:rsidRPr="00E3385C" w:rsidRDefault="003520FA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>Nga Portali ONE STOP SHOP kryhet Gjenerimi i dokumentacionit ( certifikata).</w:t>
      </w:r>
    </w:p>
    <w:p w:rsidR="003520FA" w:rsidRPr="003E55C4" w:rsidRDefault="003520FA" w:rsidP="008F6E36">
      <w:pPr>
        <w:autoSpaceDE w:val="0"/>
        <w:autoSpaceDN w:val="0"/>
        <w:adjustRightInd w:val="0"/>
        <w:spacing w:before="100" w:beforeAutospacing="1" w:after="100" w:afterAutospacing="1" w:line="240" w:lineRule="exact"/>
        <w:ind w:left="720"/>
        <w:jc w:val="both"/>
        <w:rPr>
          <w:rFonts w:asciiTheme="minorHAnsi" w:eastAsiaTheme="minorHAnsi" w:hAnsiTheme="minorHAnsi" w:cstheme="minorHAnsi"/>
          <w:i/>
          <w:iCs/>
          <w:color w:val="000000" w:themeColor="text1"/>
        </w:rPr>
      </w:pPr>
      <w:r w:rsidRPr="003E55C4">
        <w:rPr>
          <w:rFonts w:asciiTheme="minorHAnsi" w:eastAsiaTheme="minorHAnsi" w:hAnsiTheme="minorHAnsi" w:cstheme="minorHAnsi"/>
          <w:i/>
          <w:color w:val="000000" w:themeColor="text1"/>
        </w:rPr>
        <w:t xml:space="preserve">Stafi i ATP </w:t>
      </w:r>
      <w:r w:rsidRPr="003E55C4">
        <w:rPr>
          <w:rFonts w:asciiTheme="minorHAnsi" w:eastAsiaTheme="minorHAnsi" w:hAnsiTheme="minorHAnsi" w:cstheme="minorHAnsi"/>
          <w:i/>
          <w:iCs/>
          <w:color w:val="000000" w:themeColor="text1"/>
        </w:rPr>
        <w:t xml:space="preserve">“si përdorues të Portalit Qeveritar” </w:t>
      </w:r>
      <w:r w:rsidRPr="003E55C4">
        <w:rPr>
          <w:rFonts w:asciiTheme="minorHAnsi" w:eastAsiaTheme="minorHAnsi" w:hAnsiTheme="minorHAnsi" w:cstheme="minorHAnsi"/>
          <w:color w:val="000000" w:themeColor="text1"/>
        </w:rPr>
        <w:t xml:space="preserve">merret me procedurat e ofrimit të shërbimeve ndaj qytetarëve dhe </w:t>
      </w:r>
      <w:r w:rsidRPr="003E55C4">
        <w:rPr>
          <w:rFonts w:asciiTheme="minorHAnsi" w:eastAsiaTheme="minorHAnsi" w:hAnsiTheme="minorHAnsi" w:cstheme="minorHAnsi"/>
          <w:i/>
          <w:iCs/>
          <w:color w:val="000000" w:themeColor="text1"/>
        </w:rPr>
        <w:t xml:space="preserve">akseson nga sistemi </w:t>
      </w:r>
      <w:r w:rsidR="004A36EA" w:rsidRPr="003E55C4">
        <w:rPr>
          <w:rFonts w:asciiTheme="minorHAnsi" w:eastAsiaTheme="minorHAnsi" w:hAnsiTheme="minorHAnsi" w:cstheme="minorHAnsi"/>
          <w:i/>
          <w:iCs/>
          <w:color w:val="000000" w:themeColor="text1"/>
        </w:rPr>
        <w:t>dokumente</w:t>
      </w:r>
      <w:r w:rsidRPr="003E55C4">
        <w:rPr>
          <w:rFonts w:asciiTheme="minorHAnsi" w:eastAsiaTheme="minorHAnsi" w:hAnsiTheme="minorHAnsi" w:cstheme="minorHAnsi"/>
          <w:i/>
          <w:iCs/>
          <w:color w:val="000000" w:themeColor="text1"/>
        </w:rPr>
        <w:t xml:space="preserve"> si </w:t>
      </w:r>
      <w:r w:rsidR="004A36EA" w:rsidRPr="003E55C4">
        <w:rPr>
          <w:rFonts w:asciiTheme="minorHAnsi" w:eastAsiaTheme="minorHAnsi" w:hAnsiTheme="minorHAnsi" w:cstheme="minorHAnsi"/>
          <w:i/>
          <w:iCs/>
          <w:color w:val="000000" w:themeColor="text1"/>
        </w:rPr>
        <w:t>çertifikata</w:t>
      </w:r>
      <w:r w:rsidR="008F6E36">
        <w:rPr>
          <w:rFonts w:asciiTheme="minorHAnsi" w:eastAsiaTheme="minorHAnsi" w:hAnsiTheme="minorHAnsi" w:cstheme="minorHAnsi"/>
          <w:i/>
          <w:iCs/>
          <w:color w:val="000000" w:themeColor="text1"/>
        </w:rPr>
        <w:t xml:space="preserve"> për qytetarët. </w:t>
      </w:r>
    </w:p>
    <w:p w:rsidR="001A41BB" w:rsidRPr="003E55C4" w:rsidRDefault="003520FA" w:rsidP="008F6E36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color w:val="FF0000"/>
          <w:lang w:val="en-US"/>
        </w:rPr>
      </w:pPr>
      <w:r w:rsidRPr="003E55C4">
        <w:rPr>
          <w:rFonts w:asciiTheme="minorHAnsi" w:eastAsiaTheme="minorHAnsi" w:hAnsiTheme="minorHAnsi" w:cstheme="minorHAnsi"/>
          <w:color w:val="000000" w:themeColor="text1"/>
        </w:rPr>
        <w:t>Agjencia e Trajtimit të Pronave  në bashkëpunim me ADISA ka kryer hartimin dhe  validimin e kartelave  Informative të Shërbimeve që ofron për qytet</w:t>
      </w:r>
      <w:r w:rsidR="008F6E36">
        <w:rPr>
          <w:rFonts w:asciiTheme="minorHAnsi" w:eastAsiaTheme="minorHAnsi" w:hAnsiTheme="minorHAnsi" w:cstheme="minorHAnsi"/>
          <w:color w:val="000000" w:themeColor="text1"/>
        </w:rPr>
        <w:t>arët, duke i bërë publike ato.</w:t>
      </w:r>
    </w:p>
    <w:p w:rsidR="001A41BB" w:rsidRPr="001A41BB" w:rsidRDefault="001A41BB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jc w:val="both"/>
        <w:outlineLvl w:val="1"/>
        <w:rPr>
          <w:rFonts w:asciiTheme="minorHAnsi" w:eastAsia="Calibri" w:hAnsiTheme="minorHAnsi" w:cstheme="minorHAnsi"/>
          <w:b/>
          <w:color w:val="000000" w:themeColor="text1"/>
        </w:rPr>
      </w:pPr>
      <w:bookmarkStart w:id="18" w:name="_Toc536058402"/>
      <w:r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Ankesa </w:t>
      </w:r>
      <w:r w:rsidR="006376A7">
        <w:rPr>
          <w:rFonts w:asciiTheme="minorHAnsi" w:eastAsia="Calibri" w:hAnsiTheme="minorHAnsi" w:cstheme="minorHAnsi"/>
          <w:b/>
          <w:color w:val="000000" w:themeColor="text1"/>
        </w:rPr>
        <w:t>të</w:t>
      </w:r>
      <w:r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 trajtuara të ardhura nga bashkëqeverisja</w:t>
      </w:r>
      <w:bookmarkEnd w:id="18"/>
    </w:p>
    <w:p w:rsidR="00A21630" w:rsidRPr="003E55C4" w:rsidRDefault="008827AD" w:rsidP="00805753">
      <w:pPr>
        <w:spacing w:before="100" w:beforeAutospacing="1" w:after="100" w:afterAutospacing="1" w:line="240" w:lineRule="exact"/>
        <w:rPr>
          <w:rFonts w:asciiTheme="minorHAnsi" w:hAnsiTheme="minorHAnsi" w:cstheme="minorHAnsi"/>
          <w:i/>
          <w:color w:val="000000" w:themeColor="text1"/>
        </w:rPr>
      </w:pPr>
      <w:r w:rsidRPr="001A41BB">
        <w:rPr>
          <w:rFonts w:asciiTheme="minorHAnsi" w:eastAsia="Calibri" w:hAnsiTheme="minorHAnsi" w:cstheme="minorHAnsi"/>
          <w:b/>
          <w:color w:val="000000" w:themeColor="text1"/>
        </w:rPr>
        <w:t>Pran</w:t>
      </w:r>
      <w:r w:rsidR="00D16929" w:rsidRPr="001A41BB">
        <w:rPr>
          <w:rFonts w:asciiTheme="minorHAnsi" w:eastAsia="Calibri" w:hAnsiTheme="minorHAnsi" w:cstheme="minorHAnsi"/>
          <w:b/>
          <w:color w:val="000000" w:themeColor="text1"/>
        </w:rPr>
        <w:t>ë</w:t>
      </w:r>
      <w:r w:rsidR="00736049"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 Agjencisë së Trajtimit të Pronave janë paraqitur nga zyra e b</w:t>
      </w:r>
      <w:r w:rsidR="00EE13BC"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ashkëqeverisjes me qytetarët </w:t>
      </w:r>
      <w:r w:rsidR="00DC2F2E" w:rsidRPr="001A41BB">
        <w:rPr>
          <w:rFonts w:asciiTheme="minorHAnsi" w:eastAsia="Calibri" w:hAnsiTheme="minorHAnsi" w:cstheme="minorHAnsi"/>
          <w:b/>
          <w:color w:val="000000" w:themeColor="text1"/>
        </w:rPr>
        <w:t>843</w:t>
      </w:r>
      <w:r w:rsidR="00105707"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 </w:t>
      </w:r>
      <w:r w:rsidR="00DA1809"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 ankesa</w:t>
      </w:r>
      <w:r w:rsidR="00A21630" w:rsidRPr="001A41BB">
        <w:rPr>
          <w:rFonts w:asciiTheme="minorHAnsi" w:eastAsia="Calibri" w:hAnsiTheme="minorHAnsi" w:cstheme="minorHAnsi"/>
          <w:b/>
          <w:color w:val="000000" w:themeColor="text1"/>
        </w:rPr>
        <w:t xml:space="preserve">. </w:t>
      </w:r>
    </w:p>
    <w:p w:rsidR="00920958" w:rsidRPr="003E55C4" w:rsidRDefault="00920958" w:rsidP="00805753">
      <w:pPr>
        <w:tabs>
          <w:tab w:val="left" w:pos="900"/>
        </w:tabs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</w:rPr>
      </w:pPr>
      <w:r w:rsidRPr="003E55C4">
        <w:rPr>
          <w:rFonts w:asciiTheme="minorHAnsi" w:hAnsiTheme="minorHAnsi" w:cstheme="minorHAnsi"/>
        </w:rPr>
        <w:t xml:space="preserve">Nga janar 2018 deri në dhjetor 2018, janë trajtuar me përgjigje </w:t>
      </w:r>
      <w:r w:rsidR="00DD7D40" w:rsidRPr="003E55C4">
        <w:rPr>
          <w:rFonts w:asciiTheme="minorHAnsi" w:hAnsiTheme="minorHAnsi" w:cstheme="minorHAnsi"/>
          <w:b/>
          <w:u w:val="single"/>
        </w:rPr>
        <w:t>843</w:t>
      </w:r>
      <w:r w:rsidRPr="003E55C4">
        <w:rPr>
          <w:rFonts w:asciiTheme="minorHAnsi" w:hAnsiTheme="minorHAnsi" w:cstheme="minorHAnsi"/>
        </w:rPr>
        <w:t xml:space="preserve">, ankesa qytetarësh të paraqitura nëpërmjet Platformës së Bashkëqeverisjes, te trajtuara me përgjigje, nga të cilat: </w:t>
      </w:r>
    </w:p>
    <w:p w:rsidR="00DD7D40" w:rsidRPr="00E3385C" w:rsidRDefault="00256BAA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6 </w:t>
      </w:r>
      <w:r w:rsidR="00920958" w:rsidRPr="00E3385C">
        <w:rPr>
          <w:rFonts w:asciiTheme="minorHAnsi" w:hAnsiTheme="minorHAnsi" w:cstheme="minorHAnsi"/>
          <w:bCs/>
          <w:color w:val="000000" w:themeColor="text1"/>
          <w:lang w:val="it-IT"/>
        </w:rPr>
        <w:t>Mujori i parë (Janar - Qershor 2018) – 360 Ankesa të trajtuara.</w:t>
      </w:r>
    </w:p>
    <w:p w:rsidR="00920958" w:rsidRPr="00E3385C" w:rsidRDefault="00920958" w:rsidP="00E3385C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E3385C">
        <w:rPr>
          <w:rFonts w:asciiTheme="minorHAnsi" w:hAnsiTheme="minorHAnsi" w:cstheme="minorHAnsi"/>
          <w:bCs/>
          <w:color w:val="000000" w:themeColor="text1"/>
          <w:lang w:val="it-IT"/>
        </w:rPr>
        <w:t xml:space="preserve">6 Mujori i dyte (Korrik – Dhjetor 2018) 483 Ankesa të trajtuara nga te cilat : </w:t>
      </w:r>
    </w:p>
    <w:p w:rsidR="00920958" w:rsidRPr="008F6E36" w:rsidRDefault="00920958" w:rsidP="008F6E36">
      <w:pPr>
        <w:pStyle w:val="ListParagraph"/>
        <w:numPr>
          <w:ilvl w:val="1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  <w:color w:val="000000" w:themeColor="text1"/>
        </w:rPr>
      </w:pPr>
      <w:r w:rsidRPr="008F6E36">
        <w:rPr>
          <w:rFonts w:asciiTheme="minorHAnsi" w:hAnsiTheme="minorHAnsi" w:cstheme="minorHAnsi"/>
          <w:i/>
          <w:color w:val="000000" w:themeColor="text1"/>
        </w:rPr>
        <w:t>135 kërkesë/ankesa të cilat kanë lidhje me proçesin e kompensimit financiar/fizik.</w:t>
      </w:r>
    </w:p>
    <w:p w:rsidR="00920958" w:rsidRPr="008F6E36" w:rsidRDefault="00920958" w:rsidP="008F6E36">
      <w:pPr>
        <w:pStyle w:val="ListParagraph"/>
        <w:numPr>
          <w:ilvl w:val="1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  <w:color w:val="000000" w:themeColor="text1"/>
        </w:rPr>
      </w:pPr>
      <w:r w:rsidRPr="008F6E36">
        <w:rPr>
          <w:rFonts w:asciiTheme="minorHAnsi" w:hAnsiTheme="minorHAnsi" w:cstheme="minorHAnsi"/>
          <w:i/>
          <w:color w:val="000000" w:themeColor="text1"/>
        </w:rPr>
        <w:t>149 kërkesa/ankesa të cilat kanë lidhje me procesin e vendimmarrjes për Njohjen e Pronësisë.</w:t>
      </w:r>
    </w:p>
    <w:p w:rsidR="00920958" w:rsidRPr="008F6E36" w:rsidRDefault="00920958" w:rsidP="008F6E36">
      <w:pPr>
        <w:pStyle w:val="ListParagraph"/>
        <w:numPr>
          <w:ilvl w:val="1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  <w:color w:val="000000" w:themeColor="text1"/>
        </w:rPr>
      </w:pPr>
      <w:r w:rsidRPr="008F6E36">
        <w:rPr>
          <w:rFonts w:asciiTheme="minorHAnsi" w:hAnsiTheme="minorHAnsi" w:cstheme="minorHAnsi"/>
          <w:i/>
          <w:color w:val="000000" w:themeColor="text1"/>
        </w:rPr>
        <w:t>16 kërkesa/ankesa për Sektorin e Oborreve në përdorim</w:t>
      </w:r>
    </w:p>
    <w:p w:rsidR="00920958" w:rsidRPr="008F6E36" w:rsidRDefault="00920958" w:rsidP="008F6E36">
      <w:pPr>
        <w:pStyle w:val="ListParagraph"/>
        <w:numPr>
          <w:ilvl w:val="1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i/>
          <w:color w:val="000000" w:themeColor="text1"/>
        </w:rPr>
      </w:pPr>
      <w:r w:rsidRPr="008F6E36">
        <w:rPr>
          <w:rFonts w:asciiTheme="minorHAnsi" w:hAnsiTheme="minorHAnsi" w:cstheme="minorHAnsi"/>
          <w:i/>
          <w:color w:val="000000" w:themeColor="text1"/>
        </w:rPr>
        <w:t>15 kërkesa/ankesa për Sektorin e Përfaqësimit Ligjor</w:t>
      </w:r>
    </w:p>
    <w:p w:rsidR="0024225F" w:rsidRPr="003E55C4" w:rsidRDefault="0024225F" w:rsidP="00805753">
      <w:pPr>
        <w:pStyle w:val="ListParagraph"/>
        <w:spacing w:before="100" w:beforeAutospacing="1" w:after="100" w:afterAutospacing="1" w:line="240" w:lineRule="exact"/>
        <w:ind w:left="360"/>
        <w:jc w:val="both"/>
        <w:rPr>
          <w:rFonts w:asciiTheme="minorHAnsi" w:hAnsiTheme="minorHAnsi" w:cstheme="minorHAnsi"/>
          <w:i/>
          <w:color w:val="FF0000"/>
        </w:rPr>
      </w:pPr>
    </w:p>
    <w:p w:rsidR="00CB2CD2" w:rsidRPr="003E55C4" w:rsidRDefault="00CB2CD2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2A2234" w:rsidRPr="003E55C4" w:rsidRDefault="002A2234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  <w:r w:rsidRPr="003E55C4">
        <w:rPr>
          <w:rFonts w:asciiTheme="minorHAnsi" w:hAnsiTheme="minorHAnsi" w:cstheme="minorHAnsi"/>
          <w:noProof/>
          <w:lang w:eastAsia="sq-A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-584172</wp:posOffset>
            </wp:positionV>
            <wp:extent cx="5438775" cy="704850"/>
            <wp:effectExtent l="0" t="0" r="952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</w:p>
    <w:p w:rsidR="00511BBD" w:rsidRPr="003E55C4" w:rsidRDefault="00511BBD" w:rsidP="00805753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lang w:val="en-US"/>
        </w:rPr>
      </w:pPr>
      <w:r w:rsidRPr="003E55C4">
        <w:rPr>
          <w:rFonts w:asciiTheme="minorHAnsi" w:hAnsiTheme="minorHAnsi" w:cstheme="minorHAnsi"/>
          <w:noProof/>
          <w:lang w:eastAsia="sq-A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-2641572</wp:posOffset>
            </wp:positionV>
            <wp:extent cx="5410200" cy="275590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1BB" w:rsidRDefault="00E075C8" w:rsidP="00805753">
      <w:pPr>
        <w:pStyle w:val="ListParagraph"/>
        <w:numPr>
          <w:ilvl w:val="0"/>
          <w:numId w:val="36"/>
        </w:numPr>
        <w:spacing w:before="100" w:beforeAutospacing="1" w:after="100" w:afterAutospacing="1" w:line="240" w:lineRule="exact"/>
        <w:outlineLvl w:val="0"/>
        <w:rPr>
          <w:rFonts w:asciiTheme="minorHAnsi" w:hAnsiTheme="minorHAnsi" w:cstheme="minorHAnsi"/>
          <w:b/>
          <w:color w:val="000000" w:themeColor="text1"/>
          <w:lang w:val="en-US"/>
        </w:rPr>
      </w:pPr>
      <w:bookmarkStart w:id="19" w:name="_Toc536058403"/>
      <w:r w:rsidRPr="001A41BB">
        <w:rPr>
          <w:rFonts w:asciiTheme="minorHAnsi" w:hAnsiTheme="minorHAnsi" w:cstheme="minorHAnsi"/>
          <w:b/>
          <w:color w:val="000000" w:themeColor="text1"/>
          <w:lang w:val="en-US"/>
        </w:rPr>
        <w:t>Analiza e buxhetit</w:t>
      </w:r>
      <w:r w:rsidR="00DC77B3" w:rsidRPr="001A41BB">
        <w:rPr>
          <w:rFonts w:asciiTheme="minorHAnsi" w:hAnsiTheme="minorHAnsi" w:cstheme="minorHAnsi"/>
          <w:b/>
          <w:color w:val="000000" w:themeColor="text1"/>
          <w:lang w:val="en-US"/>
        </w:rPr>
        <w:t xml:space="preserve"> </w:t>
      </w:r>
      <w:r w:rsidRPr="001A41BB">
        <w:rPr>
          <w:rFonts w:asciiTheme="minorHAnsi" w:hAnsiTheme="minorHAnsi" w:cstheme="minorHAnsi"/>
          <w:b/>
          <w:color w:val="000000" w:themeColor="text1"/>
          <w:lang w:val="en-US"/>
        </w:rPr>
        <w:t>dhe fondeve speciale të kompesimit</w:t>
      </w:r>
      <w:bookmarkEnd w:id="19"/>
    </w:p>
    <w:p w:rsidR="001A41BB" w:rsidRDefault="001A41BB" w:rsidP="00805753">
      <w:pPr>
        <w:pStyle w:val="ListParagraph"/>
        <w:spacing w:before="100" w:beforeAutospacing="1" w:after="100" w:afterAutospacing="1" w:line="240" w:lineRule="exact"/>
        <w:ind w:left="360"/>
        <w:rPr>
          <w:rFonts w:asciiTheme="minorHAnsi" w:hAnsiTheme="minorHAnsi" w:cstheme="minorHAnsi"/>
          <w:b/>
          <w:color w:val="000000" w:themeColor="text1"/>
          <w:lang w:val="en-US"/>
        </w:rPr>
      </w:pPr>
    </w:p>
    <w:p w:rsidR="001016F8" w:rsidRPr="001A41BB" w:rsidRDefault="001016F8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outlineLvl w:val="1"/>
        <w:rPr>
          <w:rFonts w:asciiTheme="minorHAnsi" w:hAnsiTheme="minorHAnsi" w:cstheme="minorHAnsi"/>
          <w:b/>
          <w:color w:val="000000" w:themeColor="text1"/>
          <w:lang w:val="en-US"/>
        </w:rPr>
      </w:pPr>
      <w:bookmarkStart w:id="20" w:name="_Toc536058404"/>
      <w:r w:rsidRPr="001A41BB">
        <w:rPr>
          <w:rFonts w:asciiTheme="minorHAnsi" w:eastAsiaTheme="minorHAnsi" w:hAnsiTheme="minorHAnsi" w:cstheme="minorHAnsi"/>
          <w:b/>
          <w:lang w:val="en-US"/>
        </w:rPr>
        <w:t xml:space="preserve">Analiza e Buxhetit të </w:t>
      </w:r>
      <w:r w:rsidR="001A41BB">
        <w:rPr>
          <w:rFonts w:asciiTheme="minorHAnsi" w:eastAsiaTheme="minorHAnsi" w:hAnsiTheme="minorHAnsi" w:cstheme="minorHAnsi"/>
          <w:b/>
          <w:lang w:val="en-US"/>
        </w:rPr>
        <w:t xml:space="preserve">vitit </w:t>
      </w:r>
      <w:r w:rsidRPr="001A41BB">
        <w:rPr>
          <w:rFonts w:asciiTheme="minorHAnsi" w:eastAsiaTheme="minorHAnsi" w:hAnsiTheme="minorHAnsi" w:cstheme="minorHAnsi"/>
          <w:b/>
          <w:lang w:val="en-US"/>
        </w:rPr>
        <w:t>2018 duke u bazuar në 6 muj</w:t>
      </w:r>
      <w:r w:rsidR="001A41BB">
        <w:rPr>
          <w:rFonts w:asciiTheme="minorHAnsi" w:eastAsiaTheme="minorHAnsi" w:hAnsiTheme="minorHAnsi" w:cstheme="minorHAnsi"/>
          <w:b/>
          <w:lang w:val="en-US"/>
        </w:rPr>
        <w:t>orin e par</w:t>
      </w:r>
      <w:r w:rsidR="001A41BB" w:rsidRPr="001A41BB">
        <w:rPr>
          <w:rFonts w:asciiTheme="minorHAnsi" w:eastAsiaTheme="minorHAnsi" w:hAnsiTheme="minorHAnsi" w:cstheme="minorHAnsi"/>
          <w:b/>
          <w:lang w:val="en-US"/>
        </w:rPr>
        <w:t>ë</w:t>
      </w:r>
      <w:r w:rsidRPr="001A41BB">
        <w:rPr>
          <w:rFonts w:asciiTheme="minorHAnsi" w:eastAsiaTheme="minorHAnsi" w:hAnsiTheme="minorHAnsi" w:cstheme="minorHAnsi"/>
          <w:b/>
          <w:lang w:val="en-US"/>
        </w:rPr>
        <w:t>, i pa kuadruar nga dega e thesarit</w:t>
      </w:r>
      <w:bookmarkEnd w:id="20"/>
    </w:p>
    <w:p w:rsidR="001A41BB" w:rsidRPr="001A41BB" w:rsidRDefault="001A41BB" w:rsidP="00805753">
      <w:pPr>
        <w:pStyle w:val="ListParagraph"/>
        <w:spacing w:before="100" w:beforeAutospacing="1" w:after="100" w:afterAutospacing="1" w:line="240" w:lineRule="exact"/>
        <w:ind w:left="792"/>
        <w:rPr>
          <w:rFonts w:asciiTheme="minorHAnsi" w:hAnsiTheme="minorHAnsi" w:cstheme="minorHAnsi"/>
          <w:b/>
          <w:color w:val="000000" w:themeColor="text1"/>
          <w:lang w:val="en-US"/>
        </w:rPr>
      </w:pPr>
    </w:p>
    <w:p w:rsidR="00224921" w:rsidRPr="003E55C4" w:rsidRDefault="00224921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i/>
          <w:color w:val="FF0000"/>
          <w:lang w:val="en-US"/>
        </w:rPr>
      </w:pPr>
    </w:p>
    <w:p w:rsidR="003C234F" w:rsidRPr="003E55C4" w:rsidRDefault="003C234F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i/>
          <w:color w:val="FF0000"/>
          <w:lang w:val="en-US"/>
        </w:rPr>
      </w:pPr>
    </w:p>
    <w:p w:rsidR="007F68CA" w:rsidRDefault="007F68CA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  <w:lang w:val="en-US"/>
        </w:rPr>
      </w:pPr>
    </w:p>
    <w:p w:rsidR="008F6E36" w:rsidRDefault="008F6E36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b/>
          <w:color w:val="FF0000"/>
          <w:lang w:val="en-US"/>
        </w:rPr>
      </w:pPr>
      <w:r w:rsidRPr="003E55C4">
        <w:rPr>
          <w:rFonts w:asciiTheme="minorHAnsi" w:eastAsiaTheme="minorHAnsi" w:hAnsiTheme="minorHAnsi" w:cstheme="minorHAnsi"/>
          <w:noProof/>
          <w:lang w:eastAsia="sq-A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-2859224</wp:posOffset>
            </wp:positionV>
            <wp:extent cx="5731510" cy="2976880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738" w:rsidRDefault="00C44B1B" w:rsidP="00805753">
      <w:pPr>
        <w:pStyle w:val="ListParagraph"/>
        <w:numPr>
          <w:ilvl w:val="1"/>
          <w:numId w:val="36"/>
        </w:numPr>
        <w:spacing w:before="100" w:beforeAutospacing="1" w:after="100" w:afterAutospacing="1" w:line="240" w:lineRule="exact"/>
        <w:ind w:left="450"/>
        <w:outlineLvl w:val="1"/>
        <w:rPr>
          <w:rFonts w:asciiTheme="minorHAnsi" w:eastAsiaTheme="minorHAnsi" w:hAnsiTheme="minorHAnsi" w:cstheme="minorHAnsi"/>
          <w:b/>
          <w:lang w:val="en-US"/>
        </w:rPr>
      </w:pPr>
      <w:bookmarkStart w:id="21" w:name="_Toc536058405"/>
      <w:r w:rsidRPr="001A41BB">
        <w:rPr>
          <w:rFonts w:asciiTheme="minorHAnsi" w:eastAsiaTheme="minorHAnsi" w:hAnsiTheme="minorHAnsi" w:cstheme="minorHAnsi"/>
          <w:b/>
          <w:lang w:val="en-US"/>
        </w:rPr>
        <w:t>Informacion mbi t</w:t>
      </w:r>
      <w:r w:rsidR="005E7A26" w:rsidRPr="001A41BB">
        <w:rPr>
          <w:rFonts w:asciiTheme="minorHAnsi" w:eastAsiaTheme="minorHAnsi" w:hAnsiTheme="minorHAnsi" w:cstheme="minorHAnsi"/>
          <w:b/>
          <w:lang w:val="en-US"/>
        </w:rPr>
        <w:t>ë</w:t>
      </w:r>
      <w:r w:rsidRPr="001A41BB">
        <w:rPr>
          <w:rFonts w:asciiTheme="minorHAnsi" w:eastAsiaTheme="minorHAnsi" w:hAnsiTheme="minorHAnsi" w:cstheme="minorHAnsi"/>
          <w:b/>
          <w:lang w:val="en-US"/>
        </w:rPr>
        <w:t xml:space="preserve"> ardhurat nga tarifat q</w:t>
      </w:r>
      <w:r w:rsidR="005E7A26" w:rsidRPr="001A41BB">
        <w:rPr>
          <w:rFonts w:asciiTheme="minorHAnsi" w:eastAsiaTheme="minorHAnsi" w:hAnsiTheme="minorHAnsi" w:cstheme="minorHAnsi"/>
          <w:b/>
          <w:lang w:val="en-US"/>
        </w:rPr>
        <w:t>ë</w:t>
      </w:r>
      <w:r w:rsidRPr="001A41BB">
        <w:rPr>
          <w:rFonts w:asciiTheme="minorHAnsi" w:eastAsiaTheme="minorHAnsi" w:hAnsiTheme="minorHAnsi" w:cstheme="minorHAnsi"/>
          <w:b/>
          <w:lang w:val="en-US"/>
        </w:rPr>
        <w:t xml:space="preserve"> aplikohen n</w:t>
      </w:r>
      <w:r w:rsidR="005E7A26" w:rsidRPr="001A41BB">
        <w:rPr>
          <w:rFonts w:asciiTheme="minorHAnsi" w:eastAsiaTheme="minorHAnsi" w:hAnsiTheme="minorHAnsi" w:cstheme="minorHAnsi"/>
          <w:b/>
          <w:lang w:val="en-US"/>
        </w:rPr>
        <w:t>ë</w:t>
      </w:r>
      <w:r w:rsidR="00FB7E4A" w:rsidRPr="001A41BB">
        <w:rPr>
          <w:rFonts w:asciiTheme="minorHAnsi" w:eastAsiaTheme="minorHAnsi" w:hAnsiTheme="minorHAnsi" w:cstheme="minorHAnsi"/>
          <w:b/>
          <w:lang w:val="en-US"/>
        </w:rPr>
        <w:t xml:space="preserve"> ATP, janar-dhjetor </w:t>
      </w:r>
      <w:r w:rsidR="00C66D12" w:rsidRPr="001A41BB">
        <w:rPr>
          <w:rFonts w:asciiTheme="minorHAnsi" w:eastAsiaTheme="minorHAnsi" w:hAnsiTheme="minorHAnsi" w:cstheme="minorHAnsi"/>
          <w:b/>
          <w:lang w:val="en-US"/>
        </w:rPr>
        <w:t xml:space="preserve"> 2018</w:t>
      </w:r>
      <w:bookmarkEnd w:id="21"/>
    </w:p>
    <w:tbl>
      <w:tblPr>
        <w:tblW w:w="9000" w:type="dxa"/>
        <w:tblInd w:w="-10" w:type="dxa"/>
        <w:tblLook w:val="04A0" w:firstRow="1" w:lastRow="0" w:firstColumn="1" w:lastColumn="0" w:noHBand="0" w:noVBand="1"/>
      </w:tblPr>
      <w:tblGrid>
        <w:gridCol w:w="1233"/>
        <w:gridCol w:w="3565"/>
        <w:gridCol w:w="1259"/>
        <w:gridCol w:w="1473"/>
        <w:gridCol w:w="1470"/>
      </w:tblGrid>
      <w:tr w:rsidR="007F6850" w:rsidRPr="003E55C4" w:rsidTr="008F6E36">
        <w:trPr>
          <w:trHeight w:val="661"/>
        </w:trPr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 xml:space="preserve">Kodi i Llogarisë Ekonomike </w:t>
            </w:r>
          </w:p>
        </w:tc>
        <w:tc>
          <w:tcPr>
            <w:tcW w:w="3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 xml:space="preserve"> Tarifat  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 xml:space="preserve"> 3 Mujori i katërt 2018 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Total 2018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 xml:space="preserve"> Komente </w:t>
            </w:r>
          </w:p>
        </w:tc>
      </w:tr>
      <w:tr w:rsidR="007F6850" w:rsidRPr="003E55C4" w:rsidTr="008F6E36">
        <w:trPr>
          <w:trHeight w:val="495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7110105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 xml:space="preserve">Tarifa për Aktet - Administrative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 xml:space="preserve">       1,466,460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            7,107,935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Derdhur në Buxhet </w:t>
            </w:r>
          </w:p>
        </w:tc>
      </w:tr>
      <w:tr w:rsidR="007F6850" w:rsidRPr="003E55C4" w:rsidTr="008F6E36">
        <w:trPr>
          <w:trHeight w:val="512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7110114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Të ardhura nga Tjetersimin Siperfaqeve Shteterore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 xml:space="preserve">     10,900,000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          28,518,000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Te ardhura qe merr ATP </w:t>
            </w:r>
          </w:p>
        </w:tc>
      </w:tr>
      <w:tr w:rsidR="007F6850" w:rsidRPr="003E55C4" w:rsidTr="008F6E36">
        <w:trPr>
          <w:trHeight w:val="561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7111099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Të tjera të ardhura sekondare dhe pagesa shërbimesh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 xml:space="preserve">                    -  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                 21,070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Derdhur në Buxhet </w:t>
            </w:r>
          </w:p>
        </w:tc>
      </w:tr>
      <w:tr w:rsidR="007F6850" w:rsidRPr="003E55C4" w:rsidTr="008F6E36">
        <w:trPr>
          <w:trHeight w:val="644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7109901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Të ardhura të krijuara nga pagesa e vlerës së llogaritur të tokës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 xml:space="preserve">                    -  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               955,256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Te ardhura qe merr ATP </w:t>
            </w:r>
          </w:p>
        </w:tc>
      </w:tr>
      <w:tr w:rsidR="007F6850" w:rsidRPr="003E55C4" w:rsidTr="008F6E36">
        <w:trPr>
          <w:trHeight w:val="512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7109902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Të ardhura nga kalimi i pronësisë së pasurive të paluajtëshme e të truallit funksional të tyre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 xml:space="preserve">          100,000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            8,725,920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Te ardhura qe merr ATP </w:t>
            </w:r>
          </w:p>
        </w:tc>
      </w:tr>
      <w:tr w:rsidR="007F6850" w:rsidRPr="003E55C4" w:rsidTr="008F6E36">
        <w:trPr>
          <w:trHeight w:val="760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7109903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>Të ardhura nga privatizimi i banesave shtetërore dhe objekteve të kthyera në banesa me fondet e shoqërive shtetërore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lang w:val="en-US"/>
              </w:rPr>
            </w:pPr>
            <w:r w:rsidRPr="003E55C4">
              <w:rPr>
                <w:rFonts w:asciiTheme="minorHAnsi" w:hAnsiTheme="minorHAnsi" w:cstheme="minorHAnsi"/>
                <w:lang w:val="en-US"/>
              </w:rPr>
              <w:t xml:space="preserve">            13,723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                 17,735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 xml:space="preserve">Te ardhura qe merr ATP </w:t>
            </w:r>
          </w:p>
        </w:tc>
      </w:tr>
      <w:tr w:rsidR="007F6850" w:rsidRPr="003E55C4" w:rsidTr="008F6E36">
        <w:trPr>
          <w:trHeight w:val="297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 xml:space="preserve"> Total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12,480,183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F6850" w:rsidRPr="003E55C4" w:rsidRDefault="007F6850" w:rsidP="008F6E36">
            <w:pPr>
              <w:spacing w:before="100" w:beforeAutospacing="1" w:after="100" w:afterAutospacing="1" w:line="24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45,345,916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7F6850" w:rsidRPr="003E55C4" w:rsidRDefault="007F6850" w:rsidP="00805753">
            <w:pPr>
              <w:spacing w:before="100" w:beforeAutospacing="1" w:after="100" w:afterAutospacing="1" w:line="240" w:lineRule="exac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E55C4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</w:p>
        </w:tc>
      </w:tr>
    </w:tbl>
    <w:p w:rsidR="007F6850" w:rsidRDefault="007F6850" w:rsidP="00805753">
      <w:pPr>
        <w:pStyle w:val="ListParagraph"/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i/>
          <w:color w:val="000000" w:themeColor="text1"/>
          <w:lang w:val="en-US"/>
        </w:rPr>
      </w:pPr>
    </w:p>
    <w:p w:rsidR="008F6E36" w:rsidRDefault="008F6E36" w:rsidP="00805753">
      <w:pPr>
        <w:pStyle w:val="ListParagraph"/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i/>
          <w:color w:val="000000" w:themeColor="text1"/>
          <w:lang w:val="en-US"/>
        </w:rPr>
      </w:pPr>
    </w:p>
    <w:p w:rsidR="008F6E36" w:rsidRDefault="008F6E36" w:rsidP="00805753">
      <w:pPr>
        <w:pStyle w:val="ListParagraph"/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i/>
          <w:color w:val="000000" w:themeColor="text1"/>
          <w:lang w:val="en-US"/>
        </w:rPr>
      </w:pPr>
    </w:p>
    <w:p w:rsidR="001A41BB" w:rsidRPr="001A41BB" w:rsidRDefault="006376A7" w:rsidP="00805753">
      <w:pPr>
        <w:pStyle w:val="ListParagraph"/>
        <w:numPr>
          <w:ilvl w:val="0"/>
          <w:numId w:val="36"/>
        </w:numPr>
        <w:spacing w:before="100" w:beforeAutospacing="1" w:after="100" w:afterAutospacing="1" w:line="240" w:lineRule="exact"/>
        <w:outlineLvl w:val="0"/>
        <w:rPr>
          <w:rFonts w:asciiTheme="minorHAnsi" w:eastAsiaTheme="minorHAnsi" w:hAnsiTheme="minorHAnsi" w:cstheme="minorHAnsi"/>
          <w:b/>
          <w:color w:val="000000" w:themeColor="text1"/>
          <w:lang w:val="en-US"/>
        </w:rPr>
      </w:pPr>
      <w:bookmarkStart w:id="22" w:name="_Toc536058406"/>
      <w:r>
        <w:rPr>
          <w:rFonts w:asciiTheme="minorHAnsi" w:eastAsiaTheme="minorHAnsi" w:hAnsiTheme="minorHAnsi" w:cstheme="minorHAnsi"/>
          <w:b/>
          <w:color w:val="000000" w:themeColor="text1"/>
          <w:lang w:val="en-US"/>
        </w:rPr>
        <w:t>Mbi detyrat e lëna nga K</w:t>
      </w:r>
      <w:r w:rsidR="001A41BB" w:rsidRPr="001A41BB">
        <w:rPr>
          <w:rFonts w:asciiTheme="minorHAnsi" w:eastAsiaTheme="minorHAnsi" w:hAnsiTheme="minorHAnsi" w:cstheme="minorHAnsi"/>
          <w:b/>
          <w:color w:val="000000" w:themeColor="text1"/>
          <w:lang w:val="en-US"/>
        </w:rPr>
        <w:t>omisi</w:t>
      </w:r>
      <w:r>
        <w:rPr>
          <w:rFonts w:asciiTheme="minorHAnsi" w:eastAsiaTheme="minorHAnsi" w:hAnsiTheme="minorHAnsi" w:cstheme="minorHAnsi"/>
          <w:b/>
          <w:color w:val="000000" w:themeColor="text1"/>
          <w:lang w:val="en-US"/>
        </w:rPr>
        <w:t>o</w:t>
      </w:r>
      <w:r w:rsidR="001A41BB" w:rsidRPr="001A41BB">
        <w:rPr>
          <w:rFonts w:asciiTheme="minorHAnsi" w:eastAsiaTheme="minorHAnsi" w:hAnsiTheme="minorHAnsi" w:cstheme="minorHAnsi"/>
          <w:b/>
          <w:color w:val="000000" w:themeColor="text1"/>
          <w:lang w:val="en-US"/>
        </w:rPr>
        <w:t xml:space="preserve">ni për </w:t>
      </w:r>
      <w:r>
        <w:rPr>
          <w:rFonts w:asciiTheme="minorHAnsi" w:eastAsiaTheme="minorHAnsi" w:hAnsiTheme="minorHAnsi" w:cstheme="minorHAnsi"/>
          <w:b/>
          <w:color w:val="000000" w:themeColor="text1"/>
          <w:lang w:val="en-US"/>
        </w:rPr>
        <w:t>c</w:t>
      </w:r>
      <w:r w:rsidR="001A41BB" w:rsidRPr="001A41BB">
        <w:rPr>
          <w:rFonts w:asciiTheme="minorHAnsi" w:eastAsiaTheme="minorHAnsi" w:hAnsiTheme="minorHAnsi" w:cstheme="minorHAnsi"/>
          <w:b/>
          <w:color w:val="000000" w:themeColor="text1"/>
          <w:lang w:val="en-US"/>
        </w:rPr>
        <w:t>ështjet ligjore, administratën publike dhe të drejtat e njeriut</w:t>
      </w:r>
      <w:bookmarkEnd w:id="22"/>
    </w:p>
    <w:p w:rsidR="00256BAA" w:rsidRPr="003E55C4" w:rsidRDefault="00256BAA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ATP-ja gjat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prezantimit 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raportit vjetor 2017 pran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Komisionit p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r C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shtjet Ligjore, Administrat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n Publike dhe 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Drejtat e Njeriut ju la si detyr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q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verifikonte ecurin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e c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shtjeve 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ngritura nga Task Forca pran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Kryemininstris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p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r verifikimin e ligjshm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ris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dhe m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nyr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s s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tjet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rsimit 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pronave 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paluajshme shtet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="00492CA5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rore.</w:t>
      </w:r>
    </w:p>
    <w:p w:rsidR="00492CA5" w:rsidRPr="003E55C4" w:rsidRDefault="00492CA5" w:rsidP="00805753">
      <w:pPr>
        <w:spacing w:before="100" w:beforeAutospacing="1" w:after="100" w:afterAutospacing="1" w:line="240" w:lineRule="exact"/>
        <w:jc w:val="both"/>
        <w:rPr>
          <w:rFonts w:asciiTheme="minorHAnsi" w:eastAsiaTheme="minorHAnsi" w:hAnsiTheme="minorHAnsi" w:cstheme="minorHAnsi"/>
          <w:color w:val="000000" w:themeColor="text1"/>
          <w:lang w:val="en-US"/>
        </w:rPr>
      </w:pP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ATP-ja n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vijim 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detyrave 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l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na ngri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ti</w:t>
      </w:r>
      <w:r w:rsidR="003F099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një grup pune me urdhër nr. 121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prot., dat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1</w:t>
      </w:r>
      <w:r w:rsidR="003F099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9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.0</w:t>
      </w:r>
      <w:r w:rsidR="003F099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4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.2018 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p</w:t>
      </w:r>
      <w:r w:rsidR="00D26352"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r </w:t>
      </w:r>
      <w:r w:rsidRPr="003E55C4">
        <w:rPr>
          <w:rFonts w:asciiTheme="minorHAnsi" w:hAnsiTheme="minorHAnsi" w:cstheme="minorHAnsi"/>
        </w:rPr>
        <w:t>për verifikimin e ecurisë dhe marrjen e informacionit për kallëzimet penale të bëra nga ish-Agjencia e Kthimit dhe Kompensimit të Pronave sot Agjencia e Trajtimit të Pronave në kuadër të informacioneve të dhëna nga Task Forca e ngritur me Urdhër Kryeministri nr.70, datë 13.02.2014 dhe nga Marrëveshja e Bashkëpunimit me Urdhër nr.2981 prot., datë 29.08.2015</w:t>
      </w:r>
      <w:r w:rsidRPr="003E55C4">
        <w:rPr>
          <w:rFonts w:asciiTheme="minorHAnsi" w:eastAsiaTheme="minorHAnsi" w:hAnsiTheme="minorHAnsi" w:cstheme="minorHAnsi"/>
          <w:color w:val="000000" w:themeColor="text1"/>
          <w:lang w:val="en-US"/>
        </w:rPr>
        <w:t>.</w:t>
      </w:r>
    </w:p>
    <w:p w:rsidR="00492CA5" w:rsidRPr="008F6E36" w:rsidRDefault="00492CA5" w:rsidP="008F6E36">
      <w:p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Nga verifikimi q</w:t>
      </w:r>
      <w:r w:rsidR="00D26352"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="00D26352"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sht</w:t>
      </w:r>
      <w:r w:rsidR="00D26352"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b</w:t>
      </w:r>
      <w:r w:rsidR="00D26352"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r</w:t>
      </w:r>
      <w:r w:rsidR="00D26352"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pran</w:t>
      </w:r>
      <w:r w:rsidR="00D26352"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>ë</w:t>
      </w:r>
      <w:r w:rsidRPr="008F6E36">
        <w:rPr>
          <w:rFonts w:asciiTheme="minorHAnsi" w:eastAsiaTheme="minorHAnsi" w:hAnsiTheme="minorHAnsi" w:cstheme="minorHAnsi"/>
          <w:color w:val="000000" w:themeColor="text1"/>
          <w:lang w:val="en-US"/>
        </w:rPr>
        <w:t xml:space="preserve"> </w:t>
      </w:r>
      <w:r w:rsidRPr="008F6E36">
        <w:rPr>
          <w:rFonts w:asciiTheme="minorHAnsi" w:hAnsiTheme="minorHAnsi" w:cstheme="minorHAnsi"/>
        </w:rPr>
        <w:t>Prokurorive të Rretheve Gjyqësore, Gjykatave të Rretheve Gjyqësore dhe Avokaturës së Shtetit dhe shkresave zyrtare t</w:t>
      </w:r>
      <w:r w:rsidR="00D26352" w:rsidRPr="008F6E36">
        <w:rPr>
          <w:rFonts w:asciiTheme="minorHAnsi" w:hAnsiTheme="minorHAnsi" w:cstheme="minorHAnsi"/>
        </w:rPr>
        <w:t>ë</w:t>
      </w:r>
      <w:r w:rsidRPr="008F6E36">
        <w:rPr>
          <w:rFonts w:asciiTheme="minorHAnsi" w:hAnsiTheme="minorHAnsi" w:cstheme="minorHAnsi"/>
        </w:rPr>
        <w:t xml:space="preserve"> ardhura nga k</w:t>
      </w:r>
      <w:r w:rsidR="00D26352" w:rsidRPr="008F6E36">
        <w:rPr>
          <w:rFonts w:asciiTheme="minorHAnsi" w:hAnsiTheme="minorHAnsi" w:cstheme="minorHAnsi"/>
        </w:rPr>
        <w:t>ë</w:t>
      </w:r>
      <w:r w:rsidRPr="008F6E36">
        <w:rPr>
          <w:rFonts w:asciiTheme="minorHAnsi" w:hAnsiTheme="minorHAnsi" w:cstheme="minorHAnsi"/>
        </w:rPr>
        <w:t xml:space="preserve">to institucione rezulton </w:t>
      </w: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>se:</w:t>
      </w:r>
    </w:p>
    <w:p w:rsidR="00492CA5" w:rsidRPr="008F6E36" w:rsidRDefault="00256BA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>Për 30 (tridhjetë), kallëzime penale, Prokuroria pranë Gjykatës së Shkallës së Parë të Rrethit Gjyqësor Vlorë, ka vendosur pushimin e çështjes penale për shkak të parashkrimit të veprës penale.</w:t>
      </w:r>
    </w:p>
    <w:p w:rsidR="00492CA5" w:rsidRPr="008F6E36" w:rsidRDefault="00256BA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>Për 3 (tre), kallëzime penale është vendosur mos fillimi i procedimit penal, për shkak të mungesës së veprës penale.</w:t>
      </w:r>
    </w:p>
    <w:p w:rsidR="00492CA5" w:rsidRPr="008F6E36" w:rsidRDefault="00256BA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 xml:space="preserve">Për 1 (një) kallëzim penal është vendosur nga Gjykata lënien ne fuqi të vendimit të Prokurorisë  për pushimin e çështjes penale ; </w:t>
      </w:r>
    </w:p>
    <w:p w:rsidR="00492CA5" w:rsidRPr="008F6E36" w:rsidRDefault="00256BA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>Për 1 (një) kallëzim penal është vendosur nga Prokuroria pushimin e pjesshëm të procedimit penal për disa shtetas te akuzuar dhe deklarimin fajtor te Timotheo Dhimolea për veprën penale të falsifikimit të dokumentacionit;</w:t>
      </w:r>
    </w:p>
    <w:p w:rsidR="00492CA5" w:rsidRPr="008F6E36" w:rsidRDefault="00256BA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>Për 2 (dy) kallëzime penale është vendosur nga Gjykata deklarimi fajtor të të pandehurit Xhavit Çeliku si dhe Robet Koçi për veprën penale “Pastrim i produkteve të veprës penale”;</w:t>
      </w:r>
    </w:p>
    <w:p w:rsidR="00492CA5" w:rsidRPr="008F6E36" w:rsidRDefault="00256BA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>Për 2 (dy) kallëzime penale i  janë dërguar Gjykatës për gjykim të çështjes penale;</w:t>
      </w:r>
    </w:p>
    <w:p w:rsidR="00492CA5" w:rsidRPr="008F6E36" w:rsidRDefault="00256BA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>Për 1 (një) kallëzim Gjykata ka vendosur deklarim e pafajshëm të pandehurit Theodhori Koçani</w:t>
      </w:r>
    </w:p>
    <w:p w:rsidR="00492CA5" w:rsidRPr="008F6E36" w:rsidRDefault="00256BAA" w:rsidP="008F6E36">
      <w:pPr>
        <w:pStyle w:val="ListParagraph"/>
        <w:numPr>
          <w:ilvl w:val="0"/>
          <w:numId w:val="40"/>
        </w:numPr>
        <w:spacing w:before="100" w:beforeAutospacing="1" w:after="100" w:afterAutospacing="1" w:line="240" w:lineRule="exact"/>
        <w:jc w:val="both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8F6E36">
        <w:rPr>
          <w:rFonts w:asciiTheme="minorHAnsi" w:hAnsiTheme="minorHAnsi" w:cstheme="minorHAnsi"/>
          <w:bCs/>
          <w:color w:val="000000" w:themeColor="text1"/>
          <w:lang w:val="it-IT"/>
        </w:rPr>
        <w:t>Për 9 (nëntë) kallëzime penale janë akoma nën hetim nga Prokuroria;</w:t>
      </w:r>
    </w:p>
    <w:p w:rsidR="00492CA5" w:rsidRPr="003E55C4" w:rsidRDefault="00492CA5" w:rsidP="00805753">
      <w:pPr>
        <w:spacing w:before="100" w:beforeAutospacing="1" w:after="100" w:afterAutospacing="1" w:line="240" w:lineRule="exact"/>
        <w:rPr>
          <w:rFonts w:asciiTheme="minorHAnsi" w:eastAsiaTheme="minorHAnsi" w:hAnsiTheme="minorHAnsi" w:cstheme="minorHAnsi"/>
          <w:color w:val="000000" w:themeColor="text1"/>
          <w:lang w:val="en-US"/>
        </w:rPr>
      </w:pPr>
    </w:p>
    <w:sectPr w:rsidR="00492CA5" w:rsidRPr="003E55C4" w:rsidSect="00E075C8">
      <w:footerReference w:type="default" r:id="rId28"/>
      <w:pgSz w:w="11906" w:h="16838" w:code="9"/>
      <w:pgMar w:top="576" w:right="1440" w:bottom="576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861" w:rsidRDefault="00AD7861" w:rsidP="00AA1039">
      <w:pPr>
        <w:spacing w:after="0" w:line="240" w:lineRule="auto"/>
      </w:pPr>
      <w:r>
        <w:separator/>
      </w:r>
    </w:p>
  </w:endnote>
  <w:endnote w:type="continuationSeparator" w:id="0">
    <w:p w:rsidR="00AD7861" w:rsidRDefault="00AD7861" w:rsidP="00AA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-1806689854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676BE3" w:rsidRPr="00051321" w:rsidRDefault="00676BE3" w:rsidP="00051321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Faqe</w:t>
        </w:r>
        <w:r w:rsidRPr="00805753"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532" w:rsidRPr="00EA0532">
          <w:rPr>
            <w:b/>
            <w:bCs/>
            <w:noProof/>
          </w:rPr>
          <w:t>17</w:t>
        </w:r>
        <w:r>
          <w:rPr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861" w:rsidRDefault="00AD7861" w:rsidP="00AA1039">
      <w:pPr>
        <w:spacing w:after="0" w:line="240" w:lineRule="auto"/>
      </w:pPr>
      <w:r>
        <w:separator/>
      </w:r>
    </w:p>
  </w:footnote>
  <w:footnote w:type="continuationSeparator" w:id="0">
    <w:p w:rsidR="00AD7861" w:rsidRDefault="00AD7861" w:rsidP="00AA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22899709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676BE3" w:rsidRDefault="00676BE3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Agjensia e Trajtimit te Pronave             Raporti Vjetor 2018</w:t>
        </w:r>
      </w:p>
    </w:sdtContent>
  </w:sdt>
  <w:p w:rsidR="00676BE3" w:rsidRPr="00D510B1" w:rsidRDefault="00676BE3">
    <w:pPr>
      <w:pStyle w:val="Header"/>
      <w:rPr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-1673559521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676BE3" w:rsidRDefault="00676BE3" w:rsidP="00E075C8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Agjensia e Trajtimit te Pronave             Raporti Vjetor 2018</w:t>
        </w:r>
      </w:p>
    </w:sdtContent>
  </w:sdt>
  <w:p w:rsidR="00676BE3" w:rsidRDefault="00676B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55AC"/>
    <w:multiLevelType w:val="hybridMultilevel"/>
    <w:tmpl w:val="DBE6B0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648C0"/>
    <w:multiLevelType w:val="hybridMultilevel"/>
    <w:tmpl w:val="64B292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73A5"/>
    <w:multiLevelType w:val="hybridMultilevel"/>
    <w:tmpl w:val="7F5EA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52EA6"/>
    <w:multiLevelType w:val="hybridMultilevel"/>
    <w:tmpl w:val="80D4AF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647"/>
    <w:multiLevelType w:val="multilevel"/>
    <w:tmpl w:val="0096D0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780496"/>
    <w:multiLevelType w:val="multilevel"/>
    <w:tmpl w:val="4774B4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E12B68"/>
    <w:multiLevelType w:val="hybridMultilevel"/>
    <w:tmpl w:val="0F069F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07BAE"/>
    <w:multiLevelType w:val="hybridMultilevel"/>
    <w:tmpl w:val="7C3C7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C2A38"/>
    <w:multiLevelType w:val="multilevel"/>
    <w:tmpl w:val="85A81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D573B8"/>
    <w:multiLevelType w:val="hybridMultilevel"/>
    <w:tmpl w:val="4A3C732A"/>
    <w:lvl w:ilvl="0" w:tplc="A1FA66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A6538"/>
    <w:multiLevelType w:val="hybridMultilevel"/>
    <w:tmpl w:val="984068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74782"/>
    <w:multiLevelType w:val="hybridMultilevel"/>
    <w:tmpl w:val="081ECA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07B98"/>
    <w:multiLevelType w:val="multilevel"/>
    <w:tmpl w:val="9E8A7A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9B70606"/>
    <w:multiLevelType w:val="hybridMultilevel"/>
    <w:tmpl w:val="6F22F9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553EB"/>
    <w:multiLevelType w:val="hybridMultilevel"/>
    <w:tmpl w:val="5FC8E8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C0975"/>
    <w:multiLevelType w:val="hybridMultilevel"/>
    <w:tmpl w:val="DF58F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F79EA"/>
    <w:multiLevelType w:val="hybridMultilevel"/>
    <w:tmpl w:val="B73628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23DB8"/>
    <w:multiLevelType w:val="hybridMultilevel"/>
    <w:tmpl w:val="E738F2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B6959"/>
    <w:multiLevelType w:val="hybridMultilevel"/>
    <w:tmpl w:val="DB9685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E4593"/>
    <w:multiLevelType w:val="multilevel"/>
    <w:tmpl w:val="58DECD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8063BB"/>
    <w:multiLevelType w:val="hybridMultilevel"/>
    <w:tmpl w:val="79C4C7B6"/>
    <w:lvl w:ilvl="0" w:tplc="97841A1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934DB"/>
    <w:multiLevelType w:val="hybridMultilevel"/>
    <w:tmpl w:val="E13A1F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50514"/>
    <w:multiLevelType w:val="hybridMultilevel"/>
    <w:tmpl w:val="B83690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05C85"/>
    <w:multiLevelType w:val="hybridMultilevel"/>
    <w:tmpl w:val="24D0AA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60DB9"/>
    <w:multiLevelType w:val="hybridMultilevel"/>
    <w:tmpl w:val="6E647DD6"/>
    <w:lvl w:ilvl="0" w:tplc="83E4525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  <w:sz w:val="16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62002"/>
    <w:multiLevelType w:val="hybridMultilevel"/>
    <w:tmpl w:val="31981D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C4ED1"/>
    <w:multiLevelType w:val="hybridMultilevel"/>
    <w:tmpl w:val="18643C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45CA1"/>
    <w:multiLevelType w:val="hybridMultilevel"/>
    <w:tmpl w:val="A9DE14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D639D"/>
    <w:multiLevelType w:val="hybridMultilevel"/>
    <w:tmpl w:val="7BF859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10436"/>
    <w:multiLevelType w:val="hybridMultilevel"/>
    <w:tmpl w:val="B0F8A8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67500"/>
    <w:multiLevelType w:val="multilevel"/>
    <w:tmpl w:val="7E121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8BB41B1"/>
    <w:multiLevelType w:val="hybridMultilevel"/>
    <w:tmpl w:val="B67C5002"/>
    <w:lvl w:ilvl="0" w:tplc="0409000F">
      <w:start w:val="1"/>
      <w:numFmt w:val="decimal"/>
      <w:lvlText w:val="%1."/>
      <w:lvlJc w:val="left"/>
      <w:pPr>
        <w:ind w:left="837" w:hanging="360"/>
      </w:p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32" w15:restartNumberingAfterBreak="0">
    <w:nsid w:val="596E1DBC"/>
    <w:multiLevelType w:val="hybridMultilevel"/>
    <w:tmpl w:val="C87010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36A70"/>
    <w:multiLevelType w:val="hybridMultilevel"/>
    <w:tmpl w:val="4B44C1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2233D"/>
    <w:multiLevelType w:val="hybridMultilevel"/>
    <w:tmpl w:val="15C8F608"/>
    <w:lvl w:ilvl="0" w:tplc="652E1E1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101E0"/>
    <w:multiLevelType w:val="multilevel"/>
    <w:tmpl w:val="5BB6B2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5478FC"/>
    <w:multiLevelType w:val="hybridMultilevel"/>
    <w:tmpl w:val="7C7C187C"/>
    <w:lvl w:ilvl="0" w:tplc="B75839EA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11FC3"/>
    <w:multiLevelType w:val="multilevel"/>
    <w:tmpl w:val="0096D0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BA4E41"/>
    <w:multiLevelType w:val="multilevel"/>
    <w:tmpl w:val="BB30C6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69D32B4"/>
    <w:multiLevelType w:val="hybridMultilevel"/>
    <w:tmpl w:val="1BF83968"/>
    <w:lvl w:ilvl="0" w:tplc="A1FA66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D9F06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E17BC"/>
    <w:multiLevelType w:val="hybridMultilevel"/>
    <w:tmpl w:val="6C542A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6"/>
  </w:num>
  <w:num w:numId="4">
    <w:abstractNumId w:val="19"/>
  </w:num>
  <w:num w:numId="5">
    <w:abstractNumId w:val="37"/>
  </w:num>
  <w:num w:numId="6">
    <w:abstractNumId w:val="12"/>
  </w:num>
  <w:num w:numId="7">
    <w:abstractNumId w:val="31"/>
  </w:num>
  <w:num w:numId="8">
    <w:abstractNumId w:val="2"/>
  </w:num>
  <w:num w:numId="9">
    <w:abstractNumId w:val="26"/>
  </w:num>
  <w:num w:numId="10">
    <w:abstractNumId w:val="32"/>
  </w:num>
  <w:num w:numId="11">
    <w:abstractNumId w:val="13"/>
  </w:num>
  <w:num w:numId="12">
    <w:abstractNumId w:val="3"/>
  </w:num>
  <w:num w:numId="13">
    <w:abstractNumId w:val="18"/>
  </w:num>
  <w:num w:numId="14">
    <w:abstractNumId w:val="14"/>
  </w:num>
  <w:num w:numId="15">
    <w:abstractNumId w:val="22"/>
  </w:num>
  <w:num w:numId="16">
    <w:abstractNumId w:val="1"/>
  </w:num>
  <w:num w:numId="17">
    <w:abstractNumId w:val="28"/>
  </w:num>
  <w:num w:numId="18">
    <w:abstractNumId w:val="0"/>
  </w:num>
  <w:num w:numId="19">
    <w:abstractNumId w:val="27"/>
  </w:num>
  <w:num w:numId="20">
    <w:abstractNumId w:val="29"/>
  </w:num>
  <w:num w:numId="21">
    <w:abstractNumId w:val="10"/>
  </w:num>
  <w:num w:numId="22">
    <w:abstractNumId w:val="17"/>
  </w:num>
  <w:num w:numId="23">
    <w:abstractNumId w:val="25"/>
  </w:num>
  <w:num w:numId="24">
    <w:abstractNumId w:val="23"/>
  </w:num>
  <w:num w:numId="25">
    <w:abstractNumId w:val="21"/>
  </w:num>
  <w:num w:numId="26">
    <w:abstractNumId w:val="33"/>
  </w:num>
  <w:num w:numId="27">
    <w:abstractNumId w:val="11"/>
  </w:num>
  <w:num w:numId="28">
    <w:abstractNumId w:val="16"/>
  </w:num>
  <w:num w:numId="29">
    <w:abstractNumId w:val="40"/>
  </w:num>
  <w:num w:numId="30">
    <w:abstractNumId w:val="38"/>
  </w:num>
  <w:num w:numId="31">
    <w:abstractNumId w:val="5"/>
  </w:num>
  <w:num w:numId="32">
    <w:abstractNumId w:val="35"/>
  </w:num>
  <w:num w:numId="33">
    <w:abstractNumId w:val="7"/>
  </w:num>
  <w:num w:numId="34">
    <w:abstractNumId w:val="15"/>
  </w:num>
  <w:num w:numId="35">
    <w:abstractNumId w:val="4"/>
  </w:num>
  <w:num w:numId="36">
    <w:abstractNumId w:val="30"/>
  </w:num>
  <w:num w:numId="37">
    <w:abstractNumId w:val="34"/>
  </w:num>
  <w:num w:numId="38">
    <w:abstractNumId w:val="9"/>
  </w:num>
  <w:num w:numId="39">
    <w:abstractNumId w:val="39"/>
  </w:num>
  <w:num w:numId="40">
    <w:abstractNumId w:val="24"/>
  </w:num>
  <w:num w:numId="41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0F"/>
    <w:rsid w:val="0000236B"/>
    <w:rsid w:val="00007656"/>
    <w:rsid w:val="00007A9E"/>
    <w:rsid w:val="0001014D"/>
    <w:rsid w:val="00010612"/>
    <w:rsid w:val="0001157F"/>
    <w:rsid w:val="000147B8"/>
    <w:rsid w:val="000155DA"/>
    <w:rsid w:val="00015E45"/>
    <w:rsid w:val="00022A4D"/>
    <w:rsid w:val="00027390"/>
    <w:rsid w:val="00027412"/>
    <w:rsid w:val="00030DE0"/>
    <w:rsid w:val="000315A1"/>
    <w:rsid w:val="0003191E"/>
    <w:rsid w:val="00031B89"/>
    <w:rsid w:val="00034850"/>
    <w:rsid w:val="00035561"/>
    <w:rsid w:val="0004005F"/>
    <w:rsid w:val="00045023"/>
    <w:rsid w:val="00050AC5"/>
    <w:rsid w:val="00051321"/>
    <w:rsid w:val="00052E74"/>
    <w:rsid w:val="00054513"/>
    <w:rsid w:val="00054A26"/>
    <w:rsid w:val="000550ED"/>
    <w:rsid w:val="00057FF3"/>
    <w:rsid w:val="000609DA"/>
    <w:rsid w:val="00060F1D"/>
    <w:rsid w:val="00062345"/>
    <w:rsid w:val="000625E4"/>
    <w:rsid w:val="00062EAF"/>
    <w:rsid w:val="00064D27"/>
    <w:rsid w:val="00065AC6"/>
    <w:rsid w:val="00066129"/>
    <w:rsid w:val="00066272"/>
    <w:rsid w:val="000778A4"/>
    <w:rsid w:val="00082568"/>
    <w:rsid w:val="00085404"/>
    <w:rsid w:val="00087ED7"/>
    <w:rsid w:val="00090637"/>
    <w:rsid w:val="00090D0F"/>
    <w:rsid w:val="00090F92"/>
    <w:rsid w:val="00092111"/>
    <w:rsid w:val="000923C7"/>
    <w:rsid w:val="00093912"/>
    <w:rsid w:val="00095D1A"/>
    <w:rsid w:val="00096147"/>
    <w:rsid w:val="000967B0"/>
    <w:rsid w:val="00096880"/>
    <w:rsid w:val="000A029A"/>
    <w:rsid w:val="000A0F99"/>
    <w:rsid w:val="000A11D3"/>
    <w:rsid w:val="000A2047"/>
    <w:rsid w:val="000A63FE"/>
    <w:rsid w:val="000A6457"/>
    <w:rsid w:val="000A6459"/>
    <w:rsid w:val="000A7BDA"/>
    <w:rsid w:val="000B23F9"/>
    <w:rsid w:val="000C238D"/>
    <w:rsid w:val="000C354B"/>
    <w:rsid w:val="000C3C85"/>
    <w:rsid w:val="000C5AFA"/>
    <w:rsid w:val="000D36E0"/>
    <w:rsid w:val="000D638A"/>
    <w:rsid w:val="000E071D"/>
    <w:rsid w:val="000E1B16"/>
    <w:rsid w:val="000E3943"/>
    <w:rsid w:val="000E40B1"/>
    <w:rsid w:val="000E474D"/>
    <w:rsid w:val="000E6CBE"/>
    <w:rsid w:val="000E79EC"/>
    <w:rsid w:val="001016F8"/>
    <w:rsid w:val="00105707"/>
    <w:rsid w:val="00105740"/>
    <w:rsid w:val="0011088A"/>
    <w:rsid w:val="0011225C"/>
    <w:rsid w:val="00112532"/>
    <w:rsid w:val="00114BBC"/>
    <w:rsid w:val="00115A1C"/>
    <w:rsid w:val="001164AB"/>
    <w:rsid w:val="00121471"/>
    <w:rsid w:val="00122341"/>
    <w:rsid w:val="001232A6"/>
    <w:rsid w:val="00123FDB"/>
    <w:rsid w:val="0012652E"/>
    <w:rsid w:val="00131A0D"/>
    <w:rsid w:val="0013269B"/>
    <w:rsid w:val="00133120"/>
    <w:rsid w:val="001336FC"/>
    <w:rsid w:val="00133D81"/>
    <w:rsid w:val="0013510F"/>
    <w:rsid w:val="00135D3B"/>
    <w:rsid w:val="00136A8D"/>
    <w:rsid w:val="00136ED4"/>
    <w:rsid w:val="001414EE"/>
    <w:rsid w:val="00141E75"/>
    <w:rsid w:val="001446B9"/>
    <w:rsid w:val="001454AE"/>
    <w:rsid w:val="00146B50"/>
    <w:rsid w:val="00150938"/>
    <w:rsid w:val="00153ECF"/>
    <w:rsid w:val="00155D3D"/>
    <w:rsid w:val="00156165"/>
    <w:rsid w:val="001568DA"/>
    <w:rsid w:val="00156AE8"/>
    <w:rsid w:val="001576D7"/>
    <w:rsid w:val="00163198"/>
    <w:rsid w:val="001631D6"/>
    <w:rsid w:val="00164A79"/>
    <w:rsid w:val="001659F8"/>
    <w:rsid w:val="00170684"/>
    <w:rsid w:val="0017139C"/>
    <w:rsid w:val="001763E1"/>
    <w:rsid w:val="00177299"/>
    <w:rsid w:val="0018001F"/>
    <w:rsid w:val="001811A3"/>
    <w:rsid w:val="001841D8"/>
    <w:rsid w:val="001862E4"/>
    <w:rsid w:val="00191B67"/>
    <w:rsid w:val="0019211B"/>
    <w:rsid w:val="00195A91"/>
    <w:rsid w:val="00195D48"/>
    <w:rsid w:val="00197807"/>
    <w:rsid w:val="001A39DF"/>
    <w:rsid w:val="001A41BB"/>
    <w:rsid w:val="001A4266"/>
    <w:rsid w:val="001A4EBD"/>
    <w:rsid w:val="001A6969"/>
    <w:rsid w:val="001A6FA9"/>
    <w:rsid w:val="001B0BE6"/>
    <w:rsid w:val="001B4BAF"/>
    <w:rsid w:val="001B57FA"/>
    <w:rsid w:val="001B593F"/>
    <w:rsid w:val="001B6FFB"/>
    <w:rsid w:val="001C073C"/>
    <w:rsid w:val="001C1864"/>
    <w:rsid w:val="001C1DF0"/>
    <w:rsid w:val="001C6AC8"/>
    <w:rsid w:val="001D0D85"/>
    <w:rsid w:val="001D1990"/>
    <w:rsid w:val="001D1C12"/>
    <w:rsid w:val="001D2830"/>
    <w:rsid w:val="001D2B8D"/>
    <w:rsid w:val="001D2C0C"/>
    <w:rsid w:val="001D3679"/>
    <w:rsid w:val="001D7B78"/>
    <w:rsid w:val="001D7DD5"/>
    <w:rsid w:val="001E04AA"/>
    <w:rsid w:val="001E5BF8"/>
    <w:rsid w:val="001E676B"/>
    <w:rsid w:val="001F1CB4"/>
    <w:rsid w:val="001F1F3F"/>
    <w:rsid w:val="001F2069"/>
    <w:rsid w:val="001F32B2"/>
    <w:rsid w:val="001F50A3"/>
    <w:rsid w:val="001F6BF9"/>
    <w:rsid w:val="00203A00"/>
    <w:rsid w:val="002070C5"/>
    <w:rsid w:val="002116A5"/>
    <w:rsid w:val="0021321C"/>
    <w:rsid w:val="002142FB"/>
    <w:rsid w:val="00216264"/>
    <w:rsid w:val="00221AF8"/>
    <w:rsid w:val="00224921"/>
    <w:rsid w:val="00225196"/>
    <w:rsid w:val="0022593C"/>
    <w:rsid w:val="002300D2"/>
    <w:rsid w:val="002304A4"/>
    <w:rsid w:val="002314F1"/>
    <w:rsid w:val="00231944"/>
    <w:rsid w:val="00231E62"/>
    <w:rsid w:val="0023347D"/>
    <w:rsid w:val="00237AFF"/>
    <w:rsid w:val="0024225F"/>
    <w:rsid w:val="002440B9"/>
    <w:rsid w:val="0024536E"/>
    <w:rsid w:val="002523CE"/>
    <w:rsid w:val="0025245B"/>
    <w:rsid w:val="00253808"/>
    <w:rsid w:val="00254814"/>
    <w:rsid w:val="00256BAA"/>
    <w:rsid w:val="0026084F"/>
    <w:rsid w:val="00263188"/>
    <w:rsid w:val="0026688F"/>
    <w:rsid w:val="0026749A"/>
    <w:rsid w:val="0026758C"/>
    <w:rsid w:val="00270184"/>
    <w:rsid w:val="002709C4"/>
    <w:rsid w:val="00270E49"/>
    <w:rsid w:val="002723DB"/>
    <w:rsid w:val="00273FCD"/>
    <w:rsid w:val="00276623"/>
    <w:rsid w:val="0028448A"/>
    <w:rsid w:val="0028747D"/>
    <w:rsid w:val="00290F57"/>
    <w:rsid w:val="0029348E"/>
    <w:rsid w:val="00295038"/>
    <w:rsid w:val="002955B5"/>
    <w:rsid w:val="00295D2F"/>
    <w:rsid w:val="002966A0"/>
    <w:rsid w:val="002977DB"/>
    <w:rsid w:val="00297AF0"/>
    <w:rsid w:val="002A0F72"/>
    <w:rsid w:val="002A2234"/>
    <w:rsid w:val="002A7658"/>
    <w:rsid w:val="002B0D7E"/>
    <w:rsid w:val="002B1100"/>
    <w:rsid w:val="002B1C5A"/>
    <w:rsid w:val="002B2051"/>
    <w:rsid w:val="002B5323"/>
    <w:rsid w:val="002B66DA"/>
    <w:rsid w:val="002C051E"/>
    <w:rsid w:val="002C1AA0"/>
    <w:rsid w:val="002C1DDB"/>
    <w:rsid w:val="002C2EF9"/>
    <w:rsid w:val="002C5356"/>
    <w:rsid w:val="002C7FCD"/>
    <w:rsid w:val="002D02C1"/>
    <w:rsid w:val="002D053C"/>
    <w:rsid w:val="002D15C2"/>
    <w:rsid w:val="002D4B41"/>
    <w:rsid w:val="002D538B"/>
    <w:rsid w:val="002D72B8"/>
    <w:rsid w:val="002D782F"/>
    <w:rsid w:val="002E41B9"/>
    <w:rsid w:val="002E4D6D"/>
    <w:rsid w:val="002E5F56"/>
    <w:rsid w:val="002E7235"/>
    <w:rsid w:val="002E78AB"/>
    <w:rsid w:val="002F1639"/>
    <w:rsid w:val="002F2FDB"/>
    <w:rsid w:val="002F5C0C"/>
    <w:rsid w:val="002F78AF"/>
    <w:rsid w:val="002F7A38"/>
    <w:rsid w:val="00307628"/>
    <w:rsid w:val="00310ACA"/>
    <w:rsid w:val="00311F11"/>
    <w:rsid w:val="00312066"/>
    <w:rsid w:val="00315D49"/>
    <w:rsid w:val="003168D9"/>
    <w:rsid w:val="00324A71"/>
    <w:rsid w:val="00326198"/>
    <w:rsid w:val="00326697"/>
    <w:rsid w:val="00327850"/>
    <w:rsid w:val="00333C2C"/>
    <w:rsid w:val="003347C3"/>
    <w:rsid w:val="00334C42"/>
    <w:rsid w:val="00335004"/>
    <w:rsid w:val="00340703"/>
    <w:rsid w:val="0034140D"/>
    <w:rsid w:val="003460E1"/>
    <w:rsid w:val="003501B3"/>
    <w:rsid w:val="00350A42"/>
    <w:rsid w:val="003511D6"/>
    <w:rsid w:val="003520FA"/>
    <w:rsid w:val="00356728"/>
    <w:rsid w:val="00361941"/>
    <w:rsid w:val="00361C3F"/>
    <w:rsid w:val="0036376D"/>
    <w:rsid w:val="003656C9"/>
    <w:rsid w:val="0036642C"/>
    <w:rsid w:val="003673FB"/>
    <w:rsid w:val="0036760A"/>
    <w:rsid w:val="00367ABD"/>
    <w:rsid w:val="003708A8"/>
    <w:rsid w:val="00372FEB"/>
    <w:rsid w:val="00374755"/>
    <w:rsid w:val="00374839"/>
    <w:rsid w:val="00380685"/>
    <w:rsid w:val="00381F50"/>
    <w:rsid w:val="0038315A"/>
    <w:rsid w:val="00383346"/>
    <w:rsid w:val="003838F4"/>
    <w:rsid w:val="003842FF"/>
    <w:rsid w:val="00387744"/>
    <w:rsid w:val="00387A0B"/>
    <w:rsid w:val="00392253"/>
    <w:rsid w:val="00392C2E"/>
    <w:rsid w:val="003939ED"/>
    <w:rsid w:val="00394173"/>
    <w:rsid w:val="003950F6"/>
    <w:rsid w:val="003A077D"/>
    <w:rsid w:val="003A0AED"/>
    <w:rsid w:val="003A0F9C"/>
    <w:rsid w:val="003A14CC"/>
    <w:rsid w:val="003A19A6"/>
    <w:rsid w:val="003A3CED"/>
    <w:rsid w:val="003A74E8"/>
    <w:rsid w:val="003B07B5"/>
    <w:rsid w:val="003B0D4C"/>
    <w:rsid w:val="003B1599"/>
    <w:rsid w:val="003B2BCC"/>
    <w:rsid w:val="003B741F"/>
    <w:rsid w:val="003B7786"/>
    <w:rsid w:val="003C0BCC"/>
    <w:rsid w:val="003C234F"/>
    <w:rsid w:val="003C4BB8"/>
    <w:rsid w:val="003C4E67"/>
    <w:rsid w:val="003D1CB1"/>
    <w:rsid w:val="003D2D4A"/>
    <w:rsid w:val="003D4C64"/>
    <w:rsid w:val="003D52F5"/>
    <w:rsid w:val="003D5845"/>
    <w:rsid w:val="003D664C"/>
    <w:rsid w:val="003D6891"/>
    <w:rsid w:val="003E215B"/>
    <w:rsid w:val="003E3672"/>
    <w:rsid w:val="003E3945"/>
    <w:rsid w:val="003E55C4"/>
    <w:rsid w:val="003E5705"/>
    <w:rsid w:val="003E5E35"/>
    <w:rsid w:val="003E76FF"/>
    <w:rsid w:val="003F0992"/>
    <w:rsid w:val="003F0F46"/>
    <w:rsid w:val="003F4270"/>
    <w:rsid w:val="003F6F36"/>
    <w:rsid w:val="003F7903"/>
    <w:rsid w:val="0040114E"/>
    <w:rsid w:val="00402473"/>
    <w:rsid w:val="0040472F"/>
    <w:rsid w:val="00406A51"/>
    <w:rsid w:val="004103E4"/>
    <w:rsid w:val="0041166C"/>
    <w:rsid w:val="004139C7"/>
    <w:rsid w:val="00413EEC"/>
    <w:rsid w:val="004158E3"/>
    <w:rsid w:val="00417C14"/>
    <w:rsid w:val="00420738"/>
    <w:rsid w:val="00423312"/>
    <w:rsid w:val="004237D8"/>
    <w:rsid w:val="00424CFC"/>
    <w:rsid w:val="00436626"/>
    <w:rsid w:val="0043759D"/>
    <w:rsid w:val="00437B56"/>
    <w:rsid w:val="00441E21"/>
    <w:rsid w:val="004423FA"/>
    <w:rsid w:val="00442D06"/>
    <w:rsid w:val="00446415"/>
    <w:rsid w:val="004472A7"/>
    <w:rsid w:val="004506BB"/>
    <w:rsid w:val="00450F28"/>
    <w:rsid w:val="00452D6F"/>
    <w:rsid w:val="0045514E"/>
    <w:rsid w:val="00457B92"/>
    <w:rsid w:val="0046127A"/>
    <w:rsid w:val="00464A22"/>
    <w:rsid w:val="00466D88"/>
    <w:rsid w:val="004676DC"/>
    <w:rsid w:val="00467848"/>
    <w:rsid w:val="00470051"/>
    <w:rsid w:val="004715BB"/>
    <w:rsid w:val="00472C12"/>
    <w:rsid w:val="00474349"/>
    <w:rsid w:val="004755C3"/>
    <w:rsid w:val="004778E7"/>
    <w:rsid w:val="00481F2C"/>
    <w:rsid w:val="004831A2"/>
    <w:rsid w:val="00483E8A"/>
    <w:rsid w:val="00492CA5"/>
    <w:rsid w:val="00492EC5"/>
    <w:rsid w:val="004934AD"/>
    <w:rsid w:val="00494FBB"/>
    <w:rsid w:val="00497B3B"/>
    <w:rsid w:val="004A2766"/>
    <w:rsid w:val="004A36EA"/>
    <w:rsid w:val="004A44C6"/>
    <w:rsid w:val="004A4A12"/>
    <w:rsid w:val="004A5774"/>
    <w:rsid w:val="004A6AF2"/>
    <w:rsid w:val="004A6B6D"/>
    <w:rsid w:val="004B0FFE"/>
    <w:rsid w:val="004B125B"/>
    <w:rsid w:val="004B2350"/>
    <w:rsid w:val="004B4C64"/>
    <w:rsid w:val="004C3D1C"/>
    <w:rsid w:val="004C4F8C"/>
    <w:rsid w:val="004C6931"/>
    <w:rsid w:val="004C6AA8"/>
    <w:rsid w:val="004C78AD"/>
    <w:rsid w:val="004C7B42"/>
    <w:rsid w:val="004D1843"/>
    <w:rsid w:val="004D3774"/>
    <w:rsid w:val="004D5C20"/>
    <w:rsid w:val="004D6D53"/>
    <w:rsid w:val="004D6F85"/>
    <w:rsid w:val="004E2568"/>
    <w:rsid w:val="004E3CC9"/>
    <w:rsid w:val="004E62C8"/>
    <w:rsid w:val="004E6460"/>
    <w:rsid w:val="004F0E9B"/>
    <w:rsid w:val="004F24E6"/>
    <w:rsid w:val="004F2B7C"/>
    <w:rsid w:val="004F5E7C"/>
    <w:rsid w:val="004F6A52"/>
    <w:rsid w:val="004F7642"/>
    <w:rsid w:val="00500B68"/>
    <w:rsid w:val="0050165B"/>
    <w:rsid w:val="005016B3"/>
    <w:rsid w:val="00511B57"/>
    <w:rsid w:val="00511BBD"/>
    <w:rsid w:val="00513752"/>
    <w:rsid w:val="0051564B"/>
    <w:rsid w:val="00515DB4"/>
    <w:rsid w:val="00517081"/>
    <w:rsid w:val="0052080A"/>
    <w:rsid w:val="00520FE5"/>
    <w:rsid w:val="00521994"/>
    <w:rsid w:val="00522D94"/>
    <w:rsid w:val="0052322E"/>
    <w:rsid w:val="00524C2A"/>
    <w:rsid w:val="00525AE5"/>
    <w:rsid w:val="00525FF8"/>
    <w:rsid w:val="0052766C"/>
    <w:rsid w:val="00527E94"/>
    <w:rsid w:val="00531219"/>
    <w:rsid w:val="00531DE9"/>
    <w:rsid w:val="0053214C"/>
    <w:rsid w:val="005325DB"/>
    <w:rsid w:val="0053302C"/>
    <w:rsid w:val="0053535E"/>
    <w:rsid w:val="005377D4"/>
    <w:rsid w:val="00541B7C"/>
    <w:rsid w:val="00541CE4"/>
    <w:rsid w:val="00542811"/>
    <w:rsid w:val="005428BB"/>
    <w:rsid w:val="005456EA"/>
    <w:rsid w:val="00556B88"/>
    <w:rsid w:val="0056041E"/>
    <w:rsid w:val="0056304A"/>
    <w:rsid w:val="00563C1F"/>
    <w:rsid w:val="00563FE2"/>
    <w:rsid w:val="00564684"/>
    <w:rsid w:val="00565832"/>
    <w:rsid w:val="00572C4D"/>
    <w:rsid w:val="00574069"/>
    <w:rsid w:val="0057564B"/>
    <w:rsid w:val="005766EF"/>
    <w:rsid w:val="00577372"/>
    <w:rsid w:val="00583BCC"/>
    <w:rsid w:val="00585342"/>
    <w:rsid w:val="005868E2"/>
    <w:rsid w:val="00590611"/>
    <w:rsid w:val="005921AE"/>
    <w:rsid w:val="00592C71"/>
    <w:rsid w:val="005A2A1E"/>
    <w:rsid w:val="005A2F85"/>
    <w:rsid w:val="005A5140"/>
    <w:rsid w:val="005A6D19"/>
    <w:rsid w:val="005A7AB9"/>
    <w:rsid w:val="005B0BF2"/>
    <w:rsid w:val="005B0EDB"/>
    <w:rsid w:val="005B4AB3"/>
    <w:rsid w:val="005B6B60"/>
    <w:rsid w:val="005C0E88"/>
    <w:rsid w:val="005C1CDE"/>
    <w:rsid w:val="005C1E68"/>
    <w:rsid w:val="005C28C8"/>
    <w:rsid w:val="005C3393"/>
    <w:rsid w:val="005C3AAF"/>
    <w:rsid w:val="005C418F"/>
    <w:rsid w:val="005C5919"/>
    <w:rsid w:val="005C6E74"/>
    <w:rsid w:val="005D10F4"/>
    <w:rsid w:val="005D1601"/>
    <w:rsid w:val="005D19F6"/>
    <w:rsid w:val="005D1FDE"/>
    <w:rsid w:val="005D318A"/>
    <w:rsid w:val="005D33F8"/>
    <w:rsid w:val="005D7340"/>
    <w:rsid w:val="005E02C7"/>
    <w:rsid w:val="005E2728"/>
    <w:rsid w:val="005E2A93"/>
    <w:rsid w:val="005E2D1B"/>
    <w:rsid w:val="005E3F34"/>
    <w:rsid w:val="005E466C"/>
    <w:rsid w:val="005E4A2D"/>
    <w:rsid w:val="005E4AC6"/>
    <w:rsid w:val="005E5517"/>
    <w:rsid w:val="005E5B3B"/>
    <w:rsid w:val="005E71FE"/>
    <w:rsid w:val="005E7A26"/>
    <w:rsid w:val="005E7CD4"/>
    <w:rsid w:val="005F0023"/>
    <w:rsid w:val="005F1B1B"/>
    <w:rsid w:val="005F38F7"/>
    <w:rsid w:val="005F3E75"/>
    <w:rsid w:val="005F45D2"/>
    <w:rsid w:val="005F7B29"/>
    <w:rsid w:val="00600F85"/>
    <w:rsid w:val="006042E9"/>
    <w:rsid w:val="006054CC"/>
    <w:rsid w:val="00607CEF"/>
    <w:rsid w:val="00613D8D"/>
    <w:rsid w:val="00616503"/>
    <w:rsid w:val="00616C00"/>
    <w:rsid w:val="006204F3"/>
    <w:rsid w:val="00626768"/>
    <w:rsid w:val="00626B61"/>
    <w:rsid w:val="006315BC"/>
    <w:rsid w:val="00635345"/>
    <w:rsid w:val="006376A7"/>
    <w:rsid w:val="006421A6"/>
    <w:rsid w:val="006423DE"/>
    <w:rsid w:val="00642953"/>
    <w:rsid w:val="00644200"/>
    <w:rsid w:val="00644A7C"/>
    <w:rsid w:val="0064660B"/>
    <w:rsid w:val="006474F5"/>
    <w:rsid w:val="00647D8B"/>
    <w:rsid w:val="00653A01"/>
    <w:rsid w:val="006542B8"/>
    <w:rsid w:val="00655154"/>
    <w:rsid w:val="0065522B"/>
    <w:rsid w:val="00656C1A"/>
    <w:rsid w:val="00661A5C"/>
    <w:rsid w:val="00666F5F"/>
    <w:rsid w:val="006677C7"/>
    <w:rsid w:val="006710AA"/>
    <w:rsid w:val="00674591"/>
    <w:rsid w:val="00674901"/>
    <w:rsid w:val="00676AE1"/>
    <w:rsid w:val="00676BE3"/>
    <w:rsid w:val="006800CD"/>
    <w:rsid w:val="00682B35"/>
    <w:rsid w:val="0068547C"/>
    <w:rsid w:val="00685C19"/>
    <w:rsid w:val="00687E32"/>
    <w:rsid w:val="006922BB"/>
    <w:rsid w:val="006940A8"/>
    <w:rsid w:val="0069430D"/>
    <w:rsid w:val="0069493D"/>
    <w:rsid w:val="00694D43"/>
    <w:rsid w:val="00696501"/>
    <w:rsid w:val="00696D5E"/>
    <w:rsid w:val="00696DA8"/>
    <w:rsid w:val="006A00CF"/>
    <w:rsid w:val="006A0F75"/>
    <w:rsid w:val="006A175A"/>
    <w:rsid w:val="006A4767"/>
    <w:rsid w:val="006B30B8"/>
    <w:rsid w:val="006B5ABB"/>
    <w:rsid w:val="006B7262"/>
    <w:rsid w:val="006B733E"/>
    <w:rsid w:val="006C6AF2"/>
    <w:rsid w:val="006C7155"/>
    <w:rsid w:val="006D079F"/>
    <w:rsid w:val="006D1578"/>
    <w:rsid w:val="006D33C7"/>
    <w:rsid w:val="006D4B93"/>
    <w:rsid w:val="006D6481"/>
    <w:rsid w:val="006E30EE"/>
    <w:rsid w:val="006E31A7"/>
    <w:rsid w:val="006E76F6"/>
    <w:rsid w:val="006F1E35"/>
    <w:rsid w:val="006F4ED2"/>
    <w:rsid w:val="006F6199"/>
    <w:rsid w:val="00700587"/>
    <w:rsid w:val="007022B5"/>
    <w:rsid w:val="007033DB"/>
    <w:rsid w:val="007052AF"/>
    <w:rsid w:val="0070756E"/>
    <w:rsid w:val="007078E5"/>
    <w:rsid w:val="007101F7"/>
    <w:rsid w:val="00710A98"/>
    <w:rsid w:val="00710ACF"/>
    <w:rsid w:val="00713A5F"/>
    <w:rsid w:val="007176F1"/>
    <w:rsid w:val="00722586"/>
    <w:rsid w:val="007246F0"/>
    <w:rsid w:val="00724871"/>
    <w:rsid w:val="00724A89"/>
    <w:rsid w:val="007250EB"/>
    <w:rsid w:val="00725664"/>
    <w:rsid w:val="00725A6B"/>
    <w:rsid w:val="00726125"/>
    <w:rsid w:val="007276D0"/>
    <w:rsid w:val="00730ED3"/>
    <w:rsid w:val="007330EE"/>
    <w:rsid w:val="00734712"/>
    <w:rsid w:val="00736049"/>
    <w:rsid w:val="00736BC1"/>
    <w:rsid w:val="007423D3"/>
    <w:rsid w:val="007450CF"/>
    <w:rsid w:val="007465B0"/>
    <w:rsid w:val="0074774E"/>
    <w:rsid w:val="00747EC7"/>
    <w:rsid w:val="0075058F"/>
    <w:rsid w:val="00752BA8"/>
    <w:rsid w:val="007532C9"/>
    <w:rsid w:val="00753BB5"/>
    <w:rsid w:val="0075684B"/>
    <w:rsid w:val="00757D0B"/>
    <w:rsid w:val="007611E1"/>
    <w:rsid w:val="00763A9C"/>
    <w:rsid w:val="00765A30"/>
    <w:rsid w:val="00771F76"/>
    <w:rsid w:val="007742AF"/>
    <w:rsid w:val="0077489B"/>
    <w:rsid w:val="007762CA"/>
    <w:rsid w:val="007802CE"/>
    <w:rsid w:val="0078070F"/>
    <w:rsid w:val="00782B6C"/>
    <w:rsid w:val="00784FAF"/>
    <w:rsid w:val="007905DC"/>
    <w:rsid w:val="00790D82"/>
    <w:rsid w:val="00795BD5"/>
    <w:rsid w:val="00795F92"/>
    <w:rsid w:val="0079749C"/>
    <w:rsid w:val="007A33B8"/>
    <w:rsid w:val="007A5713"/>
    <w:rsid w:val="007A5FC9"/>
    <w:rsid w:val="007A6943"/>
    <w:rsid w:val="007B3886"/>
    <w:rsid w:val="007B38D2"/>
    <w:rsid w:val="007B3F2B"/>
    <w:rsid w:val="007B5F82"/>
    <w:rsid w:val="007C140D"/>
    <w:rsid w:val="007C197A"/>
    <w:rsid w:val="007C1BF2"/>
    <w:rsid w:val="007C5653"/>
    <w:rsid w:val="007C59D2"/>
    <w:rsid w:val="007C6E95"/>
    <w:rsid w:val="007C705E"/>
    <w:rsid w:val="007D02C8"/>
    <w:rsid w:val="007D2775"/>
    <w:rsid w:val="007D30A0"/>
    <w:rsid w:val="007D6FF8"/>
    <w:rsid w:val="007E33AB"/>
    <w:rsid w:val="007E37A3"/>
    <w:rsid w:val="007E5613"/>
    <w:rsid w:val="007E5BA0"/>
    <w:rsid w:val="007F3667"/>
    <w:rsid w:val="007F5050"/>
    <w:rsid w:val="007F6850"/>
    <w:rsid w:val="007F68CA"/>
    <w:rsid w:val="007F6E9A"/>
    <w:rsid w:val="007F73A9"/>
    <w:rsid w:val="007F7F5D"/>
    <w:rsid w:val="008004F0"/>
    <w:rsid w:val="00802F12"/>
    <w:rsid w:val="00803F38"/>
    <w:rsid w:val="00804B9B"/>
    <w:rsid w:val="00805753"/>
    <w:rsid w:val="00806E47"/>
    <w:rsid w:val="008075D3"/>
    <w:rsid w:val="00807C9F"/>
    <w:rsid w:val="00815649"/>
    <w:rsid w:val="00817DDE"/>
    <w:rsid w:val="00820F9C"/>
    <w:rsid w:val="00821869"/>
    <w:rsid w:val="0082269D"/>
    <w:rsid w:val="008270F1"/>
    <w:rsid w:val="008316C7"/>
    <w:rsid w:val="0083338B"/>
    <w:rsid w:val="008376A7"/>
    <w:rsid w:val="0083786F"/>
    <w:rsid w:val="00837C6F"/>
    <w:rsid w:val="008445D6"/>
    <w:rsid w:val="00860F17"/>
    <w:rsid w:val="00862764"/>
    <w:rsid w:val="00863775"/>
    <w:rsid w:val="008641E8"/>
    <w:rsid w:val="00864655"/>
    <w:rsid w:val="00864C4B"/>
    <w:rsid w:val="00865053"/>
    <w:rsid w:val="00866072"/>
    <w:rsid w:val="008674D3"/>
    <w:rsid w:val="00871948"/>
    <w:rsid w:val="00871AB3"/>
    <w:rsid w:val="0087440D"/>
    <w:rsid w:val="00881931"/>
    <w:rsid w:val="008827AD"/>
    <w:rsid w:val="008827C3"/>
    <w:rsid w:val="008834FE"/>
    <w:rsid w:val="00887A2F"/>
    <w:rsid w:val="00892940"/>
    <w:rsid w:val="00893985"/>
    <w:rsid w:val="00896F5A"/>
    <w:rsid w:val="00897F93"/>
    <w:rsid w:val="008A0BE6"/>
    <w:rsid w:val="008A4792"/>
    <w:rsid w:val="008A4B96"/>
    <w:rsid w:val="008A6F36"/>
    <w:rsid w:val="008B4D86"/>
    <w:rsid w:val="008C08D9"/>
    <w:rsid w:val="008C1754"/>
    <w:rsid w:val="008C1EC3"/>
    <w:rsid w:val="008C29E4"/>
    <w:rsid w:val="008C381B"/>
    <w:rsid w:val="008C3B4D"/>
    <w:rsid w:val="008C3BE6"/>
    <w:rsid w:val="008C459A"/>
    <w:rsid w:val="008C520D"/>
    <w:rsid w:val="008C54B1"/>
    <w:rsid w:val="008D141D"/>
    <w:rsid w:val="008D2717"/>
    <w:rsid w:val="008D6C48"/>
    <w:rsid w:val="008E1720"/>
    <w:rsid w:val="008E3FEA"/>
    <w:rsid w:val="008E7371"/>
    <w:rsid w:val="008E768B"/>
    <w:rsid w:val="008E7A2E"/>
    <w:rsid w:val="008F23B6"/>
    <w:rsid w:val="008F38A2"/>
    <w:rsid w:val="008F6E36"/>
    <w:rsid w:val="0090054E"/>
    <w:rsid w:val="00900F01"/>
    <w:rsid w:val="009027AF"/>
    <w:rsid w:val="0090305E"/>
    <w:rsid w:val="00903A51"/>
    <w:rsid w:val="00904C9D"/>
    <w:rsid w:val="00912D7C"/>
    <w:rsid w:val="0091417B"/>
    <w:rsid w:val="009145BC"/>
    <w:rsid w:val="00915169"/>
    <w:rsid w:val="00920958"/>
    <w:rsid w:val="00920BF1"/>
    <w:rsid w:val="009223C1"/>
    <w:rsid w:val="00924D5D"/>
    <w:rsid w:val="0092597A"/>
    <w:rsid w:val="00925CA6"/>
    <w:rsid w:val="00927C88"/>
    <w:rsid w:val="0093609C"/>
    <w:rsid w:val="00937590"/>
    <w:rsid w:val="00937921"/>
    <w:rsid w:val="009419C4"/>
    <w:rsid w:val="009422D0"/>
    <w:rsid w:val="009423B4"/>
    <w:rsid w:val="00943C58"/>
    <w:rsid w:val="00944AC0"/>
    <w:rsid w:val="0094720E"/>
    <w:rsid w:val="009520F6"/>
    <w:rsid w:val="00953869"/>
    <w:rsid w:val="0095545E"/>
    <w:rsid w:val="00955700"/>
    <w:rsid w:val="00961225"/>
    <w:rsid w:val="009631E9"/>
    <w:rsid w:val="00963982"/>
    <w:rsid w:val="00964025"/>
    <w:rsid w:val="00966514"/>
    <w:rsid w:val="00966CE0"/>
    <w:rsid w:val="00970F5A"/>
    <w:rsid w:val="00975D10"/>
    <w:rsid w:val="0097784F"/>
    <w:rsid w:val="00981E07"/>
    <w:rsid w:val="00984612"/>
    <w:rsid w:val="0098755A"/>
    <w:rsid w:val="009A0296"/>
    <w:rsid w:val="009A2306"/>
    <w:rsid w:val="009A7F12"/>
    <w:rsid w:val="009B0A8C"/>
    <w:rsid w:val="009B216D"/>
    <w:rsid w:val="009B3258"/>
    <w:rsid w:val="009B35A6"/>
    <w:rsid w:val="009B36E4"/>
    <w:rsid w:val="009B4095"/>
    <w:rsid w:val="009B54F4"/>
    <w:rsid w:val="009B715C"/>
    <w:rsid w:val="009B72AF"/>
    <w:rsid w:val="009B7958"/>
    <w:rsid w:val="009B7E84"/>
    <w:rsid w:val="009C0B5F"/>
    <w:rsid w:val="009C2989"/>
    <w:rsid w:val="009C3372"/>
    <w:rsid w:val="009C48DB"/>
    <w:rsid w:val="009C4B2C"/>
    <w:rsid w:val="009C53CE"/>
    <w:rsid w:val="009C5A3E"/>
    <w:rsid w:val="009C6395"/>
    <w:rsid w:val="009C65F7"/>
    <w:rsid w:val="009C6E76"/>
    <w:rsid w:val="009D1546"/>
    <w:rsid w:val="009D163E"/>
    <w:rsid w:val="009D16BA"/>
    <w:rsid w:val="009D2942"/>
    <w:rsid w:val="009D2F7D"/>
    <w:rsid w:val="009D743B"/>
    <w:rsid w:val="009E678C"/>
    <w:rsid w:val="009F0471"/>
    <w:rsid w:val="009F18E5"/>
    <w:rsid w:val="009F202F"/>
    <w:rsid w:val="009F7165"/>
    <w:rsid w:val="00A01118"/>
    <w:rsid w:val="00A012F8"/>
    <w:rsid w:val="00A02931"/>
    <w:rsid w:val="00A02B6E"/>
    <w:rsid w:val="00A031A6"/>
    <w:rsid w:val="00A0640E"/>
    <w:rsid w:val="00A1026F"/>
    <w:rsid w:val="00A11B46"/>
    <w:rsid w:val="00A11D44"/>
    <w:rsid w:val="00A12FAF"/>
    <w:rsid w:val="00A1521E"/>
    <w:rsid w:val="00A1644D"/>
    <w:rsid w:val="00A17628"/>
    <w:rsid w:val="00A21630"/>
    <w:rsid w:val="00A267AD"/>
    <w:rsid w:val="00A27C71"/>
    <w:rsid w:val="00A3742B"/>
    <w:rsid w:val="00A40726"/>
    <w:rsid w:val="00A40845"/>
    <w:rsid w:val="00A421F2"/>
    <w:rsid w:val="00A42EF6"/>
    <w:rsid w:val="00A46A48"/>
    <w:rsid w:val="00A50FA7"/>
    <w:rsid w:val="00A5416F"/>
    <w:rsid w:val="00A6288B"/>
    <w:rsid w:val="00A662A9"/>
    <w:rsid w:val="00A662DD"/>
    <w:rsid w:val="00A674EE"/>
    <w:rsid w:val="00A67C5B"/>
    <w:rsid w:val="00A67F16"/>
    <w:rsid w:val="00A70D72"/>
    <w:rsid w:val="00A8036C"/>
    <w:rsid w:val="00A81DDC"/>
    <w:rsid w:val="00A84350"/>
    <w:rsid w:val="00A85AED"/>
    <w:rsid w:val="00A8659C"/>
    <w:rsid w:val="00A87D9F"/>
    <w:rsid w:val="00A92DEF"/>
    <w:rsid w:val="00A93F09"/>
    <w:rsid w:val="00A94A6A"/>
    <w:rsid w:val="00AA1039"/>
    <w:rsid w:val="00AA18CA"/>
    <w:rsid w:val="00AA4D21"/>
    <w:rsid w:val="00AA7762"/>
    <w:rsid w:val="00AB0D8C"/>
    <w:rsid w:val="00AB0EB4"/>
    <w:rsid w:val="00AB0F7B"/>
    <w:rsid w:val="00AB121F"/>
    <w:rsid w:val="00AB1917"/>
    <w:rsid w:val="00AB3F92"/>
    <w:rsid w:val="00AB4EC8"/>
    <w:rsid w:val="00AB6BB5"/>
    <w:rsid w:val="00AB7017"/>
    <w:rsid w:val="00AC1968"/>
    <w:rsid w:val="00AC3229"/>
    <w:rsid w:val="00AC34DC"/>
    <w:rsid w:val="00AC40F5"/>
    <w:rsid w:val="00AC4282"/>
    <w:rsid w:val="00AC4459"/>
    <w:rsid w:val="00AC4827"/>
    <w:rsid w:val="00AC6633"/>
    <w:rsid w:val="00AD0A21"/>
    <w:rsid w:val="00AD52BB"/>
    <w:rsid w:val="00AD6E79"/>
    <w:rsid w:val="00AD7861"/>
    <w:rsid w:val="00AE1C58"/>
    <w:rsid w:val="00AE32EB"/>
    <w:rsid w:val="00AE3443"/>
    <w:rsid w:val="00AE6C3B"/>
    <w:rsid w:val="00AE7016"/>
    <w:rsid w:val="00AE7A29"/>
    <w:rsid w:val="00AF1762"/>
    <w:rsid w:val="00AF24F6"/>
    <w:rsid w:val="00AF5422"/>
    <w:rsid w:val="00AF73FD"/>
    <w:rsid w:val="00AF76B0"/>
    <w:rsid w:val="00B06742"/>
    <w:rsid w:val="00B101C9"/>
    <w:rsid w:val="00B1043E"/>
    <w:rsid w:val="00B11358"/>
    <w:rsid w:val="00B11F57"/>
    <w:rsid w:val="00B157AA"/>
    <w:rsid w:val="00B204EA"/>
    <w:rsid w:val="00B23493"/>
    <w:rsid w:val="00B234DD"/>
    <w:rsid w:val="00B23B8F"/>
    <w:rsid w:val="00B23F98"/>
    <w:rsid w:val="00B2479B"/>
    <w:rsid w:val="00B30648"/>
    <w:rsid w:val="00B34377"/>
    <w:rsid w:val="00B34397"/>
    <w:rsid w:val="00B35158"/>
    <w:rsid w:val="00B35CCC"/>
    <w:rsid w:val="00B40091"/>
    <w:rsid w:val="00B40700"/>
    <w:rsid w:val="00B40A24"/>
    <w:rsid w:val="00B41D6C"/>
    <w:rsid w:val="00B4209D"/>
    <w:rsid w:val="00B45BD8"/>
    <w:rsid w:val="00B46319"/>
    <w:rsid w:val="00B51BE2"/>
    <w:rsid w:val="00B53DA3"/>
    <w:rsid w:val="00B5486B"/>
    <w:rsid w:val="00B54BD2"/>
    <w:rsid w:val="00B54F84"/>
    <w:rsid w:val="00B5539B"/>
    <w:rsid w:val="00B60A35"/>
    <w:rsid w:val="00B6290B"/>
    <w:rsid w:val="00B63E74"/>
    <w:rsid w:val="00B64954"/>
    <w:rsid w:val="00B6572E"/>
    <w:rsid w:val="00B66232"/>
    <w:rsid w:val="00B676ED"/>
    <w:rsid w:val="00B737C7"/>
    <w:rsid w:val="00B73A0F"/>
    <w:rsid w:val="00B741F3"/>
    <w:rsid w:val="00B75F35"/>
    <w:rsid w:val="00B82811"/>
    <w:rsid w:val="00B905B7"/>
    <w:rsid w:val="00B91763"/>
    <w:rsid w:val="00B9486B"/>
    <w:rsid w:val="00B94D97"/>
    <w:rsid w:val="00B94E6F"/>
    <w:rsid w:val="00B96014"/>
    <w:rsid w:val="00B96E60"/>
    <w:rsid w:val="00BA01B3"/>
    <w:rsid w:val="00BA2179"/>
    <w:rsid w:val="00BB15EF"/>
    <w:rsid w:val="00BB175A"/>
    <w:rsid w:val="00BB63C2"/>
    <w:rsid w:val="00BB6D4B"/>
    <w:rsid w:val="00BB6EA5"/>
    <w:rsid w:val="00BC5AAB"/>
    <w:rsid w:val="00BD0518"/>
    <w:rsid w:val="00BD27EE"/>
    <w:rsid w:val="00BD4CAF"/>
    <w:rsid w:val="00BD5CE6"/>
    <w:rsid w:val="00BD66A3"/>
    <w:rsid w:val="00BE0324"/>
    <w:rsid w:val="00BE1396"/>
    <w:rsid w:val="00BE28BA"/>
    <w:rsid w:val="00BE2EDF"/>
    <w:rsid w:val="00BE6541"/>
    <w:rsid w:val="00BE66AD"/>
    <w:rsid w:val="00BF08DB"/>
    <w:rsid w:val="00BF131D"/>
    <w:rsid w:val="00BF16F3"/>
    <w:rsid w:val="00BF1882"/>
    <w:rsid w:val="00BF212C"/>
    <w:rsid w:val="00BF2A15"/>
    <w:rsid w:val="00BF4773"/>
    <w:rsid w:val="00BF502F"/>
    <w:rsid w:val="00BF72FB"/>
    <w:rsid w:val="00C01318"/>
    <w:rsid w:val="00C0148B"/>
    <w:rsid w:val="00C0206D"/>
    <w:rsid w:val="00C03218"/>
    <w:rsid w:val="00C03293"/>
    <w:rsid w:val="00C0551D"/>
    <w:rsid w:val="00C07CC2"/>
    <w:rsid w:val="00C117F0"/>
    <w:rsid w:val="00C1750C"/>
    <w:rsid w:val="00C23B48"/>
    <w:rsid w:val="00C25B63"/>
    <w:rsid w:val="00C30AA2"/>
    <w:rsid w:val="00C31219"/>
    <w:rsid w:val="00C31668"/>
    <w:rsid w:val="00C320E5"/>
    <w:rsid w:val="00C325C1"/>
    <w:rsid w:val="00C4021E"/>
    <w:rsid w:val="00C40891"/>
    <w:rsid w:val="00C4302F"/>
    <w:rsid w:val="00C44B1B"/>
    <w:rsid w:val="00C5083C"/>
    <w:rsid w:val="00C53490"/>
    <w:rsid w:val="00C53FF9"/>
    <w:rsid w:val="00C558F4"/>
    <w:rsid w:val="00C55EF6"/>
    <w:rsid w:val="00C56C9E"/>
    <w:rsid w:val="00C56F28"/>
    <w:rsid w:val="00C57595"/>
    <w:rsid w:val="00C60955"/>
    <w:rsid w:val="00C62110"/>
    <w:rsid w:val="00C62315"/>
    <w:rsid w:val="00C6384C"/>
    <w:rsid w:val="00C64D34"/>
    <w:rsid w:val="00C65405"/>
    <w:rsid w:val="00C657D2"/>
    <w:rsid w:val="00C664AE"/>
    <w:rsid w:val="00C66D12"/>
    <w:rsid w:val="00C73C4C"/>
    <w:rsid w:val="00C76975"/>
    <w:rsid w:val="00C773A8"/>
    <w:rsid w:val="00C810B8"/>
    <w:rsid w:val="00C846EB"/>
    <w:rsid w:val="00C87227"/>
    <w:rsid w:val="00C90562"/>
    <w:rsid w:val="00C90759"/>
    <w:rsid w:val="00C91970"/>
    <w:rsid w:val="00C934CE"/>
    <w:rsid w:val="00C94A84"/>
    <w:rsid w:val="00C9578A"/>
    <w:rsid w:val="00CA1660"/>
    <w:rsid w:val="00CA2523"/>
    <w:rsid w:val="00CA3A36"/>
    <w:rsid w:val="00CA3D34"/>
    <w:rsid w:val="00CA5F97"/>
    <w:rsid w:val="00CB0788"/>
    <w:rsid w:val="00CB1EF5"/>
    <w:rsid w:val="00CB2CD2"/>
    <w:rsid w:val="00CB356C"/>
    <w:rsid w:val="00CB47D3"/>
    <w:rsid w:val="00CB63EA"/>
    <w:rsid w:val="00CC0922"/>
    <w:rsid w:val="00CC1E0E"/>
    <w:rsid w:val="00CC4C38"/>
    <w:rsid w:val="00CD021A"/>
    <w:rsid w:val="00CD116F"/>
    <w:rsid w:val="00CD224B"/>
    <w:rsid w:val="00CD35EA"/>
    <w:rsid w:val="00CD3F72"/>
    <w:rsid w:val="00CD404A"/>
    <w:rsid w:val="00CD4931"/>
    <w:rsid w:val="00CD6771"/>
    <w:rsid w:val="00CE3227"/>
    <w:rsid w:val="00CE6F76"/>
    <w:rsid w:val="00CE7B45"/>
    <w:rsid w:val="00CF1BEA"/>
    <w:rsid w:val="00CF1DC2"/>
    <w:rsid w:val="00CF2121"/>
    <w:rsid w:val="00CF492E"/>
    <w:rsid w:val="00CF6E18"/>
    <w:rsid w:val="00CF6EF4"/>
    <w:rsid w:val="00CF718B"/>
    <w:rsid w:val="00D03D82"/>
    <w:rsid w:val="00D04BAE"/>
    <w:rsid w:val="00D06A63"/>
    <w:rsid w:val="00D07BA1"/>
    <w:rsid w:val="00D12920"/>
    <w:rsid w:val="00D12988"/>
    <w:rsid w:val="00D14174"/>
    <w:rsid w:val="00D14570"/>
    <w:rsid w:val="00D16929"/>
    <w:rsid w:val="00D176C3"/>
    <w:rsid w:val="00D22B0D"/>
    <w:rsid w:val="00D26352"/>
    <w:rsid w:val="00D26838"/>
    <w:rsid w:val="00D30447"/>
    <w:rsid w:val="00D30539"/>
    <w:rsid w:val="00D30A3E"/>
    <w:rsid w:val="00D317CA"/>
    <w:rsid w:val="00D3360B"/>
    <w:rsid w:val="00D355EB"/>
    <w:rsid w:val="00D36BFE"/>
    <w:rsid w:val="00D4382A"/>
    <w:rsid w:val="00D44D90"/>
    <w:rsid w:val="00D45568"/>
    <w:rsid w:val="00D45E50"/>
    <w:rsid w:val="00D46FFC"/>
    <w:rsid w:val="00D50D86"/>
    <w:rsid w:val="00D510B1"/>
    <w:rsid w:val="00D565D6"/>
    <w:rsid w:val="00D565F0"/>
    <w:rsid w:val="00D5685C"/>
    <w:rsid w:val="00D56C5C"/>
    <w:rsid w:val="00D57008"/>
    <w:rsid w:val="00D575EB"/>
    <w:rsid w:val="00D6056F"/>
    <w:rsid w:val="00D605CB"/>
    <w:rsid w:val="00D64B70"/>
    <w:rsid w:val="00D663EE"/>
    <w:rsid w:val="00D67498"/>
    <w:rsid w:val="00D67FEF"/>
    <w:rsid w:val="00D70BBF"/>
    <w:rsid w:val="00D7220E"/>
    <w:rsid w:val="00D73084"/>
    <w:rsid w:val="00D7447A"/>
    <w:rsid w:val="00D74A0B"/>
    <w:rsid w:val="00D75BD4"/>
    <w:rsid w:val="00D84885"/>
    <w:rsid w:val="00D85098"/>
    <w:rsid w:val="00D87FE7"/>
    <w:rsid w:val="00D90D1E"/>
    <w:rsid w:val="00D91398"/>
    <w:rsid w:val="00D95B7B"/>
    <w:rsid w:val="00DA0783"/>
    <w:rsid w:val="00DA1155"/>
    <w:rsid w:val="00DA1809"/>
    <w:rsid w:val="00DA1843"/>
    <w:rsid w:val="00DA3BA3"/>
    <w:rsid w:val="00DA5907"/>
    <w:rsid w:val="00DA5CDE"/>
    <w:rsid w:val="00DB4267"/>
    <w:rsid w:val="00DB47AE"/>
    <w:rsid w:val="00DB4FDA"/>
    <w:rsid w:val="00DB78F2"/>
    <w:rsid w:val="00DC0425"/>
    <w:rsid w:val="00DC23A9"/>
    <w:rsid w:val="00DC2F2E"/>
    <w:rsid w:val="00DC4EFB"/>
    <w:rsid w:val="00DC77B3"/>
    <w:rsid w:val="00DD06B9"/>
    <w:rsid w:val="00DD265B"/>
    <w:rsid w:val="00DD4F2A"/>
    <w:rsid w:val="00DD69E8"/>
    <w:rsid w:val="00DD7D40"/>
    <w:rsid w:val="00DE082F"/>
    <w:rsid w:val="00DE2805"/>
    <w:rsid w:val="00DE4F9A"/>
    <w:rsid w:val="00DF27B1"/>
    <w:rsid w:val="00DF3F4E"/>
    <w:rsid w:val="00DF4942"/>
    <w:rsid w:val="00DF7CB9"/>
    <w:rsid w:val="00DF7E94"/>
    <w:rsid w:val="00E01178"/>
    <w:rsid w:val="00E020BE"/>
    <w:rsid w:val="00E04738"/>
    <w:rsid w:val="00E06068"/>
    <w:rsid w:val="00E0720D"/>
    <w:rsid w:val="00E075C8"/>
    <w:rsid w:val="00E12835"/>
    <w:rsid w:val="00E128ED"/>
    <w:rsid w:val="00E14D4D"/>
    <w:rsid w:val="00E214E9"/>
    <w:rsid w:val="00E2386F"/>
    <w:rsid w:val="00E23EF9"/>
    <w:rsid w:val="00E245A0"/>
    <w:rsid w:val="00E24CEB"/>
    <w:rsid w:val="00E26987"/>
    <w:rsid w:val="00E270A3"/>
    <w:rsid w:val="00E31C3E"/>
    <w:rsid w:val="00E32165"/>
    <w:rsid w:val="00E3385C"/>
    <w:rsid w:val="00E34FE1"/>
    <w:rsid w:val="00E3523E"/>
    <w:rsid w:val="00E3743C"/>
    <w:rsid w:val="00E445FF"/>
    <w:rsid w:val="00E50273"/>
    <w:rsid w:val="00E50EFC"/>
    <w:rsid w:val="00E624C2"/>
    <w:rsid w:val="00E625E1"/>
    <w:rsid w:val="00E62F6C"/>
    <w:rsid w:val="00E6533D"/>
    <w:rsid w:val="00E7073A"/>
    <w:rsid w:val="00E71D8F"/>
    <w:rsid w:val="00E735DD"/>
    <w:rsid w:val="00E74778"/>
    <w:rsid w:val="00E75683"/>
    <w:rsid w:val="00E760C2"/>
    <w:rsid w:val="00E76241"/>
    <w:rsid w:val="00E76F36"/>
    <w:rsid w:val="00E779C1"/>
    <w:rsid w:val="00E90103"/>
    <w:rsid w:val="00E91003"/>
    <w:rsid w:val="00E922D2"/>
    <w:rsid w:val="00E92E20"/>
    <w:rsid w:val="00E9519B"/>
    <w:rsid w:val="00E9547F"/>
    <w:rsid w:val="00E96B68"/>
    <w:rsid w:val="00EA0532"/>
    <w:rsid w:val="00EA3496"/>
    <w:rsid w:val="00EA381E"/>
    <w:rsid w:val="00EA685B"/>
    <w:rsid w:val="00EA792B"/>
    <w:rsid w:val="00EB0CAA"/>
    <w:rsid w:val="00EB0FFF"/>
    <w:rsid w:val="00EB141C"/>
    <w:rsid w:val="00EB4ECE"/>
    <w:rsid w:val="00EB5EDC"/>
    <w:rsid w:val="00EC112C"/>
    <w:rsid w:val="00EC1455"/>
    <w:rsid w:val="00EC37EC"/>
    <w:rsid w:val="00EC420E"/>
    <w:rsid w:val="00EC69F6"/>
    <w:rsid w:val="00EC7DEE"/>
    <w:rsid w:val="00ED7F92"/>
    <w:rsid w:val="00EE13BC"/>
    <w:rsid w:val="00EE15AB"/>
    <w:rsid w:val="00EE2868"/>
    <w:rsid w:val="00EE2FC4"/>
    <w:rsid w:val="00EE6926"/>
    <w:rsid w:val="00EE73C2"/>
    <w:rsid w:val="00EE7E36"/>
    <w:rsid w:val="00EF15C6"/>
    <w:rsid w:val="00EF2551"/>
    <w:rsid w:val="00EF25BB"/>
    <w:rsid w:val="00EF2BF3"/>
    <w:rsid w:val="00EF5243"/>
    <w:rsid w:val="00F02A8D"/>
    <w:rsid w:val="00F04158"/>
    <w:rsid w:val="00F043AE"/>
    <w:rsid w:val="00F107B5"/>
    <w:rsid w:val="00F1197F"/>
    <w:rsid w:val="00F12BDC"/>
    <w:rsid w:val="00F14E5A"/>
    <w:rsid w:val="00F1538B"/>
    <w:rsid w:val="00F1603E"/>
    <w:rsid w:val="00F24DDB"/>
    <w:rsid w:val="00F261B4"/>
    <w:rsid w:val="00F26B37"/>
    <w:rsid w:val="00F3624B"/>
    <w:rsid w:val="00F37741"/>
    <w:rsid w:val="00F4031A"/>
    <w:rsid w:val="00F44969"/>
    <w:rsid w:val="00F50EDE"/>
    <w:rsid w:val="00F5114A"/>
    <w:rsid w:val="00F51771"/>
    <w:rsid w:val="00F5185B"/>
    <w:rsid w:val="00F51BC9"/>
    <w:rsid w:val="00F52C6E"/>
    <w:rsid w:val="00F5538E"/>
    <w:rsid w:val="00F55E27"/>
    <w:rsid w:val="00F61F6B"/>
    <w:rsid w:val="00F62773"/>
    <w:rsid w:val="00F62B87"/>
    <w:rsid w:val="00F633DE"/>
    <w:rsid w:val="00F642DD"/>
    <w:rsid w:val="00F6491B"/>
    <w:rsid w:val="00F67815"/>
    <w:rsid w:val="00F7145B"/>
    <w:rsid w:val="00F72F88"/>
    <w:rsid w:val="00F73299"/>
    <w:rsid w:val="00F74B7A"/>
    <w:rsid w:val="00F761FC"/>
    <w:rsid w:val="00F764A0"/>
    <w:rsid w:val="00F77DE3"/>
    <w:rsid w:val="00F801C4"/>
    <w:rsid w:val="00F81754"/>
    <w:rsid w:val="00F818F8"/>
    <w:rsid w:val="00F82C0D"/>
    <w:rsid w:val="00F84CA0"/>
    <w:rsid w:val="00F85F45"/>
    <w:rsid w:val="00F900D4"/>
    <w:rsid w:val="00F96B31"/>
    <w:rsid w:val="00F97898"/>
    <w:rsid w:val="00FA6EC7"/>
    <w:rsid w:val="00FA7B83"/>
    <w:rsid w:val="00FB007B"/>
    <w:rsid w:val="00FB0840"/>
    <w:rsid w:val="00FB35DF"/>
    <w:rsid w:val="00FB7E4A"/>
    <w:rsid w:val="00FC1531"/>
    <w:rsid w:val="00FC2171"/>
    <w:rsid w:val="00FC663D"/>
    <w:rsid w:val="00FC767A"/>
    <w:rsid w:val="00FD12D9"/>
    <w:rsid w:val="00FD2D0D"/>
    <w:rsid w:val="00FD2DE1"/>
    <w:rsid w:val="00FD51A3"/>
    <w:rsid w:val="00FD694B"/>
    <w:rsid w:val="00FD784D"/>
    <w:rsid w:val="00FD79CD"/>
    <w:rsid w:val="00FE3A9A"/>
    <w:rsid w:val="00FE498A"/>
    <w:rsid w:val="00FE52F8"/>
    <w:rsid w:val="00FE68D1"/>
    <w:rsid w:val="00FF09E4"/>
    <w:rsid w:val="00FF129B"/>
    <w:rsid w:val="00FF2A70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41B433-8161-4F32-B88D-81E354FB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E49"/>
    <w:pPr>
      <w:spacing w:after="200" w:line="276" w:lineRule="auto"/>
    </w:pPr>
    <w:rPr>
      <w:rFonts w:ascii="Calibri" w:eastAsia="Times New Roman" w:hAnsi="Calibri" w:cs="Calibri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F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78070F"/>
    <w:pPr>
      <w:ind w:left="720"/>
    </w:pPr>
  </w:style>
  <w:style w:type="paragraph" w:styleId="NoSpacing">
    <w:name w:val="No Spacing"/>
    <w:link w:val="NoSpacingChar"/>
    <w:uiPriority w:val="1"/>
    <w:qFormat/>
    <w:rsid w:val="003842F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842FF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1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039"/>
    <w:rPr>
      <w:rFonts w:ascii="Calibri" w:eastAsia="Times New Roman" w:hAnsi="Calibri" w:cs="Calibri"/>
      <w:lang w:val="sq-AL"/>
    </w:rPr>
  </w:style>
  <w:style w:type="paragraph" w:styleId="Footer">
    <w:name w:val="footer"/>
    <w:basedOn w:val="Normal"/>
    <w:link w:val="FooterChar"/>
    <w:uiPriority w:val="99"/>
    <w:unhideWhenUsed/>
    <w:qFormat/>
    <w:rsid w:val="00AA1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039"/>
    <w:rPr>
      <w:rFonts w:ascii="Calibri" w:eastAsia="Times New Roman" w:hAnsi="Calibri" w:cs="Calibri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0A8"/>
    <w:rPr>
      <w:rFonts w:ascii="Segoe UI" w:eastAsia="Times New Roman" w:hAnsi="Segoe UI" w:cs="Segoe UI"/>
      <w:sz w:val="18"/>
      <w:szCs w:val="18"/>
      <w:lang w:val="sq-AL"/>
    </w:rPr>
  </w:style>
  <w:style w:type="paragraph" w:styleId="NormalWeb">
    <w:name w:val="Normal (Web)"/>
    <w:basedOn w:val="Normal"/>
    <w:uiPriority w:val="99"/>
    <w:semiHidden/>
    <w:unhideWhenUsed/>
    <w:rsid w:val="00D455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paragrafi">
    <w:name w:val="paragrafi"/>
    <w:rsid w:val="0038315A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locked/>
    <w:rsid w:val="0011225C"/>
    <w:rPr>
      <w:rFonts w:ascii="Calibri" w:eastAsia="Times New Roman" w:hAnsi="Calibri" w:cs="Calibri"/>
      <w:lang w:val="sq-AL"/>
    </w:rPr>
  </w:style>
  <w:style w:type="paragraph" w:styleId="Subtitle">
    <w:name w:val="Subtitle"/>
    <w:basedOn w:val="Normal"/>
    <w:link w:val="SubtitleChar"/>
    <w:qFormat/>
    <w:rsid w:val="00724871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724871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customStyle="1" w:styleId="TableGrid1">
    <w:name w:val="Table Grid1"/>
    <w:basedOn w:val="TableNormal"/>
    <w:uiPriority w:val="59"/>
    <w:rsid w:val="002116A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rsid w:val="00BF1882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00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0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0CF"/>
    <w:rPr>
      <w:rFonts w:ascii="Calibri" w:eastAsia="Times New Roman" w:hAnsi="Calibri" w:cs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0CF"/>
    <w:rPr>
      <w:rFonts w:ascii="Calibri" w:eastAsia="Times New Roman" w:hAnsi="Calibri" w:cs="Calibri"/>
      <w:b/>
      <w:bCs/>
      <w:sz w:val="20"/>
      <w:szCs w:val="20"/>
      <w:lang w:val="sq-AL"/>
    </w:rPr>
  </w:style>
  <w:style w:type="table" w:styleId="TableGrid">
    <w:name w:val="Table Grid"/>
    <w:basedOn w:val="TableNormal"/>
    <w:uiPriority w:val="59"/>
    <w:rsid w:val="00242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B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77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B121F"/>
  </w:style>
  <w:style w:type="numbering" w:customStyle="1" w:styleId="NoList11">
    <w:name w:val="No List11"/>
    <w:next w:val="NoList"/>
    <w:uiPriority w:val="99"/>
    <w:semiHidden/>
    <w:unhideWhenUsed/>
    <w:rsid w:val="00AB121F"/>
  </w:style>
  <w:style w:type="character" w:customStyle="1" w:styleId="textexposedshow">
    <w:name w:val="text_exposed_show"/>
    <w:basedOn w:val="DefaultParagraphFont"/>
    <w:rsid w:val="00943C58"/>
  </w:style>
  <w:style w:type="character" w:customStyle="1" w:styleId="Heading1Char">
    <w:name w:val="Heading 1 Char"/>
    <w:basedOn w:val="DefaultParagraphFont"/>
    <w:link w:val="Heading1"/>
    <w:uiPriority w:val="9"/>
    <w:rsid w:val="00A12FAF"/>
    <w:rPr>
      <w:rFonts w:asciiTheme="majorHAnsi" w:eastAsiaTheme="majorEastAsia" w:hAnsiTheme="majorHAnsi" w:cstheme="majorBidi"/>
      <w:color w:val="729928" w:themeColor="accent1" w:themeShade="BF"/>
      <w:sz w:val="32"/>
      <w:szCs w:val="32"/>
      <w:lang w:val="sq-AL"/>
    </w:rPr>
  </w:style>
  <w:style w:type="paragraph" w:styleId="TOCHeading">
    <w:name w:val="TOC Heading"/>
    <w:basedOn w:val="Heading1"/>
    <w:next w:val="Normal"/>
    <w:uiPriority w:val="39"/>
    <w:unhideWhenUsed/>
    <w:qFormat/>
    <w:rsid w:val="00A12FAF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075C8"/>
    <w:pPr>
      <w:tabs>
        <w:tab w:val="right" w:leader="dot" w:pos="9610"/>
      </w:tabs>
      <w:spacing w:after="100"/>
    </w:pPr>
    <w:rPr>
      <w:rFonts w:eastAsiaTheme="minorHAnsi" w:cstheme="minorHAnsi"/>
      <w:noProof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ABD"/>
    <w:rPr>
      <w:rFonts w:asciiTheme="majorHAnsi" w:eastAsiaTheme="majorEastAsia" w:hAnsiTheme="majorHAnsi" w:cstheme="majorBidi"/>
      <w:color w:val="729928" w:themeColor="accent1" w:themeShade="BF"/>
      <w:sz w:val="26"/>
      <w:szCs w:val="26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05132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hart" Target="charts/chart4.xml"/><Relationship Id="rId26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image" Target="media/image4.emf"/><Relationship Id="rId7" Type="http://schemas.openxmlformats.org/officeDocument/2006/relationships/footnotes" Target="footnotes.xml"/><Relationship Id="rId12" Type="http://schemas.openxmlformats.org/officeDocument/2006/relationships/hyperlink" Target="http://www.atp.gov.al" TargetMode="External"/><Relationship Id="rId17" Type="http://schemas.openxmlformats.org/officeDocument/2006/relationships/chart" Target="charts/chart3.xml"/><Relationship Id="rId25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hart" Target="charts/chart7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image" Target="media/image6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chart" Target="charts/chart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image" Target="media/image5.emf"/><Relationship Id="rId27" Type="http://schemas.openxmlformats.org/officeDocument/2006/relationships/image" Target="media/image9.emf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D:\ERVEHE.CUMANI\momeri\Desktop\SALP%202019\RAPORTIME%20periodike\emriu%20grafik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Paraqitja grafike</a:t>
            </a:r>
            <a:r>
              <a:rPr lang="en-US" baseline="0"/>
              <a:t> e numrit te</a:t>
            </a:r>
            <a:r>
              <a:rPr lang="en-US"/>
              <a:t> vendimeve te vlerësuar financiarisht ne</a:t>
            </a:r>
            <a:r>
              <a:rPr lang="en-US" baseline="0"/>
              <a:t> zbatim te ligjit nr.133/2015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Numri i vendimeve te vlerësuar financiarisht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Sheet1!$B$2:$E$2</c:f>
              <c:strCach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Total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3925</c:v>
                </c:pt>
                <c:pt idx="1">
                  <c:v>11931</c:v>
                </c:pt>
                <c:pt idx="2">
                  <c:v>9458</c:v>
                </c:pt>
                <c:pt idx="3">
                  <c:v>25314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32942576"/>
        <c:axId val="332936976"/>
        <c:axId val="0"/>
      </c:bar3DChart>
      <c:catAx>
        <c:axId val="33294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36976"/>
        <c:crosses val="autoZero"/>
        <c:auto val="1"/>
        <c:lblAlgn val="ctr"/>
        <c:lblOffset val="100"/>
        <c:noMultiLvlLbl val="0"/>
      </c:catAx>
      <c:valAx>
        <c:axId val="33293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42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 sz="1100" b="0">
                <a:latin typeface="Times New Roman" panose="02020603050405020304" pitchFamily="18" charset="0"/>
                <a:cs typeface="Times New Roman" panose="02020603050405020304" pitchFamily="18" charset="0"/>
              </a:rPr>
              <a:t>Vlera financiare e vendime te ekzekutuara per  kompensim me kerkese te vecante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q-A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935892388451443"/>
          <c:y val="0.16342592592592592"/>
          <c:w val="0.77008552055992996"/>
          <c:h val="0.7291746864975212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vlera e vendime te egzekutuara per  kompensim me kerkese te vecante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Totale</c:v>
                </c:pt>
              </c:strCache>
            </c:strRef>
          </c:cat>
          <c:val>
            <c:numRef>
              <c:f>Sheet1!$B$2:$B$5</c:f>
              <c:numCache>
                <c:formatCode>_(* #,##0_);_(* \(#,##0\);_(* "-"??_);_(@_)</c:formatCode>
                <c:ptCount val="4"/>
                <c:pt idx="0">
                  <c:v>15852437</c:v>
                </c:pt>
                <c:pt idx="1">
                  <c:v>52748653</c:v>
                </c:pt>
                <c:pt idx="2">
                  <c:v>538001691.99000001</c:v>
                </c:pt>
                <c:pt idx="3">
                  <c:v>606602781.99000001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32941456"/>
        <c:axId val="332939776"/>
        <c:axId val="0"/>
      </c:bar3DChart>
      <c:catAx>
        <c:axId val="33294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39776"/>
        <c:crosses val="autoZero"/>
        <c:auto val="1"/>
        <c:lblAlgn val="ctr"/>
        <c:lblOffset val="100"/>
        <c:noMultiLvlLbl val="0"/>
      </c:catAx>
      <c:valAx>
        <c:axId val="33293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41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 sz="1100">
                <a:latin typeface="Times New Roman" panose="02020603050405020304" pitchFamily="18" charset="0"/>
                <a:cs typeface="Times New Roman" panose="02020603050405020304" pitchFamily="18" charset="0"/>
              </a:rPr>
              <a:t>Vlera e kursyer shtetit nga kompensimi financiar i k</a:t>
            </a:r>
            <a:r>
              <a:rPr lang="en-US" sz="1100" b="0" i="0" u="none" strike="noStrike" kern="1200" cap="none" spc="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rPr>
              <a:t>ë</a:t>
            </a:r>
            <a:r>
              <a:rPr lang="en-US" sz="1100">
                <a:latin typeface="Times New Roman" panose="02020603050405020304" pitchFamily="18" charset="0"/>
                <a:cs typeface="Times New Roman" panose="02020603050405020304" pitchFamily="18" charset="0"/>
              </a:rPr>
              <a:t>rkesave t</a:t>
            </a:r>
            <a:r>
              <a:rPr lang="en-US" sz="1100" b="0" i="0" u="none" strike="noStrike" kern="1200" cap="none" spc="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rPr>
              <a:t>ë</a:t>
            </a:r>
            <a:r>
              <a:rPr lang="en-US" sz="1100">
                <a:latin typeface="Times New Roman" panose="02020603050405020304" pitchFamily="18" charset="0"/>
                <a:cs typeface="Times New Roman" panose="02020603050405020304" pitchFamily="18" charset="0"/>
              </a:rPr>
              <a:t> veçanta 2016 -2018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q-A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Sheet3!$A$3</c:f>
              <c:strCache>
                <c:ptCount val="1"/>
                <c:pt idx="0">
                  <c:v>Vlera e kursyer shtetit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Sheet3!$B$2:$E$2</c:f>
              <c:strCach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Totale</c:v>
                </c:pt>
              </c:strCache>
            </c:strRef>
          </c:cat>
          <c:val>
            <c:numRef>
              <c:f>Sheet3!$B$3:$E$3</c:f>
              <c:numCache>
                <c:formatCode>_(* #,##0_);_(* \(#,##0\);_(* "-"??_);_(@_)</c:formatCode>
                <c:ptCount val="4"/>
                <c:pt idx="0">
                  <c:v>70416155</c:v>
                </c:pt>
                <c:pt idx="1">
                  <c:v>251197331</c:v>
                </c:pt>
                <c:pt idx="2">
                  <c:v>3010751266.8499999</c:v>
                </c:pt>
                <c:pt idx="3">
                  <c:v>3332364752.8499999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32945936"/>
        <c:axId val="332946496"/>
        <c:axId val="0"/>
      </c:bar3DChart>
      <c:catAx>
        <c:axId val="33294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46496"/>
        <c:crosses val="autoZero"/>
        <c:auto val="1"/>
        <c:lblAlgn val="ctr"/>
        <c:lblOffset val="100"/>
        <c:noMultiLvlLbl val="0"/>
      </c:catAx>
      <c:valAx>
        <c:axId val="33294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4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Paraqitja</a:t>
            </a:r>
            <a:r>
              <a:rPr lang="en-US" sz="1100" baseline="0"/>
              <a:t> grafike e kerkesave dhe vendimeve per oborret ne perdorim</a:t>
            </a:r>
            <a:endParaRPr lang="en-US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466375285850608E-2"/>
          <c:y val="0.18036147828432694"/>
          <c:w val="0.90077836422129465"/>
          <c:h val="0.598120176979496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oborret!$C$18</c:f>
              <c:strCache>
                <c:ptCount val="1"/>
                <c:pt idx="0">
                  <c:v>Numri i aplikimeve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oborret!$B$19:$B$24</c:f>
              <c:strCache>
                <c:ptCount val="6"/>
                <c:pt idx="0">
                  <c:v>para vitit 2014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strCache>
            </c:strRef>
          </c:cat>
          <c:val>
            <c:numRef>
              <c:f>oborret!$C$19:$C$24</c:f>
              <c:numCache>
                <c:formatCode>General</c:formatCode>
                <c:ptCount val="6"/>
                <c:pt idx="0">
                  <c:v>1088</c:v>
                </c:pt>
                <c:pt idx="1">
                  <c:v>84</c:v>
                </c:pt>
                <c:pt idx="2">
                  <c:v>182</c:v>
                </c:pt>
                <c:pt idx="3">
                  <c:v>137</c:v>
                </c:pt>
                <c:pt idx="4">
                  <c:v>135</c:v>
                </c:pt>
                <c:pt idx="5">
                  <c:v>171</c:v>
                </c:pt>
              </c:numCache>
            </c:numRef>
          </c:val>
        </c:ser>
        <c:ser>
          <c:idx val="1"/>
          <c:order val="1"/>
          <c:tx>
            <c:strRef>
              <c:f>oborret!$D$18</c:f>
              <c:strCache>
                <c:ptCount val="1"/>
                <c:pt idx="0">
                  <c:v>Numri i vendimeve 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oborret!$B$19:$B$24</c:f>
              <c:strCache>
                <c:ptCount val="6"/>
                <c:pt idx="0">
                  <c:v>para vitit 2014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strCache>
            </c:strRef>
          </c:cat>
          <c:val>
            <c:numRef>
              <c:f>oborret!$D$19:$D$24</c:f>
              <c:numCache>
                <c:formatCode>General</c:formatCode>
                <c:ptCount val="6"/>
                <c:pt idx="0">
                  <c:v>0</c:v>
                </c:pt>
                <c:pt idx="1">
                  <c:v>66</c:v>
                </c:pt>
                <c:pt idx="2">
                  <c:v>182</c:v>
                </c:pt>
                <c:pt idx="3">
                  <c:v>137</c:v>
                </c:pt>
                <c:pt idx="4">
                  <c:v>170</c:v>
                </c:pt>
                <c:pt idx="5">
                  <c:v>510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32949296"/>
        <c:axId val="332949856"/>
        <c:axId val="0"/>
      </c:bar3DChart>
      <c:catAx>
        <c:axId val="33294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49856"/>
        <c:crosses val="autoZero"/>
        <c:auto val="1"/>
        <c:lblAlgn val="ctr"/>
        <c:lblOffset val="100"/>
        <c:noMultiLvlLbl val="0"/>
      </c:catAx>
      <c:valAx>
        <c:axId val="33294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49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 sz="1050" b="1"/>
              <a:t>Paraqitja grafike e ecurise se trajtimit te dosjeve gjate vitit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q-A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979494110700398E-2"/>
          <c:y val="6.0736181040100604E-2"/>
          <c:w val="0.80069354139575211"/>
          <c:h val="0.394700708536894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shqyrtimi!$C$2</c:f>
              <c:strCache>
                <c:ptCount val="1"/>
                <c:pt idx="0">
                  <c:v>9m-1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shqyrtimi!$A$3:$B$6</c:f>
              <c:multiLvlStrCache>
                <c:ptCount val="4"/>
                <c:lvl>
                  <c:pt idx="0">
                    <c:v>Kerkesa te trajtuara </c:v>
                  </c:pt>
                  <c:pt idx="1">
                    <c:v>Dosje te hedhura ne WEB-GIS</c:v>
                  </c:pt>
                  <c:pt idx="2">
                    <c:v>Kthim pergjigje</c:v>
                  </c:pt>
                  <c:pt idx="3">
                    <c:v>Njoftime subjekteve pl.dos.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</c:multiLvlStrCache>
            </c:multiLvlStrRef>
          </c:cat>
          <c:val>
            <c:numRef>
              <c:f>shqyrtimi!$C$3:$C$6</c:f>
              <c:numCache>
                <c:formatCode>General</c:formatCode>
                <c:ptCount val="4"/>
                <c:pt idx="0">
                  <c:v>1059</c:v>
                </c:pt>
                <c:pt idx="1">
                  <c:v>8840</c:v>
                </c:pt>
                <c:pt idx="2">
                  <c:v>1712</c:v>
                </c:pt>
                <c:pt idx="3">
                  <c:v>6080</c:v>
                </c:pt>
              </c:numCache>
            </c:numRef>
          </c:val>
        </c:ser>
        <c:ser>
          <c:idx val="1"/>
          <c:order val="1"/>
          <c:tx>
            <c:strRef>
              <c:f>shqyrtimi!$D$2</c:f>
              <c:strCache>
                <c:ptCount val="1"/>
                <c:pt idx="0">
                  <c:v>3m-4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6.9444444444444441E-3"/>
                  <c:y val="-3.4078807241746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shqyrtimi!$A$3:$B$6</c:f>
              <c:multiLvlStrCache>
                <c:ptCount val="4"/>
                <c:lvl>
                  <c:pt idx="0">
                    <c:v>Kerkesa te trajtuara </c:v>
                  </c:pt>
                  <c:pt idx="1">
                    <c:v>Dosje te hedhura ne WEB-GIS</c:v>
                  </c:pt>
                  <c:pt idx="2">
                    <c:v>Kthim pergjigje</c:v>
                  </c:pt>
                  <c:pt idx="3">
                    <c:v>Njoftime subjekteve pl.dos.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</c:multiLvlStrCache>
            </c:multiLvlStrRef>
          </c:cat>
          <c:val>
            <c:numRef>
              <c:f>shqyrtimi!$D$3:$D$6</c:f>
              <c:numCache>
                <c:formatCode>General</c:formatCode>
                <c:ptCount val="4"/>
                <c:pt idx="0">
                  <c:v>1941</c:v>
                </c:pt>
                <c:pt idx="1">
                  <c:v>1344</c:v>
                </c:pt>
                <c:pt idx="2">
                  <c:v>588</c:v>
                </c:pt>
                <c:pt idx="3">
                  <c:v>1070</c:v>
                </c:pt>
              </c:numCache>
            </c:numRef>
          </c:val>
        </c:ser>
        <c:ser>
          <c:idx val="2"/>
          <c:order val="2"/>
          <c:tx>
            <c:strRef>
              <c:f>shqyrtimi!$E$2</c:f>
              <c:strCache>
                <c:ptCount val="1"/>
                <c:pt idx="0">
                  <c:v>Vjetore 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4.2437781360066642E-17"/>
                  <c:y val="-6.38977635782747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5.9637912673056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shqyrtimi!$A$3:$B$6</c:f>
              <c:multiLvlStrCache>
                <c:ptCount val="4"/>
                <c:lvl>
                  <c:pt idx="0">
                    <c:v>Kerkesa te trajtuara </c:v>
                  </c:pt>
                  <c:pt idx="1">
                    <c:v>Dosje te hedhura ne WEB-GIS</c:v>
                  </c:pt>
                  <c:pt idx="2">
                    <c:v>Kthim pergjigje</c:v>
                  </c:pt>
                  <c:pt idx="3">
                    <c:v>Njoftime subjekteve pl.dos.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</c:multiLvlStrCache>
            </c:multiLvlStrRef>
          </c:cat>
          <c:val>
            <c:numRef>
              <c:f>shqyrtimi!$E$3:$E$6</c:f>
              <c:numCache>
                <c:formatCode>General</c:formatCode>
                <c:ptCount val="4"/>
                <c:pt idx="0">
                  <c:v>3000</c:v>
                </c:pt>
                <c:pt idx="1">
                  <c:v>10184</c:v>
                </c:pt>
                <c:pt idx="2">
                  <c:v>2300</c:v>
                </c:pt>
                <c:pt idx="3">
                  <c:v>7150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32953216"/>
        <c:axId val="332953776"/>
        <c:axId val="0"/>
      </c:bar3DChart>
      <c:catAx>
        <c:axId val="33295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53776"/>
        <c:crosses val="autoZero"/>
        <c:auto val="1"/>
        <c:lblAlgn val="ctr"/>
        <c:lblOffset val="100"/>
        <c:noMultiLvlLbl val="0"/>
      </c:catAx>
      <c:valAx>
        <c:axId val="33295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532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85201185027424253"/>
          <c:y val="0.36609026270240208"/>
          <c:w val="0.13715156541713169"/>
          <c:h val="0.266870607963672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Nr.pasurie të verifikuar janar-dhjetor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Sheet1!$F$47</c:f>
              <c:strCache>
                <c:ptCount val="1"/>
                <c:pt idx="0">
                  <c:v>Nr.pasurie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Sheet1!$E$48:$E$51</c:f>
              <c:strCache>
                <c:ptCount val="4"/>
                <c:pt idx="0">
                  <c:v>Elbasan</c:v>
                </c:pt>
                <c:pt idx="1">
                  <c:v>Korçë</c:v>
                </c:pt>
                <c:pt idx="2">
                  <c:v>Berat</c:v>
                </c:pt>
                <c:pt idx="3">
                  <c:v>Gjirokaster</c:v>
                </c:pt>
              </c:strCache>
            </c:strRef>
          </c:cat>
          <c:val>
            <c:numRef>
              <c:f>Sheet1!$F$48:$F$51</c:f>
              <c:numCache>
                <c:formatCode>General</c:formatCode>
                <c:ptCount val="4"/>
                <c:pt idx="0">
                  <c:v>247</c:v>
                </c:pt>
                <c:pt idx="1">
                  <c:v>6</c:v>
                </c:pt>
                <c:pt idx="2">
                  <c:v>12</c:v>
                </c:pt>
                <c:pt idx="3">
                  <c:v>100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50">
                <a:latin typeface="Times New Roman" panose="02020603050405020304" pitchFamily="18" charset="0"/>
                <a:cs typeface="Times New Roman" panose="02020603050405020304" pitchFamily="18" charset="0"/>
              </a:rPr>
              <a:t>Informacioni i trajtimit te kerkesave te qytetareve sipas 3 mujoreve 2018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sq-A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3m-1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Sheet1!$A$4:$B$9</c:f>
              <c:multiLvlStrCache>
                <c:ptCount val="6"/>
                <c:lvl>
                  <c:pt idx="0">
                    <c:v>K/informacion</c:v>
                  </c:pt>
                  <c:pt idx="1">
                    <c:v>k/kopje dok.</c:v>
                  </c:pt>
                  <c:pt idx="2">
                    <c:v>k/sek. Kompensimit</c:v>
                  </c:pt>
                  <c:pt idx="3">
                    <c:v>k/plot.dokumetacioni</c:v>
                  </c:pt>
                  <c:pt idx="4">
                    <c:v>k/ekzekutim vendimi</c:v>
                  </c:pt>
                  <c:pt idx="5">
                    <c:v>Te ndryshme(ankesa, kerkesa,takime)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</c:lvl>
              </c:multiLvlStrCache>
            </c:multiLvlStrRef>
          </c:cat>
          <c:val>
            <c:numRef>
              <c:f>Sheet1!$C$4:$C$9</c:f>
              <c:numCache>
                <c:formatCode>General</c:formatCode>
                <c:ptCount val="6"/>
                <c:pt idx="0">
                  <c:v>232</c:v>
                </c:pt>
                <c:pt idx="1">
                  <c:v>265</c:v>
                </c:pt>
                <c:pt idx="2">
                  <c:v>465</c:v>
                </c:pt>
                <c:pt idx="3">
                  <c:v>121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3m-2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Sheet1!$A$4:$B$9</c:f>
              <c:multiLvlStrCache>
                <c:ptCount val="6"/>
                <c:lvl>
                  <c:pt idx="0">
                    <c:v>K/informacion</c:v>
                  </c:pt>
                  <c:pt idx="1">
                    <c:v>k/kopje dok.</c:v>
                  </c:pt>
                  <c:pt idx="2">
                    <c:v>k/sek. Kompensimit</c:v>
                  </c:pt>
                  <c:pt idx="3">
                    <c:v>k/plot.dokumetacioni</c:v>
                  </c:pt>
                  <c:pt idx="4">
                    <c:v>k/ekzekutim vendimi</c:v>
                  </c:pt>
                  <c:pt idx="5">
                    <c:v>Te ndryshme(ankesa, kerkesa,takime)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</c:lvl>
              </c:multiLvlStrCache>
            </c:multiLvlStrRef>
          </c:cat>
          <c:val>
            <c:numRef>
              <c:f>Sheet1!$D$4:$D$9</c:f>
              <c:numCache>
                <c:formatCode>General</c:formatCode>
                <c:ptCount val="6"/>
                <c:pt idx="0">
                  <c:v>1216</c:v>
                </c:pt>
                <c:pt idx="1">
                  <c:v>760</c:v>
                </c:pt>
                <c:pt idx="2">
                  <c:v>592</c:v>
                </c:pt>
                <c:pt idx="3">
                  <c:v>646</c:v>
                </c:pt>
                <c:pt idx="4">
                  <c:v>4</c:v>
                </c:pt>
                <c:pt idx="5">
                  <c:v>95</c:v>
                </c:pt>
              </c:numCache>
            </c:numRef>
          </c:val>
        </c:ser>
        <c:ser>
          <c:idx val="2"/>
          <c:order val="2"/>
          <c:tx>
            <c:strRef>
              <c:f>Sheet1!$E$3</c:f>
              <c:strCache>
                <c:ptCount val="1"/>
                <c:pt idx="0">
                  <c:v>3m-3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Sheet1!$A$4:$B$9</c:f>
              <c:multiLvlStrCache>
                <c:ptCount val="6"/>
                <c:lvl>
                  <c:pt idx="0">
                    <c:v>K/informacion</c:v>
                  </c:pt>
                  <c:pt idx="1">
                    <c:v>k/kopje dok.</c:v>
                  </c:pt>
                  <c:pt idx="2">
                    <c:v>k/sek. Kompensimit</c:v>
                  </c:pt>
                  <c:pt idx="3">
                    <c:v>k/plot.dokumetacioni</c:v>
                  </c:pt>
                  <c:pt idx="4">
                    <c:v>k/ekzekutim vendimi</c:v>
                  </c:pt>
                  <c:pt idx="5">
                    <c:v>Te ndryshme(ankesa, kerkesa,takime)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</c:lvl>
              </c:multiLvlStrCache>
            </c:multiLvlStrRef>
          </c:cat>
          <c:val>
            <c:numRef>
              <c:f>Sheet1!$E$4:$E$9</c:f>
              <c:numCache>
                <c:formatCode>General</c:formatCode>
                <c:ptCount val="6"/>
                <c:pt idx="0">
                  <c:v>181</c:v>
                </c:pt>
                <c:pt idx="1">
                  <c:v>291</c:v>
                </c:pt>
                <c:pt idx="2">
                  <c:v>302</c:v>
                </c:pt>
                <c:pt idx="3">
                  <c:v>225</c:v>
                </c:pt>
                <c:pt idx="4">
                  <c:v>0</c:v>
                </c:pt>
                <c:pt idx="5">
                  <c:v>175</c:v>
                </c:pt>
              </c:numCache>
            </c:numRef>
          </c:val>
        </c:ser>
        <c:ser>
          <c:idx val="3"/>
          <c:order val="3"/>
          <c:tx>
            <c:strRef>
              <c:f>Sheet1!$F$3</c:f>
              <c:strCache>
                <c:ptCount val="1"/>
                <c:pt idx="0">
                  <c:v>3m-4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q-A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Sheet1!$A$4:$B$9</c:f>
              <c:multiLvlStrCache>
                <c:ptCount val="6"/>
                <c:lvl>
                  <c:pt idx="0">
                    <c:v>K/informacion</c:v>
                  </c:pt>
                  <c:pt idx="1">
                    <c:v>k/kopje dok.</c:v>
                  </c:pt>
                  <c:pt idx="2">
                    <c:v>k/sek. Kompensimit</c:v>
                  </c:pt>
                  <c:pt idx="3">
                    <c:v>k/plot.dokumetacioni</c:v>
                  </c:pt>
                  <c:pt idx="4">
                    <c:v>k/ekzekutim vendimi</c:v>
                  </c:pt>
                  <c:pt idx="5">
                    <c:v>Te ndryshme(ankesa, kerkesa,takime)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</c:lvl>
              </c:multiLvlStrCache>
            </c:multiLvlStrRef>
          </c:cat>
          <c:val>
            <c:numRef>
              <c:f>Sheet1!$F$4:$F$9</c:f>
              <c:numCache>
                <c:formatCode>General</c:formatCode>
                <c:ptCount val="6"/>
                <c:pt idx="0">
                  <c:v>250</c:v>
                </c:pt>
                <c:pt idx="1">
                  <c:v>394</c:v>
                </c:pt>
                <c:pt idx="2">
                  <c:v>72</c:v>
                </c:pt>
                <c:pt idx="3">
                  <c:v>303</c:v>
                </c:pt>
                <c:pt idx="4">
                  <c:v>203</c:v>
                </c:pt>
                <c:pt idx="5">
                  <c:v>686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332959376"/>
        <c:axId val="332959936"/>
        <c:axId val="0"/>
      </c:bar3DChart>
      <c:catAx>
        <c:axId val="332959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332959936"/>
        <c:crosses val="autoZero"/>
        <c:auto val="1"/>
        <c:lblAlgn val="ctr"/>
        <c:lblOffset val="100"/>
        <c:noMultiLvlLbl val="0"/>
      </c:catAx>
      <c:valAx>
        <c:axId val="3329599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2959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www.atp.gov.al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E0944D-DF63-4458-8342-AEFE0767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4835</Words>
  <Characters>27563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agjencia e trajtimit te pronave</vt:lpstr>
    </vt:vector>
  </TitlesOfParts>
  <Company/>
  <LinksUpToDate>false</LinksUpToDate>
  <CharactersWithSpaces>32334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agjencia e trajtimit te pronave</dc:title>
  <dc:subject>Raport periodik vjetor 2016</dc:subject>
  <dc:creator>Agjencia e trajtimit te pronave</dc:creator>
  <cp:keywords/>
  <dc:description/>
  <cp:lastModifiedBy>Isida Koka</cp:lastModifiedBy>
  <cp:revision>3</cp:revision>
  <cp:lastPrinted>2019-01-11T08:10:00Z</cp:lastPrinted>
  <dcterms:created xsi:type="dcterms:W3CDTF">2019-04-04T14:47:00Z</dcterms:created>
  <dcterms:modified xsi:type="dcterms:W3CDTF">2019-04-04T14:47:00Z</dcterms:modified>
</cp:coreProperties>
</file>