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A13" w:rsidRDefault="00BD4A13" w:rsidP="00BD4A13">
      <w:pPr>
        <w:pStyle w:val="NormalWeb"/>
        <w:spacing w:before="0" w:beforeAutospacing="0" w:after="80" w:afterAutospacing="0"/>
        <w:rPr>
          <w:b/>
          <w:bCs/>
          <w:lang w:val="it-IT"/>
        </w:rPr>
      </w:pPr>
    </w:p>
    <w:p w:rsidR="00BD4A13" w:rsidRPr="00BD4A13" w:rsidRDefault="00BD4A13" w:rsidP="00BD4A13">
      <w:pPr>
        <w:spacing w:after="160" w:line="259" w:lineRule="auto"/>
        <w:contextualSpacing/>
        <w:rPr>
          <w:rFonts w:eastAsia="Calibri"/>
          <w:b/>
          <w:sz w:val="22"/>
          <w:szCs w:val="22"/>
          <w:lang w:val="sq-AL"/>
        </w:rPr>
      </w:pPr>
    </w:p>
    <w:p w:rsidR="00BD4A13" w:rsidRPr="00BD4A13" w:rsidRDefault="00BD4A13" w:rsidP="00BD4A13">
      <w:pPr>
        <w:numPr>
          <w:ilvl w:val="0"/>
          <w:numId w:val="1"/>
        </w:numPr>
        <w:tabs>
          <w:tab w:val="clear" w:pos="360"/>
        </w:tabs>
        <w:spacing w:after="160" w:line="276" w:lineRule="auto"/>
        <w:ind w:left="0" w:firstLine="0"/>
        <w:rPr>
          <w:b/>
        </w:rPr>
      </w:pPr>
      <w:r w:rsidRPr="00BD4A13">
        <w:rPr>
          <w:rFonts w:eastAsiaTheme="minorEastAsia"/>
          <w:b/>
          <w:noProof/>
        </w:rPr>
        <w:drawing>
          <wp:anchor distT="0" distB="0" distL="114300" distR="114300" simplePos="0" relativeHeight="251660288" behindDoc="0" locked="0" layoutInCell="1" allowOverlap="1" wp14:anchorId="42D2DDFC" wp14:editId="2E9AE1BE">
            <wp:simplePos x="0" y="0"/>
            <wp:positionH relativeFrom="column">
              <wp:posOffset>-231054</wp:posOffset>
            </wp:positionH>
            <wp:positionV relativeFrom="paragraph">
              <wp:posOffset>150287</wp:posOffset>
            </wp:positionV>
            <wp:extent cx="943610" cy="1555115"/>
            <wp:effectExtent l="0" t="0" r="889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TEMA b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A13">
        <w:rPr>
          <w:b/>
          <w:lang w:val="sq-AL"/>
        </w:rPr>
        <w:tab/>
      </w:r>
      <w:r w:rsidRPr="00BD4A13">
        <w:rPr>
          <w:noProof/>
        </w:rPr>
        <w:drawing>
          <wp:anchor distT="0" distB="0" distL="114300" distR="114300" simplePos="0" relativeHeight="251659264" behindDoc="0" locked="0" layoutInCell="1" allowOverlap="1" wp14:anchorId="06D2FDA9" wp14:editId="6759E262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7086600" cy="1095375"/>
            <wp:effectExtent l="0" t="0" r="0" b="9525"/>
            <wp:wrapNone/>
            <wp:docPr id="2" name="Picture 2" descr="Description: 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A13">
        <w:rPr>
          <w:rFonts w:eastAsiaTheme="minorEastAsia"/>
          <w:b/>
          <w:noProof/>
        </w:rPr>
        <w:t xml:space="preserve">        </w:t>
      </w:r>
      <w:r w:rsidRPr="00BD4A13">
        <w:rPr>
          <w:b/>
        </w:rPr>
        <w:t xml:space="preserve">  </w:t>
      </w:r>
    </w:p>
    <w:p w:rsidR="00BD4A13" w:rsidRPr="00BD4A13" w:rsidRDefault="00BD4A13" w:rsidP="00BD4A13">
      <w:pPr>
        <w:tabs>
          <w:tab w:val="left" w:pos="5850"/>
        </w:tabs>
        <w:spacing w:line="276" w:lineRule="auto"/>
        <w:jc w:val="both"/>
      </w:pPr>
    </w:p>
    <w:p w:rsidR="00BD4A13" w:rsidRPr="00BD4A13" w:rsidRDefault="00BD4A13" w:rsidP="00BD4A13">
      <w:pPr>
        <w:spacing w:line="276" w:lineRule="auto"/>
        <w:rPr>
          <w:b/>
        </w:rPr>
      </w:pPr>
    </w:p>
    <w:p w:rsidR="00BD4A13" w:rsidRPr="00BD4A13" w:rsidRDefault="00BD4A13" w:rsidP="00BD4A13">
      <w:pPr>
        <w:spacing w:line="276" w:lineRule="auto"/>
        <w:rPr>
          <w:b/>
        </w:rPr>
      </w:pPr>
    </w:p>
    <w:p w:rsidR="00BD4A13" w:rsidRPr="00BD4A13" w:rsidRDefault="00BD4A13" w:rsidP="00BD4A13">
      <w:pPr>
        <w:spacing w:line="276" w:lineRule="auto"/>
        <w:jc w:val="center"/>
        <w:rPr>
          <w:b/>
        </w:rPr>
      </w:pPr>
    </w:p>
    <w:p w:rsidR="00BD4A13" w:rsidRPr="00BD4A13" w:rsidRDefault="00BD4A13" w:rsidP="00BD4A13">
      <w:pPr>
        <w:spacing w:line="276" w:lineRule="auto"/>
        <w:jc w:val="center"/>
        <w:rPr>
          <w:sz w:val="4"/>
          <w:szCs w:val="4"/>
        </w:rPr>
      </w:pPr>
    </w:p>
    <w:p w:rsidR="00BD4A13" w:rsidRPr="00BD4A13" w:rsidRDefault="00BD4A13" w:rsidP="00BD4A13">
      <w:pPr>
        <w:spacing w:line="276" w:lineRule="auto"/>
        <w:jc w:val="center"/>
        <w:rPr>
          <w:sz w:val="4"/>
          <w:szCs w:val="4"/>
        </w:rPr>
      </w:pPr>
    </w:p>
    <w:p w:rsidR="00BD4A13" w:rsidRPr="00BD4A13" w:rsidRDefault="00BD4A13" w:rsidP="00BD4A13">
      <w:pPr>
        <w:spacing w:line="276" w:lineRule="auto"/>
        <w:jc w:val="center"/>
        <w:rPr>
          <w:sz w:val="4"/>
          <w:szCs w:val="4"/>
        </w:rPr>
      </w:pPr>
    </w:p>
    <w:p w:rsidR="00BD4A13" w:rsidRPr="00BD4A13" w:rsidRDefault="00BD4A13" w:rsidP="00BD4A13">
      <w:pPr>
        <w:spacing w:line="276" w:lineRule="auto"/>
        <w:jc w:val="center"/>
        <w:rPr>
          <w:sz w:val="4"/>
          <w:szCs w:val="4"/>
        </w:rPr>
      </w:pPr>
    </w:p>
    <w:p w:rsidR="00BD4A13" w:rsidRPr="00BD4A13" w:rsidRDefault="00BD4A13" w:rsidP="00BD4A13">
      <w:pPr>
        <w:spacing w:line="276" w:lineRule="auto"/>
        <w:rPr>
          <w:b/>
        </w:rPr>
      </w:pPr>
      <w:r w:rsidRPr="00BD4A13">
        <w:rPr>
          <w:b/>
        </w:rPr>
        <w:t xml:space="preserve">                                                   KUVENDI</w:t>
      </w:r>
    </w:p>
    <w:p w:rsidR="00BD4A13" w:rsidRPr="00BD4A13" w:rsidRDefault="00BD4A13" w:rsidP="00BD4A13">
      <w:pPr>
        <w:tabs>
          <w:tab w:val="left" w:pos="3840"/>
        </w:tabs>
        <w:rPr>
          <w:b/>
        </w:rPr>
      </w:pPr>
      <w:r w:rsidRPr="00BD4A13">
        <w:rPr>
          <w:b/>
        </w:rPr>
        <w:t xml:space="preserve">                               SHËRBIMI ADMINISTRATIV</w:t>
      </w:r>
    </w:p>
    <w:p w:rsidR="00BD4A13" w:rsidRPr="00BD4A13" w:rsidRDefault="00BD4A13" w:rsidP="00BD4A13">
      <w:pPr>
        <w:tabs>
          <w:tab w:val="left" w:pos="3840"/>
        </w:tabs>
        <w:rPr>
          <w:b/>
        </w:rPr>
      </w:pPr>
      <w:r w:rsidRPr="00BD4A13">
        <w:rPr>
          <w:b/>
        </w:rPr>
        <w:t xml:space="preserve">                               SHËRBIMI I PROKURIMEVE</w:t>
      </w:r>
    </w:p>
    <w:p w:rsidR="00BD4A13" w:rsidRPr="00BD4A13" w:rsidRDefault="00BD4A13" w:rsidP="00BD4A13">
      <w:pPr>
        <w:tabs>
          <w:tab w:val="left" w:pos="3840"/>
        </w:tabs>
        <w:rPr>
          <w:b/>
        </w:rPr>
      </w:pPr>
      <w:r w:rsidRPr="00BD4A13">
        <w:rPr>
          <w:b/>
        </w:rPr>
        <w:t xml:space="preserve"> </w:t>
      </w:r>
    </w:p>
    <w:p w:rsidR="00BD4A13" w:rsidRPr="00BD4A13" w:rsidRDefault="00BD4A13" w:rsidP="00BD4A13">
      <w:pPr>
        <w:spacing w:after="160" w:line="259" w:lineRule="auto"/>
        <w:rPr>
          <w:rFonts w:eastAsiaTheme="minorHAnsi"/>
          <w:lang w:val="sq-AL"/>
        </w:rPr>
      </w:pPr>
      <w:r w:rsidRPr="00BD4A13">
        <w:rPr>
          <w:rFonts w:eastAsiaTheme="minorHAnsi"/>
          <w:lang w:val="sq-AL"/>
        </w:rPr>
        <w:t>Nr._____ prot.</w:t>
      </w:r>
      <w:r w:rsidRPr="00BD4A13">
        <w:rPr>
          <w:rFonts w:eastAsiaTheme="minorHAnsi"/>
          <w:lang w:val="sq-AL"/>
        </w:rPr>
        <w:tab/>
      </w:r>
      <w:r w:rsidRPr="00BD4A13">
        <w:rPr>
          <w:rFonts w:eastAsiaTheme="minorHAnsi"/>
          <w:lang w:val="sq-AL"/>
        </w:rPr>
        <w:tab/>
      </w:r>
      <w:r w:rsidRPr="00BD4A13">
        <w:rPr>
          <w:rFonts w:eastAsiaTheme="minorHAnsi"/>
          <w:lang w:val="sq-AL"/>
        </w:rPr>
        <w:tab/>
      </w:r>
      <w:r w:rsidRPr="00BD4A13">
        <w:rPr>
          <w:rFonts w:eastAsiaTheme="minorHAnsi"/>
          <w:lang w:val="sq-AL"/>
        </w:rPr>
        <w:tab/>
      </w:r>
      <w:r w:rsidRPr="00BD4A13">
        <w:rPr>
          <w:rFonts w:eastAsiaTheme="minorHAnsi"/>
          <w:lang w:val="sq-AL"/>
        </w:rPr>
        <w:tab/>
      </w:r>
      <w:r w:rsidRPr="00BD4A13">
        <w:rPr>
          <w:rFonts w:eastAsiaTheme="minorHAnsi"/>
          <w:lang w:val="sq-AL"/>
        </w:rPr>
        <w:tab/>
        <w:t xml:space="preserve">                             Tiranë, më ___.</w:t>
      </w:r>
      <w:r>
        <w:rPr>
          <w:rFonts w:eastAsiaTheme="minorHAnsi"/>
          <w:lang w:val="sq-AL"/>
        </w:rPr>
        <w:t xml:space="preserve">      </w:t>
      </w:r>
      <w:r w:rsidRPr="00BD4A13">
        <w:rPr>
          <w:rFonts w:eastAsiaTheme="minorHAnsi"/>
          <w:lang w:val="sq-AL"/>
        </w:rPr>
        <w:t>.2024</w:t>
      </w:r>
    </w:p>
    <w:p w:rsidR="00BD4A13" w:rsidRPr="00BD4A13" w:rsidRDefault="00BD4A13" w:rsidP="00BD4A13">
      <w:pPr>
        <w:spacing w:after="160" w:line="259" w:lineRule="auto"/>
        <w:rPr>
          <w:rFonts w:eastAsiaTheme="minorHAnsi"/>
          <w:lang w:val="sq-AL"/>
        </w:rPr>
      </w:pPr>
    </w:p>
    <w:p w:rsidR="00BD4A13" w:rsidRDefault="00BD4A13" w:rsidP="00BD4A13">
      <w:pPr>
        <w:pStyle w:val="NormalWeb"/>
        <w:spacing w:before="0" w:beforeAutospacing="0" w:after="80" w:afterAutospacing="0"/>
        <w:jc w:val="center"/>
        <w:rPr>
          <w:b/>
          <w:bCs/>
          <w:lang w:val="it-IT"/>
        </w:rPr>
      </w:pPr>
    </w:p>
    <w:p w:rsidR="00BD4A13" w:rsidRPr="00BD4A13" w:rsidRDefault="00BD4A13" w:rsidP="00BD4A13">
      <w:pPr>
        <w:pStyle w:val="NormalWeb"/>
        <w:spacing w:before="0" w:beforeAutospacing="0" w:after="80" w:afterAutospacing="0"/>
        <w:jc w:val="center"/>
        <w:rPr>
          <w:b/>
          <w:bCs/>
          <w:u w:val="single"/>
          <w:lang w:val="it-IT"/>
        </w:rPr>
      </w:pPr>
      <w:r>
        <w:rPr>
          <w:b/>
          <w:bCs/>
          <w:lang w:val="it-IT"/>
        </w:rPr>
        <w:t>FORMULARI I PUBLIKIMIT TË NJOFTIMIT TË KONTRATËS SË NËNSHKRUAR</w:t>
      </w:r>
      <w:r>
        <w:rPr>
          <w:b/>
          <w:lang w:val="da-DK" w:eastAsia="it-IT"/>
        </w:rPr>
        <w:t xml:space="preserve">  NË BULETININ E NJOFTIMEVE PUBLIKE DHE NE FAQEN E AUTORITETIT KONTRAKTOR</w:t>
      </w:r>
      <w:r w:rsidRPr="00BD4A13">
        <w:rPr>
          <w:b/>
          <w:lang w:eastAsia="it-IT"/>
        </w:rPr>
        <w:t>, QË ZHVILLOHET BAZUAR NË LIGJIN NR. 36 DATË 16.04.2020 “PËR PROKURIMET NË FUSHËN E MBROJTJES DHE TË SIGURISË</w:t>
      </w:r>
      <w:r>
        <w:rPr>
          <w:b/>
          <w:lang w:eastAsia="it-IT"/>
        </w:rPr>
        <w:t>”.</w:t>
      </w:r>
    </w:p>
    <w:p w:rsidR="00BD4A13" w:rsidRPr="00BD4A13" w:rsidRDefault="00BD4A13" w:rsidP="00BD4A13">
      <w:pPr>
        <w:spacing w:after="80"/>
        <w:jc w:val="both"/>
        <w:rPr>
          <w:lang w:eastAsia="it-IT"/>
        </w:rPr>
      </w:pPr>
    </w:p>
    <w:p w:rsidR="00BD4A13" w:rsidRPr="00BD4A13" w:rsidRDefault="00BD4A13" w:rsidP="00BD4A13">
      <w:pPr>
        <w:spacing w:after="160" w:line="259" w:lineRule="auto"/>
        <w:jc w:val="center"/>
        <w:rPr>
          <w:rFonts w:eastAsiaTheme="minorHAnsi"/>
          <w:lang w:val="sq-AL"/>
        </w:rPr>
      </w:pPr>
      <w:r w:rsidRPr="00BD4A13">
        <w:rPr>
          <w:rFonts w:eastAsiaTheme="minorHAnsi"/>
          <w:b/>
          <w:bCs/>
          <w:lang w:val="sq-AL"/>
        </w:rPr>
        <w:t>AGJENCISË SË PROKURIMIT PUBLIK</w:t>
      </w:r>
    </w:p>
    <w:p w:rsidR="00BD4A13" w:rsidRPr="00992CD2" w:rsidRDefault="00BD4A13" w:rsidP="00992CD2">
      <w:pPr>
        <w:jc w:val="center"/>
        <w:rPr>
          <w:b/>
          <w:color w:val="0000FF"/>
          <w:u w:val="single"/>
        </w:rPr>
      </w:pPr>
      <w:r w:rsidRPr="00BD4A13">
        <w:rPr>
          <w:lang w:val="sq-AL"/>
        </w:rPr>
        <w:t xml:space="preserve">                                                                                                                          </w:t>
      </w:r>
      <w:proofErr w:type="spellStart"/>
      <w:r w:rsidRPr="00BD4A13">
        <w:rPr>
          <w:b/>
          <w:lang w:eastAsia="it-IT"/>
        </w:rPr>
        <w:t>Tiran</w:t>
      </w:r>
      <w:r w:rsidRPr="00BD4A13">
        <w:rPr>
          <w:b/>
        </w:rPr>
        <w:t>ë</w:t>
      </w:r>
      <w:proofErr w:type="spellEnd"/>
    </w:p>
    <w:p w:rsidR="002B4DC0" w:rsidRDefault="002B4DC0" w:rsidP="002B4DC0">
      <w:pPr>
        <w:pStyle w:val="NormalWeb"/>
        <w:spacing w:before="0" w:beforeAutospacing="0" w:after="80" w:afterAutospacing="0"/>
        <w:rPr>
          <w:b/>
          <w:bCs/>
          <w:lang w:val="it-IT"/>
        </w:rPr>
      </w:pPr>
    </w:p>
    <w:p w:rsidR="00992CD2" w:rsidRDefault="002B4DC0" w:rsidP="002B4DC0">
      <w:pPr>
        <w:pStyle w:val="NormalWeb"/>
        <w:spacing w:before="0" w:beforeAutospacing="0" w:after="80" w:afterAutospacing="0"/>
        <w:rPr>
          <w:b/>
          <w:bCs/>
          <w:u w:val="single"/>
          <w:lang w:val="it-IT"/>
        </w:rPr>
      </w:pPr>
      <w:r>
        <w:rPr>
          <w:b/>
          <w:bCs/>
          <w:lang w:val="it-IT"/>
        </w:rPr>
        <w:t xml:space="preserve">Seksioni 1  </w:t>
      </w:r>
      <w:r>
        <w:rPr>
          <w:b/>
          <w:bCs/>
          <w:u w:val="single"/>
          <w:lang w:val="it-IT"/>
        </w:rPr>
        <w:t>Autoriteti Kontraktor</w:t>
      </w:r>
    </w:p>
    <w:p w:rsidR="0029315A" w:rsidRPr="0029315A" w:rsidRDefault="0029315A" w:rsidP="0029315A">
      <w:pPr>
        <w:spacing w:after="80" w:line="276" w:lineRule="auto"/>
        <w:rPr>
          <w:rFonts w:eastAsia="Calibri"/>
          <w:bCs/>
          <w:sz w:val="22"/>
          <w:szCs w:val="22"/>
          <w:lang w:val="sq-AL"/>
        </w:rPr>
      </w:pPr>
    </w:p>
    <w:p w:rsidR="0029315A" w:rsidRPr="0029315A" w:rsidRDefault="0029315A" w:rsidP="0029315A">
      <w:pPr>
        <w:spacing w:after="80" w:line="276" w:lineRule="auto"/>
        <w:rPr>
          <w:rFonts w:eastAsia="Calibri"/>
          <w:b/>
          <w:sz w:val="22"/>
          <w:szCs w:val="22"/>
          <w:lang w:val="sq-AL"/>
        </w:rPr>
      </w:pPr>
      <w:r w:rsidRPr="0029315A">
        <w:rPr>
          <w:rFonts w:eastAsia="Calibri"/>
          <w:b/>
          <w:bCs/>
          <w:sz w:val="22"/>
          <w:szCs w:val="22"/>
          <w:lang w:val="sq-AL"/>
        </w:rPr>
        <w:t>1.1</w:t>
      </w:r>
      <w:r w:rsidRPr="0029315A">
        <w:rPr>
          <w:rFonts w:eastAsia="Calibri"/>
          <w:b/>
          <w:bCs/>
          <w:sz w:val="22"/>
          <w:szCs w:val="22"/>
          <w:lang w:val="sq-AL"/>
        </w:rPr>
        <w:tab/>
      </w:r>
      <w:r w:rsidRPr="0029315A">
        <w:rPr>
          <w:rFonts w:eastAsia="Calibri"/>
          <w:b/>
          <w:bCs/>
          <w:sz w:val="22"/>
          <w:szCs w:val="22"/>
          <w:lang w:val="sq-AL"/>
        </w:rPr>
        <w:tab/>
        <w:t xml:space="preserve">Emri dhe adresa e Autoritetit/Entit Kontraktor 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595"/>
      </w:tblGrid>
      <w:tr w:rsidR="0029315A" w:rsidRPr="0029315A" w:rsidTr="0051225C">
        <w:trPr>
          <w:trHeight w:val="263"/>
        </w:trPr>
        <w:tc>
          <w:tcPr>
            <w:tcW w:w="970" w:type="pct"/>
            <w:shd w:val="clear" w:color="auto" w:fill="auto"/>
          </w:tcPr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Emri:</w:t>
            </w:r>
          </w:p>
        </w:tc>
        <w:tc>
          <w:tcPr>
            <w:tcW w:w="4030" w:type="pct"/>
            <w:shd w:val="clear" w:color="auto" w:fill="auto"/>
          </w:tcPr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it-IT"/>
              </w:rPr>
              <w:t xml:space="preserve">KUVENDI I SHQIPERISE </w:t>
            </w:r>
          </w:p>
        </w:tc>
      </w:tr>
      <w:tr w:rsidR="0029315A" w:rsidRPr="0029315A" w:rsidTr="0051225C">
        <w:trPr>
          <w:trHeight w:val="467"/>
        </w:trPr>
        <w:tc>
          <w:tcPr>
            <w:tcW w:w="970" w:type="pct"/>
            <w:shd w:val="clear" w:color="auto" w:fill="auto"/>
          </w:tcPr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Adresa:</w:t>
            </w:r>
          </w:p>
        </w:tc>
        <w:tc>
          <w:tcPr>
            <w:tcW w:w="4030" w:type="pct"/>
            <w:shd w:val="clear" w:color="auto" w:fill="auto"/>
          </w:tcPr>
          <w:p w:rsidR="0029315A" w:rsidRPr="0029315A" w:rsidRDefault="0029315A" w:rsidP="0029315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29315A">
              <w:rPr>
                <w:rFonts w:eastAsia="Calibri"/>
                <w:sz w:val="22"/>
                <w:szCs w:val="22"/>
              </w:rPr>
              <w:t>Bul</w:t>
            </w:r>
            <w:proofErr w:type="spellEnd"/>
            <w:r w:rsidRPr="0029315A">
              <w:rPr>
                <w:rFonts w:eastAsia="Calibri"/>
                <w:sz w:val="22"/>
                <w:szCs w:val="22"/>
              </w:rPr>
              <w:t>: “</w:t>
            </w:r>
            <w:proofErr w:type="spellStart"/>
            <w:r w:rsidRPr="0029315A">
              <w:rPr>
                <w:rFonts w:eastAsia="Calibri"/>
                <w:sz w:val="22"/>
                <w:szCs w:val="22"/>
              </w:rPr>
              <w:t>Deshmoret</w:t>
            </w:r>
            <w:proofErr w:type="spellEnd"/>
            <w:r w:rsidRPr="0029315A">
              <w:rPr>
                <w:rFonts w:eastAsia="Calibri"/>
                <w:sz w:val="22"/>
                <w:szCs w:val="22"/>
              </w:rPr>
              <w:t xml:space="preserve"> e </w:t>
            </w:r>
            <w:proofErr w:type="spellStart"/>
            <w:r w:rsidRPr="0029315A">
              <w:rPr>
                <w:rFonts w:eastAsia="Calibri"/>
                <w:sz w:val="22"/>
                <w:szCs w:val="22"/>
              </w:rPr>
              <w:t>Kombit</w:t>
            </w:r>
            <w:proofErr w:type="spellEnd"/>
            <w:r w:rsidRPr="0029315A">
              <w:rPr>
                <w:rFonts w:eastAsia="Calibri"/>
                <w:sz w:val="22"/>
                <w:szCs w:val="22"/>
              </w:rPr>
              <w:t xml:space="preserve">” nr.4, </w:t>
            </w:r>
            <w:proofErr w:type="spellStart"/>
            <w:r w:rsidRPr="0029315A">
              <w:rPr>
                <w:rFonts w:eastAsia="Calibri"/>
                <w:sz w:val="22"/>
                <w:szCs w:val="22"/>
              </w:rPr>
              <w:t>Tiranë</w:t>
            </w:r>
            <w:proofErr w:type="spellEnd"/>
          </w:p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</w:p>
        </w:tc>
      </w:tr>
      <w:tr w:rsidR="0029315A" w:rsidRPr="0029315A" w:rsidTr="0051225C">
        <w:trPr>
          <w:trHeight w:val="275"/>
        </w:trPr>
        <w:tc>
          <w:tcPr>
            <w:tcW w:w="970" w:type="pct"/>
            <w:shd w:val="clear" w:color="auto" w:fill="auto"/>
          </w:tcPr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Tel/Faks:</w:t>
            </w:r>
          </w:p>
        </w:tc>
        <w:tc>
          <w:tcPr>
            <w:tcW w:w="4030" w:type="pct"/>
            <w:shd w:val="clear" w:color="auto" w:fill="auto"/>
          </w:tcPr>
          <w:p w:rsidR="0029315A" w:rsidRPr="0029315A" w:rsidRDefault="0029315A" w:rsidP="0029315A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29315A">
              <w:rPr>
                <w:rFonts w:eastAsia="Calibri"/>
                <w:sz w:val="22"/>
                <w:szCs w:val="22"/>
                <w:shd w:val="clear" w:color="auto" w:fill="FFFFFF"/>
              </w:rPr>
              <w:t>+355 4 2 278 259/234618</w:t>
            </w:r>
          </w:p>
        </w:tc>
      </w:tr>
      <w:tr w:rsidR="0029315A" w:rsidRPr="0029315A" w:rsidTr="0051225C">
        <w:trPr>
          <w:trHeight w:val="250"/>
        </w:trPr>
        <w:tc>
          <w:tcPr>
            <w:tcW w:w="970" w:type="pct"/>
            <w:shd w:val="clear" w:color="auto" w:fill="auto"/>
          </w:tcPr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E-mail:</w:t>
            </w:r>
          </w:p>
        </w:tc>
        <w:tc>
          <w:tcPr>
            <w:tcW w:w="4030" w:type="pct"/>
            <w:shd w:val="clear" w:color="auto" w:fill="auto"/>
          </w:tcPr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genci.gjonçaj@parlament.al</w:t>
            </w:r>
          </w:p>
        </w:tc>
      </w:tr>
      <w:tr w:rsidR="0029315A" w:rsidRPr="0029315A" w:rsidTr="0051225C">
        <w:trPr>
          <w:trHeight w:val="501"/>
        </w:trPr>
        <w:tc>
          <w:tcPr>
            <w:tcW w:w="970" w:type="pct"/>
            <w:shd w:val="clear" w:color="auto" w:fill="auto"/>
          </w:tcPr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Adresa e ueb-faqes:</w:t>
            </w:r>
          </w:p>
        </w:tc>
        <w:tc>
          <w:tcPr>
            <w:tcW w:w="4030" w:type="pct"/>
            <w:shd w:val="clear" w:color="auto" w:fill="auto"/>
          </w:tcPr>
          <w:p w:rsidR="0029315A" w:rsidRPr="0029315A" w:rsidRDefault="000C6CC6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hyperlink r:id="rId7" w:history="1">
              <w:r w:rsidR="0029315A" w:rsidRPr="0029315A">
                <w:rPr>
                  <w:rFonts w:eastAsia="Calibri"/>
                  <w:bCs/>
                  <w:color w:val="0000FF"/>
                  <w:sz w:val="22"/>
                  <w:szCs w:val="22"/>
                  <w:u w:val="single"/>
                  <w:lang w:val="sq-AL"/>
                </w:rPr>
                <w:t>www.parlament.al</w:t>
              </w:r>
            </w:hyperlink>
          </w:p>
        </w:tc>
      </w:tr>
      <w:tr w:rsidR="0029315A" w:rsidRPr="0029315A" w:rsidTr="0051225C">
        <w:trPr>
          <w:trHeight w:val="1027"/>
        </w:trPr>
        <w:tc>
          <w:tcPr>
            <w:tcW w:w="970" w:type="pct"/>
            <w:shd w:val="clear" w:color="auto" w:fill="auto"/>
          </w:tcPr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Personi/at përgjegjës për prokurimin:</w:t>
            </w:r>
          </w:p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 xml:space="preserve">(emri, e-mail) </w:t>
            </w:r>
          </w:p>
        </w:tc>
        <w:tc>
          <w:tcPr>
            <w:tcW w:w="4030" w:type="pct"/>
            <w:shd w:val="clear" w:color="auto" w:fill="auto"/>
          </w:tcPr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 xml:space="preserve">Karolina Shahini   </w:t>
            </w:r>
          </w:p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Tel: +355 42 278 318</w:t>
            </w:r>
          </w:p>
          <w:p w:rsidR="0029315A" w:rsidRPr="0029315A" w:rsidRDefault="0029315A" w:rsidP="0029315A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karolina.shahini@parlament.al</w:t>
            </w:r>
          </w:p>
        </w:tc>
      </w:tr>
    </w:tbl>
    <w:p w:rsidR="00992CD2" w:rsidRDefault="00992CD2" w:rsidP="002B4DC0">
      <w:pPr>
        <w:pStyle w:val="NormalWeb"/>
        <w:spacing w:before="0" w:beforeAutospacing="0" w:after="80" w:afterAutospacing="0"/>
        <w:rPr>
          <w:b/>
          <w:bCs/>
          <w:u w:val="single"/>
          <w:lang w:val="it-IT"/>
        </w:rPr>
      </w:pPr>
    </w:p>
    <w:p w:rsidR="002B4DC0" w:rsidRDefault="002B4DC0" w:rsidP="002B4DC0">
      <w:pPr>
        <w:pStyle w:val="SLparagraph"/>
        <w:numPr>
          <w:ilvl w:val="0"/>
          <w:numId w:val="0"/>
        </w:numPr>
        <w:tabs>
          <w:tab w:val="left" w:pos="720"/>
        </w:tabs>
        <w:spacing w:after="80"/>
        <w:rPr>
          <w:b/>
          <w:bCs/>
          <w:u w:val="single"/>
          <w:lang w:val="it-IT"/>
        </w:rPr>
      </w:pPr>
    </w:p>
    <w:p w:rsidR="002B4DC0" w:rsidRDefault="002B4DC0" w:rsidP="002B4DC0">
      <w:pPr>
        <w:pStyle w:val="SLparagraph"/>
        <w:numPr>
          <w:ilvl w:val="0"/>
          <w:numId w:val="0"/>
        </w:numPr>
        <w:tabs>
          <w:tab w:val="left" w:pos="720"/>
        </w:tabs>
        <w:spacing w:after="80"/>
        <w:rPr>
          <w:b/>
          <w:bCs/>
          <w:lang w:val="de-DE"/>
        </w:rPr>
      </w:pPr>
    </w:p>
    <w:p w:rsidR="00992CD2" w:rsidRDefault="00992CD2" w:rsidP="002B4DC0">
      <w:pPr>
        <w:pStyle w:val="SLparagraph"/>
        <w:numPr>
          <w:ilvl w:val="0"/>
          <w:numId w:val="0"/>
        </w:numPr>
        <w:tabs>
          <w:tab w:val="left" w:pos="720"/>
        </w:tabs>
        <w:spacing w:after="80"/>
        <w:rPr>
          <w:lang w:val="da-DK"/>
        </w:rPr>
      </w:pPr>
    </w:p>
    <w:p w:rsidR="002B4DC0" w:rsidRDefault="002B4DC0" w:rsidP="002B4DC0">
      <w:pPr>
        <w:spacing w:after="80"/>
        <w:rPr>
          <w:b/>
          <w:bCs/>
          <w:lang w:val="da-DK"/>
        </w:rPr>
      </w:pPr>
      <w:r>
        <w:rPr>
          <w:b/>
          <w:lang w:val="da-DK"/>
        </w:rPr>
        <w:t>1.2</w:t>
      </w:r>
      <w:r>
        <w:rPr>
          <w:b/>
          <w:lang w:val="da-DK"/>
        </w:rPr>
        <w:tab/>
        <w:t>Lloji i autoritetit kontraktor 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390"/>
        <w:gridCol w:w="4390"/>
      </w:tblGrid>
      <w:tr w:rsidR="002B4DC0" w:rsidTr="002B4DC0">
        <w:trPr>
          <w:jc w:val="center"/>
        </w:trPr>
        <w:tc>
          <w:tcPr>
            <w:tcW w:w="4390" w:type="dxa"/>
            <w:hideMark/>
          </w:tcPr>
          <w:p w:rsidR="002B4DC0" w:rsidRDefault="002B4DC0">
            <w:pPr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Institucion</w:t>
            </w:r>
            <w:proofErr w:type="spellEnd"/>
            <w:r>
              <w:rPr>
                <w:lang w:val="en-GB" w:eastAsia="en-GB"/>
              </w:rPr>
              <w:t xml:space="preserve"> </w:t>
            </w:r>
            <w:proofErr w:type="spellStart"/>
            <w:r>
              <w:rPr>
                <w:lang w:val="en-GB" w:eastAsia="en-GB"/>
              </w:rPr>
              <w:t>Qëndror</w:t>
            </w:r>
            <w:proofErr w:type="spellEnd"/>
          </w:p>
        </w:tc>
        <w:tc>
          <w:tcPr>
            <w:tcW w:w="4390" w:type="dxa"/>
            <w:hideMark/>
          </w:tcPr>
          <w:p w:rsidR="002B4DC0" w:rsidRDefault="002B4DC0">
            <w:pPr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Institucion</w:t>
            </w:r>
            <w:proofErr w:type="spellEnd"/>
            <w:r>
              <w:rPr>
                <w:lang w:val="en-GB" w:eastAsia="en-GB"/>
              </w:rPr>
              <w:t xml:space="preserve"> </w:t>
            </w:r>
            <w:proofErr w:type="spellStart"/>
            <w:r>
              <w:rPr>
                <w:lang w:val="en-GB" w:eastAsia="en-GB"/>
              </w:rPr>
              <w:t>i</w:t>
            </w:r>
            <w:proofErr w:type="spellEnd"/>
            <w:r>
              <w:rPr>
                <w:lang w:val="en-GB" w:eastAsia="en-GB"/>
              </w:rPr>
              <w:t xml:space="preserve"> </w:t>
            </w:r>
            <w:proofErr w:type="spellStart"/>
            <w:r>
              <w:rPr>
                <w:lang w:val="en-GB" w:eastAsia="en-GB"/>
              </w:rPr>
              <w:t>Pavarur</w:t>
            </w:r>
            <w:proofErr w:type="spellEnd"/>
          </w:p>
        </w:tc>
      </w:tr>
      <w:tr w:rsidR="002B4DC0" w:rsidTr="002B4DC0">
        <w:trPr>
          <w:jc w:val="center"/>
        </w:trPr>
        <w:tc>
          <w:tcPr>
            <w:tcW w:w="4390" w:type="dxa"/>
            <w:hideMark/>
          </w:tcPr>
          <w:p w:rsidR="002B4DC0" w:rsidRDefault="007E1DD8">
            <w:pPr>
              <w:spacing w:after="80"/>
              <w:jc w:val="center"/>
              <w:rPr>
                <w:rFonts w:ascii="MT Extra" w:hAnsi="MT Extra"/>
                <w:lang w:val="en-GB" w:eastAsia="en-GB"/>
              </w:rPr>
            </w:pPr>
            <w:r>
              <w:rPr>
                <w:b/>
                <w:lang w:val="en-GB" w:eastAsia="en-GB"/>
              </w:rPr>
              <w:t>x</w:t>
            </w:r>
          </w:p>
        </w:tc>
        <w:tc>
          <w:tcPr>
            <w:tcW w:w="4390" w:type="dxa"/>
            <w:hideMark/>
          </w:tcPr>
          <w:p w:rsidR="002B4DC0" w:rsidRDefault="002B4DC0">
            <w:pPr>
              <w:spacing w:after="80"/>
              <w:jc w:val="center"/>
              <w:rPr>
                <w:rFonts w:ascii="MT Extra" w:hAnsi="MT Extra"/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</w:tr>
      <w:tr w:rsidR="002B4DC0" w:rsidTr="002B4DC0">
        <w:trPr>
          <w:jc w:val="center"/>
        </w:trPr>
        <w:tc>
          <w:tcPr>
            <w:tcW w:w="4390" w:type="dxa"/>
            <w:hideMark/>
          </w:tcPr>
          <w:p w:rsidR="002B4DC0" w:rsidRDefault="002B4DC0">
            <w:pPr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Njësi</w:t>
            </w:r>
            <w:proofErr w:type="spellEnd"/>
            <w:r>
              <w:rPr>
                <w:lang w:val="en-GB" w:eastAsia="en-GB"/>
              </w:rPr>
              <w:t xml:space="preserve"> e </w:t>
            </w:r>
            <w:proofErr w:type="spellStart"/>
            <w:r>
              <w:rPr>
                <w:lang w:val="en-GB" w:eastAsia="en-GB"/>
              </w:rPr>
              <w:t>Qeverisjes</w:t>
            </w:r>
            <w:proofErr w:type="spellEnd"/>
            <w:r>
              <w:rPr>
                <w:lang w:val="en-GB" w:eastAsia="en-GB"/>
              </w:rPr>
              <w:t xml:space="preserve"> </w:t>
            </w:r>
            <w:proofErr w:type="spellStart"/>
            <w:r>
              <w:rPr>
                <w:lang w:val="en-GB" w:eastAsia="en-GB"/>
              </w:rPr>
              <w:t>Vendore</w:t>
            </w:r>
            <w:proofErr w:type="spellEnd"/>
          </w:p>
        </w:tc>
        <w:tc>
          <w:tcPr>
            <w:tcW w:w="4390" w:type="dxa"/>
            <w:hideMark/>
          </w:tcPr>
          <w:p w:rsidR="002B4DC0" w:rsidRDefault="002B4DC0">
            <w:pPr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Tjetër</w:t>
            </w:r>
            <w:proofErr w:type="spellEnd"/>
          </w:p>
        </w:tc>
      </w:tr>
      <w:tr w:rsidR="002B4DC0" w:rsidTr="002B4DC0">
        <w:trPr>
          <w:jc w:val="center"/>
        </w:trPr>
        <w:tc>
          <w:tcPr>
            <w:tcW w:w="4390" w:type="dxa"/>
            <w:hideMark/>
          </w:tcPr>
          <w:p w:rsidR="002B4DC0" w:rsidRDefault="002B4DC0">
            <w:pPr>
              <w:spacing w:after="80"/>
              <w:jc w:val="center"/>
              <w:rPr>
                <w:rFonts w:ascii="MT Extra" w:hAnsi="MT Extra"/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  <w:tc>
          <w:tcPr>
            <w:tcW w:w="4390" w:type="dxa"/>
            <w:hideMark/>
          </w:tcPr>
          <w:p w:rsidR="002B4DC0" w:rsidRDefault="002B4DC0">
            <w:pPr>
              <w:spacing w:after="80"/>
              <w:jc w:val="center"/>
              <w:rPr>
                <w:rFonts w:ascii="MT Extra" w:hAnsi="MT Extra"/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</w:tr>
    </w:tbl>
    <w:p w:rsidR="002B4DC0" w:rsidRDefault="002B4DC0" w:rsidP="002B4DC0">
      <w:pPr>
        <w:spacing w:after="80"/>
      </w:pPr>
    </w:p>
    <w:p w:rsidR="007E1DD8" w:rsidRPr="007E1DD8" w:rsidRDefault="007E1DD8" w:rsidP="007E1DD8">
      <w:pPr>
        <w:spacing w:after="160" w:line="259" w:lineRule="auto"/>
        <w:jc w:val="both"/>
        <w:rPr>
          <w:rFonts w:eastAsiaTheme="minorHAnsi"/>
          <w:b/>
          <w:lang w:val="sq-AL"/>
        </w:rPr>
      </w:pPr>
      <w:r>
        <w:rPr>
          <w:rFonts w:eastAsia="Calibri"/>
          <w:b/>
          <w:sz w:val="22"/>
          <w:szCs w:val="22"/>
          <w:lang w:val="sq-AL"/>
        </w:rPr>
        <w:t>2.</w:t>
      </w:r>
      <w:r w:rsidRPr="007E1DD8">
        <w:rPr>
          <w:rFonts w:eastAsia="Calibri"/>
          <w:b/>
          <w:sz w:val="22"/>
          <w:szCs w:val="22"/>
          <w:lang w:val="sq-AL"/>
        </w:rPr>
        <w:t>Objekti i Kontratës:</w:t>
      </w:r>
      <w:r w:rsidRPr="007E1DD8">
        <w:rPr>
          <w:rFonts w:eastAsiaTheme="minorHAnsi"/>
          <w:b/>
          <w:lang w:val="sq-AL"/>
        </w:rPr>
        <w:t xml:space="preserve"> “F.V. i sistemit të sigurisë me kamera CCTV dhe mirëmbajtje për 48 muaj”. </w:t>
      </w:r>
    </w:p>
    <w:p w:rsidR="007E1DD8" w:rsidRPr="007E1DD8" w:rsidRDefault="007E1DD8" w:rsidP="007E1DD8">
      <w:pPr>
        <w:tabs>
          <w:tab w:val="left" w:pos="1315"/>
        </w:tabs>
        <w:spacing w:after="160" w:line="259" w:lineRule="auto"/>
        <w:rPr>
          <w:rFonts w:eastAsiaTheme="minorHAnsi"/>
          <w:b/>
          <w:bCs/>
          <w:sz w:val="22"/>
          <w:szCs w:val="22"/>
        </w:rPr>
      </w:pPr>
      <w:r w:rsidRPr="007E1DD8">
        <w:rPr>
          <w:rFonts w:eastAsia="Calibri"/>
          <w:b/>
          <w:sz w:val="22"/>
          <w:szCs w:val="22"/>
          <w:lang w:val="sq-AL"/>
        </w:rPr>
        <w:t xml:space="preserve">2.1  </w:t>
      </w:r>
      <w:r w:rsidRPr="007E1DD8">
        <w:rPr>
          <w:rFonts w:eastAsia="Calibri"/>
          <w:b/>
          <w:bCs/>
          <w:sz w:val="22"/>
          <w:szCs w:val="22"/>
          <w:lang w:val="sq-AL"/>
        </w:rPr>
        <w:t xml:space="preserve">Numri i referencës së procedurës/Lotit (eve): </w:t>
      </w:r>
      <w:proofErr w:type="spellStart"/>
      <w:r w:rsidRPr="007E1DD8">
        <w:rPr>
          <w:rFonts w:eastAsiaTheme="minorHAnsi"/>
          <w:b/>
          <w:bCs/>
          <w:sz w:val="22"/>
          <w:szCs w:val="22"/>
        </w:rPr>
        <w:t>Urdhri</w:t>
      </w:r>
      <w:proofErr w:type="spellEnd"/>
      <w:r w:rsidRPr="007E1DD8">
        <w:rPr>
          <w:rFonts w:eastAsiaTheme="minorHAnsi"/>
          <w:b/>
          <w:bCs/>
          <w:sz w:val="22"/>
          <w:szCs w:val="22"/>
        </w:rPr>
        <w:t xml:space="preserve"> </w:t>
      </w:r>
      <w:proofErr w:type="spellStart"/>
      <w:r w:rsidRPr="007E1DD8">
        <w:rPr>
          <w:rFonts w:eastAsiaTheme="minorHAnsi"/>
          <w:b/>
          <w:bCs/>
          <w:sz w:val="22"/>
          <w:szCs w:val="22"/>
        </w:rPr>
        <w:t>i</w:t>
      </w:r>
      <w:proofErr w:type="spellEnd"/>
      <w:r w:rsidRPr="007E1DD8">
        <w:rPr>
          <w:rFonts w:eastAsiaTheme="minorHAnsi"/>
          <w:b/>
          <w:bCs/>
          <w:sz w:val="22"/>
          <w:szCs w:val="22"/>
        </w:rPr>
        <w:t xml:space="preserve"> </w:t>
      </w:r>
      <w:proofErr w:type="spellStart"/>
      <w:r w:rsidRPr="007E1DD8">
        <w:rPr>
          <w:rFonts w:eastAsiaTheme="minorHAnsi"/>
          <w:b/>
          <w:bCs/>
          <w:sz w:val="22"/>
          <w:szCs w:val="22"/>
        </w:rPr>
        <w:t>prokurimit</w:t>
      </w:r>
      <w:proofErr w:type="spellEnd"/>
      <w:r w:rsidRPr="007E1DD8">
        <w:rPr>
          <w:rFonts w:eastAsiaTheme="minorHAnsi"/>
          <w:b/>
          <w:bCs/>
          <w:sz w:val="22"/>
          <w:szCs w:val="22"/>
        </w:rPr>
        <w:t xml:space="preserve"> </w:t>
      </w:r>
      <w:proofErr w:type="spellStart"/>
      <w:r w:rsidRPr="007E1DD8">
        <w:rPr>
          <w:rFonts w:eastAsiaTheme="minorHAnsi"/>
          <w:b/>
          <w:bCs/>
          <w:sz w:val="22"/>
          <w:szCs w:val="22"/>
        </w:rPr>
        <w:t>nr</w:t>
      </w:r>
      <w:proofErr w:type="spellEnd"/>
      <w:r w:rsidRPr="007E1DD8">
        <w:rPr>
          <w:rFonts w:eastAsiaTheme="minorHAnsi"/>
          <w:b/>
          <w:bCs/>
          <w:sz w:val="22"/>
          <w:szCs w:val="22"/>
        </w:rPr>
        <w:t xml:space="preserve">. </w:t>
      </w:r>
      <w:proofErr w:type="gramStart"/>
      <w:r w:rsidRPr="007E1DD8">
        <w:rPr>
          <w:rFonts w:eastAsiaTheme="minorHAnsi"/>
          <w:b/>
          <w:bCs/>
          <w:sz w:val="22"/>
          <w:szCs w:val="22"/>
        </w:rPr>
        <w:t xml:space="preserve">37  </w:t>
      </w:r>
      <w:proofErr w:type="spellStart"/>
      <w:r w:rsidRPr="007E1DD8">
        <w:rPr>
          <w:rFonts w:eastAsiaTheme="minorHAnsi"/>
          <w:b/>
          <w:bCs/>
          <w:sz w:val="22"/>
          <w:szCs w:val="22"/>
        </w:rPr>
        <w:t>prot</w:t>
      </w:r>
      <w:proofErr w:type="gramEnd"/>
      <w:r w:rsidRPr="007E1DD8">
        <w:rPr>
          <w:rFonts w:eastAsiaTheme="minorHAnsi"/>
          <w:b/>
          <w:bCs/>
          <w:sz w:val="22"/>
          <w:szCs w:val="22"/>
        </w:rPr>
        <w:t>.</w:t>
      </w:r>
      <w:proofErr w:type="spellEnd"/>
      <w:r w:rsidRPr="007E1DD8">
        <w:rPr>
          <w:rFonts w:eastAsiaTheme="minorHAnsi"/>
          <w:b/>
          <w:bCs/>
          <w:sz w:val="22"/>
          <w:szCs w:val="22"/>
        </w:rPr>
        <w:t xml:space="preserve">, </w:t>
      </w:r>
      <w:proofErr w:type="spellStart"/>
      <w:r w:rsidRPr="007E1DD8">
        <w:rPr>
          <w:rFonts w:eastAsiaTheme="minorHAnsi"/>
          <w:b/>
          <w:bCs/>
          <w:sz w:val="22"/>
          <w:szCs w:val="22"/>
        </w:rPr>
        <w:t>datë</w:t>
      </w:r>
      <w:proofErr w:type="spellEnd"/>
      <w:r w:rsidRPr="007E1DD8">
        <w:rPr>
          <w:rFonts w:eastAsiaTheme="minorHAnsi"/>
          <w:b/>
          <w:bCs/>
          <w:sz w:val="22"/>
          <w:szCs w:val="22"/>
        </w:rPr>
        <w:t xml:space="preserve">     25.09.2024 .</w:t>
      </w:r>
    </w:p>
    <w:p w:rsidR="002B4DC0" w:rsidRDefault="002B4DC0" w:rsidP="002B4DC0">
      <w:pPr>
        <w:spacing w:after="80"/>
        <w:jc w:val="both"/>
        <w:rPr>
          <w:b/>
        </w:rPr>
      </w:pPr>
    </w:p>
    <w:p w:rsidR="002B4DC0" w:rsidRDefault="002B4DC0" w:rsidP="002B4DC0">
      <w:pPr>
        <w:spacing w:after="80"/>
        <w:jc w:val="both"/>
        <w:rPr>
          <w:b/>
          <w:lang w:val="nb-NO"/>
        </w:rPr>
      </w:pPr>
      <w:r>
        <w:rPr>
          <w:b/>
        </w:rPr>
        <w:t xml:space="preserve">2.2 </w:t>
      </w:r>
      <w:r>
        <w:rPr>
          <w:b/>
          <w:lang w:val="nb-NO"/>
        </w:rPr>
        <w:t xml:space="preserve">Lloji i “Kontratave -për Mallra”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21"/>
        <w:gridCol w:w="742"/>
        <w:gridCol w:w="976"/>
        <w:gridCol w:w="1830"/>
        <w:gridCol w:w="2899"/>
      </w:tblGrid>
      <w:tr w:rsidR="002B4DC0" w:rsidTr="002B4DC0">
        <w:trPr>
          <w:jc w:val="center"/>
        </w:trPr>
        <w:tc>
          <w:tcPr>
            <w:tcW w:w="1121" w:type="dxa"/>
            <w:hideMark/>
          </w:tcPr>
          <w:p w:rsidR="002B4DC0" w:rsidRDefault="002B4DC0">
            <w:pPr>
              <w:spacing w:after="80"/>
              <w:jc w:val="center"/>
              <w:rPr>
                <w:lang w:val="en-GB" w:eastAsia="en-GB"/>
              </w:rPr>
            </w:pPr>
            <w:r>
              <w:rPr>
                <w:lang w:val="da-DK" w:eastAsia="en-GB"/>
              </w:rPr>
              <w:t>Blerje</w:t>
            </w:r>
          </w:p>
        </w:tc>
        <w:tc>
          <w:tcPr>
            <w:tcW w:w="742" w:type="dxa"/>
            <w:hideMark/>
          </w:tcPr>
          <w:p w:rsidR="002B4DC0" w:rsidRDefault="002B4DC0">
            <w:pPr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Qira</w:t>
            </w:r>
            <w:proofErr w:type="spellEnd"/>
          </w:p>
        </w:tc>
        <w:tc>
          <w:tcPr>
            <w:tcW w:w="839" w:type="dxa"/>
            <w:hideMark/>
          </w:tcPr>
          <w:p w:rsidR="002B4DC0" w:rsidRDefault="002B4DC0">
            <w:pPr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Leasing</w:t>
            </w:r>
          </w:p>
        </w:tc>
        <w:tc>
          <w:tcPr>
            <w:tcW w:w="1830" w:type="dxa"/>
            <w:hideMark/>
          </w:tcPr>
          <w:p w:rsidR="002B4DC0" w:rsidRDefault="002B4DC0">
            <w:pPr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Blerje</w:t>
            </w:r>
            <w:proofErr w:type="spellEnd"/>
            <w:r>
              <w:rPr>
                <w:lang w:val="en-GB" w:eastAsia="en-GB"/>
              </w:rPr>
              <w:t xml:space="preserve"> me </w:t>
            </w:r>
            <w:proofErr w:type="spellStart"/>
            <w:r>
              <w:rPr>
                <w:lang w:val="en-GB" w:eastAsia="en-GB"/>
              </w:rPr>
              <w:t>këste</w:t>
            </w:r>
            <w:proofErr w:type="spellEnd"/>
          </w:p>
        </w:tc>
        <w:tc>
          <w:tcPr>
            <w:tcW w:w="2899" w:type="dxa"/>
            <w:hideMark/>
          </w:tcPr>
          <w:p w:rsidR="002B4DC0" w:rsidRDefault="002B4DC0">
            <w:pPr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Një</w:t>
            </w:r>
            <w:proofErr w:type="spellEnd"/>
            <w:r>
              <w:rPr>
                <w:lang w:val="en-GB" w:eastAsia="en-GB"/>
              </w:rPr>
              <w:t xml:space="preserve"> </w:t>
            </w:r>
            <w:proofErr w:type="spellStart"/>
            <w:r>
              <w:rPr>
                <w:lang w:val="en-GB" w:eastAsia="en-GB"/>
              </w:rPr>
              <w:t>kombinim</w:t>
            </w:r>
            <w:proofErr w:type="spellEnd"/>
            <w:r>
              <w:rPr>
                <w:lang w:val="en-GB" w:eastAsia="en-GB"/>
              </w:rPr>
              <w:t xml:space="preserve"> </w:t>
            </w:r>
            <w:proofErr w:type="spellStart"/>
            <w:r>
              <w:rPr>
                <w:lang w:val="en-GB" w:eastAsia="en-GB"/>
              </w:rPr>
              <w:t>i</w:t>
            </w:r>
            <w:proofErr w:type="spellEnd"/>
            <w:r>
              <w:rPr>
                <w:lang w:val="en-GB" w:eastAsia="en-GB"/>
              </w:rPr>
              <w:t xml:space="preserve"> tyre</w:t>
            </w:r>
          </w:p>
        </w:tc>
      </w:tr>
      <w:tr w:rsidR="002B4DC0" w:rsidTr="002B4DC0">
        <w:trPr>
          <w:jc w:val="center"/>
        </w:trPr>
        <w:tc>
          <w:tcPr>
            <w:tcW w:w="1121" w:type="dxa"/>
            <w:hideMark/>
          </w:tcPr>
          <w:p w:rsidR="002B4DC0" w:rsidRDefault="007E1DD8">
            <w:pPr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t>x</w:t>
            </w:r>
          </w:p>
        </w:tc>
        <w:tc>
          <w:tcPr>
            <w:tcW w:w="742" w:type="dxa"/>
            <w:hideMark/>
          </w:tcPr>
          <w:p w:rsidR="002B4DC0" w:rsidRDefault="002B4DC0">
            <w:pPr>
              <w:spacing w:after="80"/>
              <w:jc w:val="center"/>
              <w:rPr>
                <w:rFonts w:ascii="MT Extra" w:hAnsi="MT Extra"/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  <w:tc>
          <w:tcPr>
            <w:tcW w:w="839" w:type="dxa"/>
            <w:hideMark/>
          </w:tcPr>
          <w:p w:rsidR="002B4DC0" w:rsidRDefault="002B4DC0">
            <w:pPr>
              <w:spacing w:after="80"/>
              <w:jc w:val="center"/>
              <w:rPr>
                <w:rFonts w:ascii="MT Extra" w:hAnsi="MT Extra"/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  <w:tc>
          <w:tcPr>
            <w:tcW w:w="1830" w:type="dxa"/>
            <w:hideMark/>
          </w:tcPr>
          <w:p w:rsidR="002B4DC0" w:rsidRDefault="002B4DC0">
            <w:pPr>
              <w:spacing w:after="80"/>
              <w:jc w:val="center"/>
              <w:rPr>
                <w:rFonts w:ascii="MT Extra" w:hAnsi="MT Extra"/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  <w:tc>
          <w:tcPr>
            <w:tcW w:w="2899" w:type="dxa"/>
            <w:hideMark/>
          </w:tcPr>
          <w:p w:rsidR="002B4DC0" w:rsidRDefault="002B4DC0">
            <w:pPr>
              <w:spacing w:after="80"/>
              <w:jc w:val="center"/>
              <w:rPr>
                <w:rFonts w:ascii="MT Extra" w:hAnsi="MT Extra"/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</w:tr>
    </w:tbl>
    <w:p w:rsidR="002B4DC0" w:rsidRDefault="002B4DC0" w:rsidP="002B4DC0">
      <w:pPr>
        <w:spacing w:after="80"/>
        <w:rPr>
          <w:b/>
        </w:rPr>
      </w:pPr>
    </w:p>
    <w:p w:rsidR="002B4DC0" w:rsidRDefault="002B4DC0" w:rsidP="002B4DC0">
      <w:pPr>
        <w:spacing w:after="80"/>
        <w:rPr>
          <w:b/>
          <w:bCs/>
        </w:rPr>
      </w:pPr>
      <w:r>
        <w:rPr>
          <w:b/>
        </w:rPr>
        <w:t>2.3</w:t>
      </w:r>
      <w:r>
        <w:rPr>
          <w:b/>
          <w:bCs/>
        </w:rPr>
        <w:t xml:space="preserve">Kontratë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bazë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Marrëveshjes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Kuadër</w:t>
      </w:r>
      <w:proofErr w:type="spellEnd"/>
    </w:p>
    <w:p w:rsidR="002B4DC0" w:rsidRDefault="002B4DC0" w:rsidP="002B4DC0">
      <w:pPr>
        <w:spacing w:after="80"/>
        <w:rPr>
          <w:b/>
          <w:bCs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15"/>
        <w:gridCol w:w="482"/>
        <w:gridCol w:w="1569"/>
        <w:gridCol w:w="482"/>
      </w:tblGrid>
      <w:tr w:rsidR="002B4DC0" w:rsidTr="002B4DC0">
        <w:trPr>
          <w:jc w:val="center"/>
        </w:trPr>
        <w:tc>
          <w:tcPr>
            <w:tcW w:w="1515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Po</w:t>
            </w:r>
          </w:p>
        </w:tc>
        <w:tc>
          <w:tcPr>
            <w:tcW w:w="482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  <w:tc>
          <w:tcPr>
            <w:tcW w:w="1569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Jo</w:t>
            </w:r>
          </w:p>
        </w:tc>
        <w:tc>
          <w:tcPr>
            <w:tcW w:w="482" w:type="dxa"/>
            <w:vAlign w:val="center"/>
            <w:hideMark/>
          </w:tcPr>
          <w:p w:rsidR="002B4DC0" w:rsidRDefault="007E1DD8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t>x</w:t>
            </w:r>
          </w:p>
        </w:tc>
      </w:tr>
    </w:tbl>
    <w:p w:rsidR="002B4DC0" w:rsidRDefault="002B4DC0" w:rsidP="002B4DC0">
      <w:pPr>
        <w:spacing w:after="80"/>
        <w:rPr>
          <w:b/>
          <w:lang w:val="it-IT"/>
        </w:rPr>
      </w:pPr>
      <w:r>
        <w:rPr>
          <w:b/>
          <w:lang w:val="it-IT"/>
        </w:rPr>
        <w:t>Nëse Po, lloji i Marreveshjes Kuadër</w:t>
      </w:r>
    </w:p>
    <w:p w:rsidR="002B4DC0" w:rsidRDefault="002B4DC0" w:rsidP="002B4DC0">
      <w:pPr>
        <w:spacing w:after="80"/>
        <w:rPr>
          <w:b/>
          <w:lang w:val="it-IT"/>
        </w:rPr>
      </w:pPr>
    </w:p>
    <w:p w:rsidR="002B4DC0" w:rsidRDefault="002B4DC0" w:rsidP="002B4DC0">
      <w:pPr>
        <w:spacing w:after="80"/>
        <w:rPr>
          <w:b/>
          <w:lang w:val="it-IT"/>
        </w:rPr>
      </w:pPr>
      <w:r>
        <w:rPr>
          <w:b/>
          <w:lang w:val="it-IT"/>
        </w:rPr>
        <w:t xml:space="preserve">Me 1 Operator Ekonomik                     </w:t>
      </w:r>
      <w:r>
        <w:rPr>
          <w:b/>
        </w:rPr>
        <w:sym w:font="Times New Roman" w:char="F064"/>
      </w:r>
    </w:p>
    <w:p w:rsidR="002B4DC0" w:rsidRDefault="002B4DC0" w:rsidP="002B4DC0">
      <w:pPr>
        <w:spacing w:after="80"/>
        <w:rPr>
          <w:b/>
          <w:lang w:val="it-IT"/>
        </w:rPr>
      </w:pPr>
    </w:p>
    <w:p w:rsidR="002B4DC0" w:rsidRDefault="002B4DC0" w:rsidP="002B4DC0">
      <w:pPr>
        <w:spacing w:after="80"/>
        <w:rPr>
          <w:b/>
          <w:lang w:val="it-IT"/>
        </w:rPr>
      </w:pPr>
      <w:r>
        <w:rPr>
          <w:b/>
          <w:lang w:val="it-IT"/>
        </w:rPr>
        <w:t xml:space="preserve">Me disa operatorë ekonomikë               </w:t>
      </w:r>
      <w:r>
        <w:rPr>
          <w:b/>
        </w:rPr>
        <w:sym w:font="Times New Roman" w:char="F064"/>
      </w:r>
    </w:p>
    <w:p w:rsidR="002B4DC0" w:rsidRDefault="002B4DC0" w:rsidP="002B4DC0">
      <w:pPr>
        <w:spacing w:after="80"/>
        <w:rPr>
          <w:rStyle w:val="longtext"/>
          <w:shd w:val="clear" w:color="auto" w:fill="FFFFFF"/>
        </w:rPr>
      </w:pPr>
    </w:p>
    <w:p w:rsidR="002B4DC0" w:rsidRDefault="002B4DC0" w:rsidP="002B4DC0">
      <w:pPr>
        <w:spacing w:after="80"/>
      </w:pPr>
      <w:r>
        <w:rPr>
          <w:rStyle w:val="longtext"/>
          <w:b/>
          <w:shd w:val="clear" w:color="auto" w:fill="FFFFFF"/>
          <w:lang w:val="it-IT"/>
        </w:rPr>
        <w:t xml:space="preserve">Të gjitha </w:t>
      </w:r>
      <w:r>
        <w:rPr>
          <w:b/>
          <w:bCs/>
          <w:lang w:val="it-IT"/>
        </w:rPr>
        <w:t>kushtet jan</w:t>
      </w:r>
      <w:r>
        <w:rPr>
          <w:b/>
          <w:lang w:val="it-IT"/>
        </w:rPr>
        <w:t>ë</w:t>
      </w:r>
      <w:r>
        <w:rPr>
          <w:b/>
          <w:bCs/>
          <w:lang w:val="it-IT"/>
        </w:rPr>
        <w:t xml:space="preserve"> t</w:t>
      </w:r>
      <w:r>
        <w:rPr>
          <w:b/>
          <w:lang w:val="it-IT"/>
        </w:rPr>
        <w:t>ë</w:t>
      </w:r>
      <w:r>
        <w:rPr>
          <w:b/>
          <w:bCs/>
          <w:lang w:val="it-IT"/>
        </w:rPr>
        <w:t xml:space="preserve"> p</w:t>
      </w:r>
      <w:r>
        <w:rPr>
          <w:b/>
          <w:lang w:val="it-IT"/>
        </w:rPr>
        <w:t>ë</w:t>
      </w:r>
      <w:r>
        <w:rPr>
          <w:b/>
          <w:bCs/>
          <w:lang w:val="it-IT"/>
        </w:rPr>
        <w:t>rcaktuara</w:t>
      </w:r>
      <w:r>
        <w:rPr>
          <w:lang w:val="it-IT"/>
        </w:rPr>
        <w:t xml:space="preserve">Po   </w:t>
      </w:r>
      <w:r>
        <w:sym w:font="Times New Roman" w:char="F064"/>
      </w:r>
      <w:r>
        <w:rPr>
          <w:lang w:val="it-IT"/>
        </w:rPr>
        <w:t xml:space="preserve"> Jo</w:t>
      </w:r>
      <w:r>
        <w:rPr>
          <w:b/>
        </w:rPr>
        <w:sym w:font="Times New Roman" w:char="F064"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2"/>
      </w:tblGrid>
      <w:tr w:rsidR="002B4DC0" w:rsidTr="002B4DC0">
        <w:trPr>
          <w:trHeight w:val="70"/>
          <w:jc w:val="center"/>
        </w:trPr>
        <w:tc>
          <w:tcPr>
            <w:tcW w:w="482" w:type="dxa"/>
            <w:vAlign w:val="center"/>
          </w:tcPr>
          <w:p w:rsidR="002B4DC0" w:rsidRDefault="002B4DC0">
            <w:pPr>
              <w:autoSpaceDE w:val="0"/>
              <w:autoSpaceDN w:val="0"/>
              <w:adjustRightInd w:val="0"/>
              <w:jc w:val="center"/>
              <w:rPr>
                <w:lang w:val="it-IT" w:eastAsia="en-GB"/>
              </w:rPr>
            </w:pPr>
          </w:p>
        </w:tc>
      </w:tr>
    </w:tbl>
    <w:p w:rsidR="002B4DC0" w:rsidRDefault="002B4DC0" w:rsidP="002B4DC0">
      <w:pPr>
        <w:spacing w:after="80"/>
        <w:rPr>
          <w:b/>
          <w:lang w:val="it-IT"/>
        </w:rPr>
      </w:pPr>
    </w:p>
    <w:p w:rsidR="002B4DC0" w:rsidRDefault="002B4DC0" w:rsidP="002B4DC0">
      <w:pPr>
        <w:spacing w:after="80"/>
        <w:rPr>
          <w:lang w:val="da-DK"/>
        </w:rPr>
      </w:pPr>
      <w:r>
        <w:rPr>
          <w:b/>
          <w:lang w:val="da-DK"/>
        </w:rPr>
        <w:t>2.4</w:t>
      </w:r>
      <w:r>
        <w:rPr>
          <w:b/>
          <w:lang w:val="da-DK"/>
        </w:rPr>
        <w:tab/>
        <w:t>Përshkrim i shkurtër i kontratës</w:t>
      </w:r>
      <w:r>
        <w:rPr>
          <w:lang w:val="da-DK"/>
        </w:rPr>
        <w:t>/</w:t>
      </w:r>
      <w:r>
        <w:rPr>
          <w:b/>
          <w:lang w:val="da-DK"/>
        </w:rPr>
        <w:t>marrëveshjes kuadër</w:t>
      </w:r>
    </w:p>
    <w:p w:rsidR="007E1DD8" w:rsidRPr="007E1DD8" w:rsidRDefault="007E1DD8" w:rsidP="007E1DD8">
      <w:pPr>
        <w:numPr>
          <w:ilvl w:val="0"/>
          <w:numId w:val="2"/>
        </w:numPr>
        <w:spacing w:after="160" w:line="276" w:lineRule="auto"/>
        <w:jc w:val="both"/>
        <w:rPr>
          <w:rFonts w:eastAsia="Calibri"/>
          <w:sz w:val="22"/>
          <w:szCs w:val="22"/>
          <w:lang w:val="it-IT"/>
        </w:rPr>
      </w:pPr>
      <w:r w:rsidRPr="007E1DD8">
        <w:rPr>
          <w:rFonts w:eastAsia="Calibri"/>
          <w:sz w:val="22"/>
          <w:szCs w:val="22"/>
          <w:lang w:val="sq-AL"/>
        </w:rPr>
        <w:t xml:space="preserve">1. Fondi limit/vlera e pritshme e kontratës:  </w:t>
      </w:r>
      <w:r w:rsidRPr="007E1DD8">
        <w:rPr>
          <w:rFonts w:eastAsia="Calibri"/>
          <w:b/>
          <w:sz w:val="22"/>
          <w:szCs w:val="22"/>
          <w:lang w:val="sq-AL"/>
        </w:rPr>
        <w:t>14.010.940</w:t>
      </w:r>
      <w:r w:rsidRPr="007E1DD8">
        <w:rPr>
          <w:rFonts w:eastAsia="Calibri"/>
          <w:sz w:val="22"/>
          <w:szCs w:val="22"/>
          <w:lang w:val="sq-AL"/>
        </w:rPr>
        <w:t xml:space="preserve"> (katërmbëdhjet milion e dhjetë  mije e nëntëqind e dyzet) </w:t>
      </w:r>
      <w:r w:rsidRPr="007E1DD8">
        <w:rPr>
          <w:rFonts w:eastAsia="Calibri"/>
          <w:b/>
          <w:sz w:val="22"/>
          <w:szCs w:val="22"/>
          <w:lang w:val="sq-AL"/>
        </w:rPr>
        <w:t>lekë pa TVSH,</w:t>
      </w:r>
    </w:p>
    <w:p w:rsidR="007E1DD8" w:rsidRPr="007E1DD8" w:rsidRDefault="007E1DD8" w:rsidP="007E1DD8">
      <w:pPr>
        <w:numPr>
          <w:ilvl w:val="0"/>
          <w:numId w:val="3"/>
        </w:numPr>
        <w:spacing w:after="160" w:line="259" w:lineRule="auto"/>
        <w:ind w:right="-90"/>
        <w:jc w:val="both"/>
        <w:rPr>
          <w:bCs/>
          <w:lang w:val="sq-AL"/>
        </w:rPr>
      </w:pPr>
      <w:r w:rsidRPr="007E1DD8">
        <w:rPr>
          <w:lang w:val="sq-AL"/>
        </w:rPr>
        <w:t xml:space="preserve">F.V. i sistemit të sigurisë me kamera CCTV, </w:t>
      </w:r>
      <w:r w:rsidRPr="007E1DD8">
        <w:rPr>
          <w:bCs/>
          <w:lang w:val="sq-AL"/>
        </w:rPr>
        <w:t>me vlerë fondi 13.866.940 (trembëdhjetë milion e tetëqind e gjashtëdhjetë e gjashtë mijë e nëntëqind e dyzet)Lekë pa Tvsh.</w:t>
      </w:r>
    </w:p>
    <w:p w:rsidR="007E1DD8" w:rsidRPr="007E1DD8" w:rsidRDefault="007E1DD8" w:rsidP="007E1DD8">
      <w:pPr>
        <w:ind w:left="990" w:right="-450"/>
        <w:jc w:val="both"/>
        <w:rPr>
          <w:bCs/>
          <w:lang w:val="sq-AL"/>
        </w:rPr>
      </w:pPr>
    </w:p>
    <w:p w:rsidR="007E1DD8" w:rsidRPr="007E1DD8" w:rsidRDefault="007E1DD8" w:rsidP="007E1DD8">
      <w:pPr>
        <w:numPr>
          <w:ilvl w:val="0"/>
          <w:numId w:val="3"/>
        </w:numPr>
        <w:spacing w:after="160" w:line="259" w:lineRule="auto"/>
        <w:ind w:right="-450"/>
        <w:jc w:val="both"/>
        <w:rPr>
          <w:bCs/>
          <w:lang w:val="sq-AL"/>
        </w:rPr>
      </w:pPr>
      <w:r w:rsidRPr="007E1DD8">
        <w:rPr>
          <w:bCs/>
          <w:lang w:val="sq-AL"/>
        </w:rPr>
        <w:t xml:space="preserve"> Mirëmbajtje për 48 </w:t>
      </w:r>
      <w:r w:rsidRPr="007E1DD8">
        <w:rPr>
          <w:bCs/>
          <w:i/>
          <w:lang w:val="sq-AL"/>
        </w:rPr>
        <w:t>(dyzetë e tetë)</w:t>
      </w:r>
      <w:r w:rsidRPr="007E1DD8">
        <w:rPr>
          <w:bCs/>
          <w:lang w:val="sq-AL"/>
        </w:rPr>
        <w:t xml:space="preserve"> muaj</w:t>
      </w:r>
      <w:r w:rsidRPr="007E1DD8">
        <w:rPr>
          <w:b/>
          <w:bCs/>
          <w:lang w:val="sq-AL"/>
        </w:rPr>
        <w:t xml:space="preserve">, </w:t>
      </w:r>
      <w:r w:rsidRPr="007E1DD8">
        <w:rPr>
          <w:bCs/>
          <w:lang w:val="sq-AL"/>
        </w:rPr>
        <w:t xml:space="preserve">me vlerë fondi deri me 144.000 (njëqind e dyzet </w:t>
      </w:r>
    </w:p>
    <w:p w:rsidR="007E1DD8" w:rsidRPr="007E1DD8" w:rsidRDefault="007E1DD8" w:rsidP="007E1DD8">
      <w:pPr>
        <w:spacing w:after="160" w:line="259" w:lineRule="auto"/>
        <w:ind w:right="-450"/>
        <w:jc w:val="both"/>
        <w:rPr>
          <w:rFonts w:eastAsiaTheme="minorHAnsi"/>
          <w:bCs/>
          <w:lang w:val="sq-AL"/>
        </w:rPr>
      </w:pPr>
      <w:r w:rsidRPr="007E1DD8">
        <w:rPr>
          <w:bCs/>
          <w:lang w:val="sq-AL"/>
        </w:rPr>
        <w:t xml:space="preserve">             </w:t>
      </w:r>
      <w:r w:rsidRPr="007E1DD8">
        <w:rPr>
          <w:rFonts w:eastAsiaTheme="minorHAnsi"/>
          <w:bCs/>
          <w:lang w:val="sq-AL"/>
        </w:rPr>
        <w:t>e katër mijë) Lekë pa Tvsh.</w:t>
      </w:r>
    </w:p>
    <w:p w:rsidR="007E1DD8" w:rsidRPr="007E1DD8" w:rsidRDefault="007E1DD8" w:rsidP="007E1DD8">
      <w:pPr>
        <w:spacing w:line="276" w:lineRule="auto"/>
        <w:jc w:val="both"/>
        <w:rPr>
          <w:rFonts w:eastAsia="Calibri"/>
          <w:b/>
          <w:lang w:val="sq-AL"/>
        </w:rPr>
      </w:pPr>
    </w:p>
    <w:p w:rsidR="002B4DC0" w:rsidRPr="00DB5032" w:rsidRDefault="007E1DD8" w:rsidP="00DB5032">
      <w:pPr>
        <w:autoSpaceDE w:val="0"/>
        <w:autoSpaceDN w:val="0"/>
        <w:adjustRightInd w:val="0"/>
        <w:spacing w:after="200" w:line="276" w:lineRule="auto"/>
        <w:ind w:left="720"/>
        <w:jc w:val="both"/>
        <w:rPr>
          <w:rFonts w:eastAsia="Calibri"/>
          <w:lang w:val="sq-AL"/>
        </w:rPr>
      </w:pPr>
      <w:r w:rsidRPr="007E1DD8">
        <w:rPr>
          <w:rFonts w:eastAsia="Calibri"/>
          <w:lang w:val="sq-AL"/>
        </w:rPr>
        <w:t xml:space="preserve">2. Në rastin kur, objekti i prokurimit përbëhet nga disa artikuj, </w:t>
      </w:r>
      <w:r w:rsidRPr="007E1DD8">
        <w:rPr>
          <w:rFonts w:eastAsia="Calibri"/>
          <w:b/>
          <w:bCs/>
          <w:lang w:val="sq-AL"/>
        </w:rPr>
        <w:t xml:space="preserve">shumatorja e çmimeve për njësi është </w:t>
      </w:r>
      <w:bookmarkStart w:id="0" w:name="_Hlk177023206"/>
      <w:r w:rsidRPr="007E1DD8">
        <w:rPr>
          <w:rFonts w:eastAsia="Calibri"/>
          <w:lang w:val="sq-AL"/>
        </w:rPr>
        <w:t>(</w:t>
      </w:r>
      <w:r w:rsidRPr="007E1DD8">
        <w:rPr>
          <w:rFonts w:eastAsia="Calibri"/>
          <w:b/>
          <w:lang w:val="sq-AL"/>
        </w:rPr>
        <w:t>Monedha), pa TVSH.</w:t>
      </w:r>
      <w:bookmarkEnd w:id="0"/>
    </w:p>
    <w:p w:rsidR="002B4DC0" w:rsidRPr="00DB5032" w:rsidRDefault="007E1DD8" w:rsidP="00DB5032">
      <w:pPr>
        <w:autoSpaceDE w:val="0"/>
        <w:autoSpaceDN w:val="0"/>
        <w:adjustRightInd w:val="0"/>
        <w:spacing w:after="200" w:line="276" w:lineRule="auto"/>
        <w:ind w:left="720"/>
        <w:rPr>
          <w:rFonts w:eastAsia="Calibri"/>
          <w:bCs/>
          <w:lang w:val="sq-AL"/>
        </w:rPr>
      </w:pPr>
      <w:r w:rsidRPr="00B1298E">
        <w:rPr>
          <w:b/>
          <w:bCs/>
          <w:lang w:val="it-IT"/>
        </w:rPr>
        <w:t xml:space="preserve">2. 5  </w:t>
      </w:r>
      <w:r w:rsidRPr="00B1298E">
        <w:rPr>
          <w:rFonts w:eastAsia="Calibri"/>
          <w:b/>
          <w:lang w:val="sq-AL"/>
        </w:rPr>
        <w:t>Kohëzgjatja e kontratës ose afati i zbatimit të kontratës:</w:t>
      </w:r>
      <w:r w:rsidRPr="00B1298E">
        <w:rPr>
          <w:rFonts w:eastAsia="Calibri"/>
          <w:b/>
          <w:bCs/>
          <w:lang w:val="sq-AL"/>
        </w:rPr>
        <w:t xml:space="preserve"> mbas nënshkrimit të kontratës, furnizimi dhe vendosja e kamerave  30 dite, si dhe afat per  shërbimin dhe mirëmbajtjen</w:t>
      </w:r>
      <w:r w:rsidRPr="00B1298E">
        <w:rPr>
          <w:rFonts w:eastAsia="Calibri"/>
          <w:b/>
          <w:lang w:val="sq-AL"/>
        </w:rPr>
        <w:t xml:space="preserve"> 48 muaj .                                                              </w:t>
      </w:r>
    </w:p>
    <w:p w:rsidR="002B4DC0" w:rsidRDefault="002B4DC0" w:rsidP="002B4DC0">
      <w:pPr>
        <w:autoSpaceDE w:val="0"/>
        <w:autoSpaceDN w:val="0"/>
        <w:adjustRightInd w:val="0"/>
        <w:spacing w:after="80"/>
        <w:rPr>
          <w:b/>
          <w:bCs/>
          <w:lang w:val="it-IT"/>
        </w:rPr>
      </w:pPr>
    </w:p>
    <w:p w:rsidR="002B4DC0" w:rsidRDefault="002B4DC0" w:rsidP="002B4DC0">
      <w:pPr>
        <w:autoSpaceDE w:val="0"/>
        <w:autoSpaceDN w:val="0"/>
        <w:adjustRightInd w:val="0"/>
        <w:spacing w:after="80"/>
      </w:pPr>
      <w:r>
        <w:rPr>
          <w:b/>
          <w:bCs/>
        </w:rPr>
        <w:t>2.6</w:t>
      </w:r>
      <w:r>
        <w:rPr>
          <w:b/>
          <w:bCs/>
        </w:rPr>
        <w:tab/>
      </w:r>
      <w:proofErr w:type="spellStart"/>
      <w:r>
        <w:rPr>
          <w:b/>
          <w:bCs/>
        </w:rPr>
        <w:t>Ndarja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LOTE:</w:t>
      </w:r>
      <w:r>
        <w:t xml:space="preserve">  </w:t>
      </w:r>
    </w:p>
    <w:p w:rsidR="002B4DC0" w:rsidRDefault="002B4DC0" w:rsidP="002B4DC0">
      <w:pPr>
        <w:autoSpaceDE w:val="0"/>
        <w:autoSpaceDN w:val="0"/>
        <w:adjustRightInd w:val="0"/>
        <w:spacing w:after="80"/>
        <w:rPr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15"/>
        <w:gridCol w:w="482"/>
        <w:gridCol w:w="1569"/>
        <w:gridCol w:w="482"/>
      </w:tblGrid>
      <w:tr w:rsidR="002B4DC0" w:rsidTr="002B4DC0">
        <w:trPr>
          <w:jc w:val="center"/>
        </w:trPr>
        <w:tc>
          <w:tcPr>
            <w:tcW w:w="1515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Po</w:t>
            </w:r>
          </w:p>
        </w:tc>
        <w:tc>
          <w:tcPr>
            <w:tcW w:w="482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  <w:tc>
          <w:tcPr>
            <w:tcW w:w="1569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Jo</w:t>
            </w:r>
          </w:p>
        </w:tc>
        <w:tc>
          <w:tcPr>
            <w:tcW w:w="482" w:type="dxa"/>
            <w:vAlign w:val="center"/>
            <w:hideMark/>
          </w:tcPr>
          <w:p w:rsidR="002B4DC0" w:rsidRDefault="00DF29CF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t>x</w:t>
            </w:r>
          </w:p>
        </w:tc>
      </w:tr>
    </w:tbl>
    <w:p w:rsidR="002B4DC0" w:rsidRDefault="002B4DC0" w:rsidP="002B4DC0">
      <w:pPr>
        <w:autoSpaceDE w:val="0"/>
        <w:autoSpaceDN w:val="0"/>
        <w:adjustRightInd w:val="0"/>
        <w:spacing w:after="80"/>
        <w:rPr>
          <w:lang w:val="it-IT"/>
        </w:rPr>
      </w:pPr>
      <w:r>
        <w:rPr>
          <w:i/>
          <w:lang w:val="it-IT"/>
        </w:rPr>
        <w:t>Nëse Po,</w:t>
      </w:r>
      <w:r>
        <w:rPr>
          <w:lang w:val="it-IT"/>
        </w:rPr>
        <w:t xml:space="preserve"> numri i LOTEVE</w:t>
      </w:r>
      <w:r>
        <w:rPr>
          <w:i/>
          <w:lang w:val="it-IT"/>
        </w:rPr>
        <w:t>:</w:t>
      </w:r>
      <w:r>
        <w:rPr>
          <w:b/>
          <w:sz w:val="32"/>
          <w:szCs w:val="32"/>
        </w:rPr>
        <w:sym w:font="Times New Roman" w:char="F064"/>
      </w:r>
      <w:r>
        <w:rPr>
          <w:b/>
          <w:sz w:val="32"/>
          <w:szCs w:val="32"/>
        </w:rPr>
        <w:sym w:font="Times New Roman" w:char="F064"/>
      </w:r>
    </w:p>
    <w:p w:rsidR="002B4DC0" w:rsidRDefault="002B4DC0" w:rsidP="002B4DC0">
      <w:pPr>
        <w:spacing w:after="80"/>
        <w:rPr>
          <w:b/>
          <w:lang w:val="it-IT"/>
        </w:rPr>
      </w:pPr>
    </w:p>
    <w:p w:rsidR="002B4DC0" w:rsidRDefault="002B4DC0" w:rsidP="002B4DC0">
      <w:pPr>
        <w:spacing w:after="80"/>
        <w:rPr>
          <w:lang w:val="it-IT"/>
        </w:rPr>
      </w:pPr>
      <w:r>
        <w:rPr>
          <w:b/>
          <w:bCs/>
          <w:lang w:val="it-IT"/>
        </w:rPr>
        <w:t>2.7</w:t>
      </w:r>
      <w:r>
        <w:rPr>
          <w:b/>
          <w:bCs/>
          <w:lang w:val="it-IT"/>
        </w:rPr>
        <w:tab/>
        <w:t>Opsionet:</w:t>
      </w:r>
      <w:r>
        <w:rPr>
          <w:lang w:val="it-IT"/>
        </w:rPr>
        <w:t xml:space="preserve">  </w:t>
      </w:r>
    </w:p>
    <w:p w:rsidR="002B4DC0" w:rsidRDefault="002B4DC0" w:rsidP="002B4DC0">
      <w:pPr>
        <w:spacing w:after="80"/>
        <w:rPr>
          <w:b/>
          <w:lang w:val="it-IT"/>
        </w:rPr>
      </w:pPr>
      <w:r>
        <w:rPr>
          <w:lang w:val="it-IT"/>
        </w:rPr>
        <w:t>Numri i rinovimeve të mundshme</w:t>
      </w:r>
      <w:r>
        <w:rPr>
          <w:i/>
          <w:lang w:val="it-IT"/>
        </w:rPr>
        <w:t xml:space="preserve"> (nëse ka):</w:t>
      </w:r>
      <w:r>
        <w:rPr>
          <w:b/>
          <w:sz w:val="32"/>
          <w:szCs w:val="32"/>
        </w:rPr>
        <w:sym w:font="Times New Roman" w:char="F064"/>
      </w:r>
      <w:r>
        <w:rPr>
          <w:b/>
          <w:sz w:val="32"/>
          <w:szCs w:val="32"/>
        </w:rPr>
        <w:sym w:font="Times New Roman" w:char="F064"/>
      </w:r>
    </w:p>
    <w:p w:rsidR="002B4DC0" w:rsidRDefault="002B4DC0" w:rsidP="002B4DC0">
      <w:pPr>
        <w:spacing w:after="80"/>
        <w:rPr>
          <w:b/>
          <w:lang w:val="it-IT"/>
        </w:rPr>
      </w:pPr>
      <w:r>
        <w:rPr>
          <w:lang w:val="it-IT"/>
        </w:rPr>
        <w:t>ose: nga</w:t>
      </w:r>
      <w:r>
        <w:rPr>
          <w:b/>
          <w:sz w:val="32"/>
          <w:szCs w:val="32"/>
        </w:rPr>
        <w:sym w:font="Times New Roman" w:char="F064"/>
      </w:r>
      <w:r>
        <w:rPr>
          <w:b/>
          <w:sz w:val="32"/>
          <w:szCs w:val="32"/>
        </w:rPr>
        <w:sym w:font="Times New Roman" w:char="F064"/>
      </w:r>
      <w:r>
        <w:rPr>
          <w:lang w:val="it-IT"/>
        </w:rPr>
        <w:t>në</w:t>
      </w:r>
      <w:r>
        <w:rPr>
          <w:b/>
          <w:sz w:val="32"/>
          <w:szCs w:val="32"/>
        </w:rPr>
        <w:sym w:font="Times New Roman" w:char="F064"/>
      </w:r>
      <w:r>
        <w:rPr>
          <w:b/>
          <w:sz w:val="32"/>
          <w:szCs w:val="32"/>
        </w:rPr>
        <w:sym w:font="Times New Roman" w:char="F064"/>
      </w:r>
    </w:p>
    <w:p w:rsidR="002B4DC0" w:rsidRDefault="002B4DC0" w:rsidP="002B4DC0">
      <w:pPr>
        <w:spacing w:after="80"/>
        <w:rPr>
          <w:lang w:val="it-IT"/>
        </w:rPr>
      </w:pPr>
    </w:p>
    <w:p w:rsidR="002B4DC0" w:rsidRDefault="002B4DC0" w:rsidP="002B4DC0">
      <w:pPr>
        <w:spacing w:after="80"/>
        <w:rPr>
          <w:b/>
          <w:lang w:val="it-IT"/>
        </w:rPr>
      </w:pPr>
      <w:r>
        <w:rPr>
          <w:b/>
          <w:lang w:val="it-IT"/>
        </w:rPr>
        <w:t>2.8 Zvogëlimi i numrit të kandidatëve të përshtatshëm</w:t>
      </w:r>
      <w:r>
        <w:rPr>
          <w:b/>
          <w:i/>
          <w:lang w:val="it-IT"/>
        </w:rPr>
        <w:t xml:space="preserve"> (nëse aplikohet):</w:t>
      </w:r>
    </w:p>
    <w:p w:rsidR="002B4DC0" w:rsidRDefault="002B4DC0" w:rsidP="002B4DC0">
      <w:pPr>
        <w:spacing w:after="80"/>
        <w:rPr>
          <w:b/>
        </w:rPr>
      </w:pPr>
    </w:p>
    <w:p w:rsidR="002B4DC0" w:rsidRDefault="002B4DC0" w:rsidP="002B4DC0">
      <w:pPr>
        <w:spacing w:after="80"/>
        <w:rPr>
          <w:b/>
        </w:rPr>
      </w:pPr>
      <w:r>
        <w:rPr>
          <w:b/>
        </w:rPr>
        <w:t xml:space="preserve">2.8.1. Do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aplikohet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zvogëlimi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numrit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kandidatëve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përshtatshëm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që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ftohen</w:t>
      </w:r>
      <w:proofErr w:type="spellEnd"/>
      <w:r>
        <w:rPr>
          <w:b/>
        </w:rPr>
        <w:t>: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515"/>
        <w:gridCol w:w="482"/>
        <w:gridCol w:w="1569"/>
        <w:gridCol w:w="482"/>
      </w:tblGrid>
      <w:tr w:rsidR="002B4DC0" w:rsidTr="002B4DC0">
        <w:trPr>
          <w:jc w:val="center"/>
        </w:trPr>
        <w:tc>
          <w:tcPr>
            <w:tcW w:w="1515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Po</w:t>
            </w:r>
          </w:p>
        </w:tc>
        <w:tc>
          <w:tcPr>
            <w:tcW w:w="482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  <w:tc>
          <w:tcPr>
            <w:tcW w:w="1569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Jo</w:t>
            </w:r>
          </w:p>
        </w:tc>
        <w:tc>
          <w:tcPr>
            <w:tcW w:w="482" w:type="dxa"/>
            <w:vAlign w:val="center"/>
            <w:hideMark/>
          </w:tcPr>
          <w:p w:rsidR="002B4DC0" w:rsidRDefault="00DF29CF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t>x</w:t>
            </w:r>
          </w:p>
        </w:tc>
      </w:tr>
    </w:tbl>
    <w:p w:rsidR="002B4DC0" w:rsidRDefault="002B4DC0" w:rsidP="002B4DC0">
      <w:pPr>
        <w:spacing w:after="80"/>
        <w:rPr>
          <w:b/>
        </w:rPr>
      </w:pPr>
    </w:p>
    <w:p w:rsidR="002B4DC0" w:rsidRDefault="002B4DC0" w:rsidP="002B4DC0">
      <w:pPr>
        <w:spacing w:after="80"/>
        <w:rPr>
          <w:b/>
          <w:lang w:val="it-IT"/>
        </w:rPr>
      </w:pPr>
      <w:r>
        <w:rPr>
          <w:b/>
          <w:lang w:val="it-IT"/>
        </w:rPr>
        <w:t>2.8.2 Nëse do të aplikohet kriteri për zvogëlimin e numrit të kandidatëve:</w:t>
      </w:r>
    </w:p>
    <w:p w:rsidR="002B4DC0" w:rsidRDefault="002B4DC0" w:rsidP="002B4DC0">
      <w:pPr>
        <w:spacing w:after="80"/>
        <w:ind w:firstLine="720"/>
        <w:rPr>
          <w:b/>
          <w:lang w:val="it-IT"/>
        </w:rPr>
      </w:pPr>
      <w:r>
        <w:rPr>
          <w:b/>
          <w:lang w:val="it-IT"/>
        </w:rPr>
        <w:t>i.  Të specifikohet numri : __________________</w:t>
      </w:r>
    </w:p>
    <w:p w:rsidR="002B4DC0" w:rsidRDefault="002B4DC0" w:rsidP="002B4DC0">
      <w:pPr>
        <w:spacing w:after="80"/>
        <w:ind w:left="720"/>
        <w:rPr>
          <w:b/>
          <w:lang w:val="it-IT"/>
        </w:rPr>
      </w:pPr>
      <w:r>
        <w:rPr>
          <w:b/>
          <w:lang w:val="it-IT"/>
        </w:rPr>
        <w:t>ii. Të specifikohen kriteret dhe rregullat që do të zbatohen për zvogëlimin e numrit të kandidatëve:_______________________________</w:t>
      </w:r>
    </w:p>
    <w:p w:rsidR="002B4DC0" w:rsidRDefault="002B4DC0" w:rsidP="002B4DC0">
      <w:pPr>
        <w:spacing w:after="80"/>
        <w:rPr>
          <w:b/>
          <w:bCs/>
          <w:u w:val="single"/>
          <w:lang w:val="it-IT"/>
        </w:rPr>
      </w:pPr>
    </w:p>
    <w:p w:rsidR="002B4DC0" w:rsidRDefault="002B4DC0" w:rsidP="002B4DC0">
      <w:pPr>
        <w:spacing w:after="80"/>
        <w:rPr>
          <w:lang w:val="it-IT"/>
        </w:rPr>
      </w:pPr>
      <w:r>
        <w:rPr>
          <w:b/>
          <w:bCs/>
          <w:lang w:val="it-IT"/>
        </w:rPr>
        <w:t>2.9   Kontrate me nenkontraktim:</w:t>
      </w:r>
      <w:r>
        <w:rPr>
          <w:lang w:val="it-IT"/>
        </w:rPr>
        <w:t xml:space="preserve">  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15"/>
        <w:gridCol w:w="482"/>
        <w:gridCol w:w="1569"/>
        <w:gridCol w:w="482"/>
      </w:tblGrid>
      <w:tr w:rsidR="002B4DC0" w:rsidTr="002B4DC0">
        <w:trPr>
          <w:jc w:val="center"/>
        </w:trPr>
        <w:tc>
          <w:tcPr>
            <w:tcW w:w="1515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Po</w:t>
            </w:r>
          </w:p>
        </w:tc>
        <w:tc>
          <w:tcPr>
            <w:tcW w:w="482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  <w:tc>
          <w:tcPr>
            <w:tcW w:w="1569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Jo</w:t>
            </w:r>
          </w:p>
        </w:tc>
        <w:tc>
          <w:tcPr>
            <w:tcW w:w="482" w:type="dxa"/>
            <w:vAlign w:val="center"/>
            <w:hideMark/>
          </w:tcPr>
          <w:p w:rsidR="002B4DC0" w:rsidRDefault="00DF29CF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t>x</w:t>
            </w:r>
          </w:p>
        </w:tc>
      </w:tr>
    </w:tbl>
    <w:p w:rsidR="002B4DC0" w:rsidRDefault="002B4DC0" w:rsidP="002B4DC0">
      <w:pPr>
        <w:spacing w:after="80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15"/>
        <w:gridCol w:w="3448"/>
        <w:gridCol w:w="1123"/>
        <w:gridCol w:w="1416"/>
      </w:tblGrid>
      <w:tr w:rsidR="002B4DC0" w:rsidTr="002B4DC0">
        <w:trPr>
          <w:jc w:val="center"/>
        </w:trPr>
        <w:tc>
          <w:tcPr>
            <w:tcW w:w="1515" w:type="dxa"/>
            <w:vAlign w:val="center"/>
          </w:tcPr>
          <w:p w:rsidR="002B4DC0" w:rsidRDefault="002B4DC0">
            <w:pPr>
              <w:rPr>
                <w:lang w:val="en-GB" w:eastAsia="en-GB"/>
              </w:rPr>
            </w:pPr>
          </w:p>
        </w:tc>
        <w:tc>
          <w:tcPr>
            <w:tcW w:w="3448" w:type="dxa"/>
            <w:vAlign w:val="center"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b/>
                <w:i/>
                <w:lang w:val="en-GB" w:eastAsia="en-GB"/>
              </w:rPr>
            </w:pPr>
          </w:p>
        </w:tc>
        <w:tc>
          <w:tcPr>
            <w:tcW w:w="1123" w:type="dxa"/>
            <w:vAlign w:val="center"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</w:p>
        </w:tc>
        <w:tc>
          <w:tcPr>
            <w:tcW w:w="1416" w:type="dxa"/>
            <w:vAlign w:val="center"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b/>
                <w:i/>
                <w:lang w:val="en-GB" w:eastAsia="en-GB"/>
              </w:rPr>
            </w:pPr>
          </w:p>
        </w:tc>
      </w:tr>
      <w:tr w:rsidR="002B4DC0" w:rsidTr="002B4DC0">
        <w:trPr>
          <w:jc w:val="center"/>
        </w:trPr>
        <w:tc>
          <w:tcPr>
            <w:tcW w:w="1515" w:type="dxa"/>
            <w:vAlign w:val="center"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</w:p>
        </w:tc>
        <w:tc>
          <w:tcPr>
            <w:tcW w:w="3448" w:type="dxa"/>
            <w:vAlign w:val="center"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rPr>
                <w:b/>
                <w:i/>
                <w:lang w:val="en-GB" w:eastAsia="en-GB"/>
              </w:rPr>
            </w:pPr>
          </w:p>
        </w:tc>
        <w:tc>
          <w:tcPr>
            <w:tcW w:w="1123" w:type="dxa"/>
            <w:vAlign w:val="center"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</w:p>
        </w:tc>
        <w:tc>
          <w:tcPr>
            <w:tcW w:w="1416" w:type="dxa"/>
            <w:vAlign w:val="center"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b/>
                <w:i/>
                <w:lang w:val="en-GB" w:eastAsia="en-GB"/>
              </w:rPr>
            </w:pPr>
          </w:p>
        </w:tc>
      </w:tr>
    </w:tbl>
    <w:p w:rsidR="00DF29CF" w:rsidRDefault="002B4DC0" w:rsidP="00DF29CF">
      <w:pPr>
        <w:pStyle w:val="ListParagraph"/>
        <w:numPr>
          <w:ilvl w:val="0"/>
          <w:numId w:val="2"/>
        </w:numPr>
        <w:spacing w:after="80"/>
      </w:pPr>
      <w:proofErr w:type="spellStart"/>
      <w:r w:rsidRPr="00DF29CF">
        <w:rPr>
          <w:b/>
        </w:rPr>
        <w:t>Kriteret</w:t>
      </w:r>
      <w:proofErr w:type="spellEnd"/>
      <w:r w:rsidRPr="00DF29CF">
        <w:rPr>
          <w:b/>
        </w:rPr>
        <w:t xml:space="preserve"> e </w:t>
      </w:r>
      <w:proofErr w:type="spellStart"/>
      <w:r w:rsidRPr="00DF29CF">
        <w:rPr>
          <w:b/>
        </w:rPr>
        <w:t>përzgjedhjes</w:t>
      </w:r>
      <w:proofErr w:type="spellEnd"/>
      <w:r w:rsidRPr="00DF29CF">
        <w:rPr>
          <w:b/>
        </w:rPr>
        <w:t xml:space="preserve"> </w:t>
      </w:r>
      <w:proofErr w:type="spellStart"/>
      <w:r w:rsidRPr="00DF29CF">
        <w:rPr>
          <w:b/>
        </w:rPr>
        <w:t>së</w:t>
      </w:r>
      <w:proofErr w:type="spellEnd"/>
      <w:r w:rsidRPr="00DF29CF">
        <w:rPr>
          <w:b/>
        </w:rPr>
        <w:t xml:space="preserve"> </w:t>
      </w:r>
      <w:proofErr w:type="spellStart"/>
      <w:r w:rsidRPr="00DF29CF">
        <w:rPr>
          <w:b/>
        </w:rPr>
        <w:t>fituesit</w:t>
      </w:r>
      <w:proofErr w:type="spellEnd"/>
      <w:r w:rsidRPr="00DF29CF">
        <w:rPr>
          <w:b/>
          <w:bCs/>
        </w:rPr>
        <w:t>:</w:t>
      </w:r>
      <w:r>
        <w:t xml:space="preserve">  </w:t>
      </w:r>
    </w:p>
    <w:p w:rsidR="002B4DC0" w:rsidRDefault="002B4DC0" w:rsidP="00DF29CF">
      <w:pPr>
        <w:pStyle w:val="ListParagraph"/>
        <w:spacing w:after="80"/>
      </w:pPr>
      <w:r>
        <w:br/>
        <w:t xml:space="preserve">A) </w:t>
      </w:r>
      <w:proofErr w:type="spellStart"/>
      <w:r>
        <w:t>çmimi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ulët</w:t>
      </w:r>
      <w:proofErr w:type="spellEnd"/>
      <w:r w:rsidR="00DF29CF">
        <w:t xml:space="preserve"> x</w:t>
      </w:r>
    </w:p>
    <w:p w:rsidR="002B4DC0" w:rsidRDefault="002B4DC0" w:rsidP="002B4DC0">
      <w:pPr>
        <w:spacing w:after="80"/>
        <w:rPr>
          <w:i/>
          <w:lang w:val="sq-AL"/>
        </w:rPr>
      </w:pPr>
      <w:r>
        <w:rPr>
          <w:i/>
          <w:lang w:val="sq-AL"/>
        </w:rPr>
        <w:t>ose</w:t>
      </w:r>
    </w:p>
    <w:p w:rsidR="002B4DC0" w:rsidRDefault="002B4DC0" w:rsidP="002B4DC0">
      <w:pPr>
        <w:spacing w:after="80"/>
        <w:rPr>
          <w:lang w:val="sq-AL"/>
        </w:rPr>
      </w:pPr>
      <w:r>
        <w:rPr>
          <w:lang w:val="sq-AL"/>
        </w:rPr>
        <w:t>B) oferta ekonomikisht më e favorshme</w:t>
      </w:r>
      <w:r>
        <w:rPr>
          <w:b/>
        </w:rPr>
        <w:sym w:font="Times New Roman" w:char="F064"/>
      </w:r>
    </w:p>
    <w:p w:rsidR="002B4DC0" w:rsidRDefault="002B4DC0" w:rsidP="002B4DC0">
      <w:pPr>
        <w:spacing w:after="80"/>
        <w:rPr>
          <w:color w:val="000000"/>
          <w:lang w:val="pt-PT"/>
        </w:rPr>
      </w:pPr>
      <w:r>
        <w:rPr>
          <w:color w:val="000000"/>
          <w:lang w:val="pt-PT"/>
        </w:rPr>
        <w:lastRenderedPageBreak/>
        <w:t xml:space="preserve">lidhur me rëndësinë:  Çmimi </w:t>
      </w:r>
      <w:r>
        <w:rPr>
          <w:color w:val="000000"/>
          <w:lang w:val="sq-AL"/>
        </w:rPr>
        <w:sym w:font="Times New Roman" w:char="F020"/>
      </w:r>
      <w:r>
        <w:rPr>
          <w:color w:val="000000"/>
          <w:lang w:val="sq-AL"/>
        </w:rPr>
        <w:sym w:font="Times New Roman" w:char="F020"/>
      </w:r>
      <w:r>
        <w:rPr>
          <w:b/>
          <w:color w:val="000000"/>
          <w:lang w:val="sq-AL"/>
        </w:rPr>
        <w:t xml:space="preserve"> pikë</w:t>
      </w:r>
      <w:r>
        <w:rPr>
          <w:color w:val="000000"/>
          <w:lang w:val="sq-AL"/>
        </w:rPr>
        <w:sym w:font="Times New Roman" w:char="F020"/>
      </w:r>
    </w:p>
    <w:p w:rsidR="002B4DC0" w:rsidRPr="00DB5032" w:rsidRDefault="002B4DC0" w:rsidP="002B4DC0">
      <w:pPr>
        <w:spacing w:after="80"/>
        <w:rPr>
          <w:color w:val="000000"/>
          <w:lang w:val="sq-AL"/>
        </w:rPr>
      </w:pPr>
      <w:r>
        <w:rPr>
          <w:color w:val="000000"/>
          <w:lang w:val="sq-AL"/>
        </w:rPr>
        <w:t xml:space="preserve">etj. </w:t>
      </w:r>
      <w:r>
        <w:rPr>
          <w:b/>
          <w:color w:val="000000"/>
          <w:lang w:val="sq-AL"/>
        </w:rPr>
        <w:t xml:space="preserve">_ </w:t>
      </w:r>
      <w:r>
        <w:rPr>
          <w:b/>
          <w:color w:val="000000"/>
          <w:lang w:val="sq-AL"/>
        </w:rPr>
        <w:sym w:font="Times New Roman" w:char="F064"/>
      </w:r>
      <w:r>
        <w:rPr>
          <w:b/>
          <w:color w:val="000000"/>
          <w:lang w:val="sq-AL"/>
        </w:rPr>
        <w:sym w:font="Times New Roman" w:char="F064"/>
      </w:r>
      <w:r>
        <w:rPr>
          <w:b/>
          <w:color w:val="000000"/>
          <w:lang w:val="sq-AL"/>
        </w:rPr>
        <w:t xml:space="preserve"> pikë</w:t>
      </w:r>
    </w:p>
    <w:p w:rsidR="002B4DC0" w:rsidRDefault="002B4DC0" w:rsidP="002B4DC0">
      <w:pPr>
        <w:spacing w:after="80"/>
        <w:rPr>
          <w:b/>
          <w:sz w:val="32"/>
          <w:szCs w:val="32"/>
          <w:lang w:val="sq-AL"/>
        </w:rPr>
      </w:pPr>
      <w:r>
        <w:rPr>
          <w:b/>
          <w:lang w:val="sq-AL"/>
        </w:rPr>
        <w:t>3.1</w:t>
      </w:r>
      <w:r>
        <w:rPr>
          <w:b/>
          <w:lang w:val="sq-AL"/>
        </w:rPr>
        <w:tab/>
        <w:t>Numri i ofertave të dorëzuara:</w:t>
      </w:r>
      <w:r>
        <w:rPr>
          <w:rFonts w:ascii="MT Extra" w:hAnsi="MT Extra"/>
          <w:lang w:val="sq-AL"/>
        </w:rPr>
        <w:t></w:t>
      </w:r>
      <w:r>
        <w:rPr>
          <w:rFonts w:ascii="MT Extra" w:hAnsi="MT Extra"/>
          <w:sz w:val="32"/>
          <w:szCs w:val="32"/>
          <w:lang w:val="sq-AL"/>
        </w:rPr>
        <w:t></w:t>
      </w:r>
      <w:r w:rsidR="00191B4D">
        <w:rPr>
          <w:b/>
          <w:sz w:val="32"/>
          <w:szCs w:val="32"/>
          <w:lang w:val="sq-AL"/>
        </w:rPr>
        <w:t>2</w:t>
      </w:r>
      <w:r>
        <w:rPr>
          <w:b/>
          <w:sz w:val="32"/>
          <w:szCs w:val="32"/>
          <w:lang w:val="sq-AL"/>
        </w:rPr>
        <w:tab/>
      </w:r>
      <w:r>
        <w:rPr>
          <w:b/>
          <w:sz w:val="32"/>
          <w:szCs w:val="32"/>
          <w:lang w:val="sq-AL"/>
        </w:rPr>
        <w:tab/>
      </w:r>
      <w:r>
        <w:rPr>
          <w:b/>
          <w:lang w:val="sq-AL"/>
        </w:rPr>
        <w:t>Numri i ofertave të rregullta:</w:t>
      </w:r>
      <w:r w:rsidR="00191B4D">
        <w:rPr>
          <w:b/>
          <w:lang w:val="sq-AL"/>
        </w:rPr>
        <w:t>1</w:t>
      </w:r>
      <w:r>
        <w:rPr>
          <w:rFonts w:ascii="MT Extra" w:hAnsi="MT Extra"/>
          <w:lang w:val="sq-AL"/>
        </w:rPr>
        <w:t></w:t>
      </w:r>
      <w:r w:rsidR="00191B4D">
        <w:rPr>
          <w:rFonts w:ascii="MT Extra" w:hAnsi="MT Extra"/>
          <w:sz w:val="32"/>
          <w:szCs w:val="32"/>
          <w:lang w:val="sq-AL"/>
        </w:rPr>
        <w:t></w:t>
      </w:r>
      <w:r w:rsidR="00191B4D">
        <w:rPr>
          <w:rFonts w:ascii="MT Extra" w:hAnsi="MT Extra"/>
          <w:sz w:val="32"/>
          <w:szCs w:val="32"/>
          <w:lang w:val="sq-AL"/>
        </w:rPr>
        <w:t></w:t>
      </w:r>
    </w:p>
    <w:p w:rsidR="002B4DC0" w:rsidRDefault="002B4DC0" w:rsidP="002B4DC0">
      <w:pPr>
        <w:spacing w:after="80"/>
        <w:jc w:val="both"/>
        <w:rPr>
          <w:b/>
          <w:lang w:val="sq-AL"/>
        </w:rPr>
      </w:pPr>
      <w:r>
        <w:rPr>
          <w:b/>
          <w:lang w:val="sq-AL"/>
        </w:rPr>
        <w:t>3.2.  Gjatë procesit të prokurimit në fushën e Teknologjisë të Informacionit dhe Komunikimit (TIK) janë përdorur standartet e përgatitura nga Agjencia Kombëtare e Shoqërisë së Informacionit:</w:t>
      </w:r>
    </w:p>
    <w:p w:rsidR="002B4DC0" w:rsidRDefault="002B4DC0" w:rsidP="002B4DC0">
      <w:pPr>
        <w:spacing w:after="80"/>
        <w:rPr>
          <w:b/>
          <w:lang w:val="sq-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15"/>
        <w:gridCol w:w="482"/>
        <w:gridCol w:w="1569"/>
        <w:gridCol w:w="482"/>
      </w:tblGrid>
      <w:tr w:rsidR="002B4DC0" w:rsidTr="002B4DC0">
        <w:trPr>
          <w:jc w:val="center"/>
        </w:trPr>
        <w:tc>
          <w:tcPr>
            <w:tcW w:w="1515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Po</w:t>
            </w:r>
          </w:p>
        </w:tc>
        <w:tc>
          <w:tcPr>
            <w:tcW w:w="482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  <w:tc>
          <w:tcPr>
            <w:tcW w:w="1569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Jo</w:t>
            </w:r>
          </w:p>
        </w:tc>
        <w:tc>
          <w:tcPr>
            <w:tcW w:w="482" w:type="dxa"/>
            <w:vAlign w:val="center"/>
            <w:hideMark/>
          </w:tcPr>
          <w:p w:rsidR="002B4DC0" w:rsidRDefault="00433B5F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t>x</w:t>
            </w:r>
          </w:p>
        </w:tc>
      </w:tr>
    </w:tbl>
    <w:p w:rsidR="002B4DC0" w:rsidRDefault="002B4DC0" w:rsidP="002B4DC0">
      <w:pPr>
        <w:spacing w:after="80"/>
        <w:rPr>
          <w:b/>
          <w:highlight w:val="yellow"/>
        </w:rPr>
      </w:pPr>
    </w:p>
    <w:p w:rsidR="002B4DC0" w:rsidRDefault="002B4DC0" w:rsidP="002B4DC0">
      <w:pPr>
        <w:spacing w:after="80"/>
        <w:jc w:val="both"/>
        <w:rPr>
          <w:b/>
        </w:rPr>
      </w:pPr>
      <w:r>
        <w:rPr>
          <w:b/>
        </w:rPr>
        <w:t xml:space="preserve">3.3. </w:t>
      </w:r>
      <w:proofErr w:type="spellStart"/>
      <w:r>
        <w:rPr>
          <w:b/>
        </w:rPr>
        <w:t>Gjatë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procesit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prokurimit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fushën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Teknologjisë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Informacionit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Komunikimit</w:t>
      </w:r>
      <w:proofErr w:type="spellEnd"/>
      <w:r>
        <w:rPr>
          <w:b/>
        </w:rPr>
        <w:t xml:space="preserve"> (TIK), </w:t>
      </w:r>
      <w:proofErr w:type="spellStart"/>
      <w:r>
        <w:rPr>
          <w:b/>
        </w:rPr>
        <w:t>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rastin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standartet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</w:t>
      </w:r>
      <w:proofErr w:type="spellEnd"/>
      <w:r>
        <w:rPr>
          <w:b/>
        </w:rPr>
        <w:t>-</w:t>
      </w:r>
      <w:proofErr w:type="spellStart"/>
      <w:r>
        <w:rPr>
          <w:b/>
        </w:rPr>
        <w:t>aplikueshme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është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marre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miratimi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paraprak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Agjencia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Kombëtare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Shoqërisë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Informacionit</w:t>
      </w:r>
      <w:proofErr w:type="spellEnd"/>
      <w:r>
        <w:rPr>
          <w:b/>
        </w:rPr>
        <w:br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1"/>
        <w:gridCol w:w="482"/>
        <w:gridCol w:w="1569"/>
        <w:gridCol w:w="482"/>
      </w:tblGrid>
      <w:tr w:rsidR="002B4DC0" w:rsidTr="002B4DC0">
        <w:trPr>
          <w:jc w:val="center"/>
        </w:trPr>
        <w:tc>
          <w:tcPr>
            <w:tcW w:w="931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Po</w:t>
            </w:r>
          </w:p>
        </w:tc>
        <w:tc>
          <w:tcPr>
            <w:tcW w:w="482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sym w:font="Times New Roman" w:char="F064"/>
            </w:r>
          </w:p>
        </w:tc>
        <w:tc>
          <w:tcPr>
            <w:tcW w:w="1569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Jo</w:t>
            </w:r>
          </w:p>
        </w:tc>
        <w:tc>
          <w:tcPr>
            <w:tcW w:w="482" w:type="dxa"/>
            <w:vAlign w:val="center"/>
            <w:hideMark/>
          </w:tcPr>
          <w:p w:rsidR="002B4DC0" w:rsidRDefault="00433B5F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r>
              <w:rPr>
                <w:b/>
                <w:lang w:val="en-GB" w:eastAsia="en-GB"/>
              </w:rPr>
              <w:t>x</w:t>
            </w:r>
          </w:p>
        </w:tc>
      </w:tr>
    </w:tbl>
    <w:p w:rsidR="002B4DC0" w:rsidRDefault="002B4DC0" w:rsidP="002B4DC0">
      <w:pPr>
        <w:spacing w:after="80"/>
        <w:rPr>
          <w:lang w:val="it-IT"/>
        </w:rPr>
      </w:pPr>
    </w:p>
    <w:p w:rsidR="002B4DC0" w:rsidRDefault="002B4DC0" w:rsidP="002B4DC0">
      <w:pPr>
        <w:pStyle w:val="NormalWeb"/>
        <w:spacing w:before="0" w:beforeAutospacing="0" w:after="80" w:afterAutospacing="0"/>
        <w:rPr>
          <w:b/>
          <w:bCs/>
          <w:u w:val="single"/>
          <w:lang w:val="it-IT"/>
        </w:rPr>
      </w:pPr>
      <w:r>
        <w:rPr>
          <w:b/>
          <w:lang w:val="it-IT"/>
        </w:rPr>
        <w:t xml:space="preserve">Seksioni 4 </w:t>
      </w:r>
      <w:r>
        <w:rPr>
          <w:b/>
          <w:bCs/>
          <w:u w:val="single"/>
          <w:lang w:val="it-IT"/>
        </w:rPr>
        <w:t xml:space="preserve">Informacion mbi kontratën e lidhur </w:t>
      </w:r>
    </w:p>
    <w:p w:rsidR="000C6CC6" w:rsidRDefault="000C6CC6" w:rsidP="002B4DC0">
      <w:pPr>
        <w:pStyle w:val="NormalWeb"/>
        <w:spacing w:before="0" w:beforeAutospacing="0" w:after="80" w:afterAutospacing="0"/>
        <w:rPr>
          <w:b/>
          <w:bCs/>
          <w:u w:val="single"/>
          <w:lang w:val="it-IT"/>
        </w:rPr>
      </w:pPr>
      <w:bookmarkStart w:id="1" w:name="_GoBack"/>
      <w:bookmarkEnd w:id="1"/>
    </w:p>
    <w:p w:rsidR="002B4DC0" w:rsidRDefault="002B4DC0" w:rsidP="002B4DC0">
      <w:pPr>
        <w:spacing w:after="80"/>
        <w:rPr>
          <w:b/>
          <w:sz w:val="32"/>
          <w:szCs w:val="32"/>
          <w:lang w:val="sq-AL"/>
        </w:rPr>
      </w:pPr>
      <w:r>
        <w:rPr>
          <w:b/>
          <w:lang w:val="sq-AL"/>
        </w:rPr>
        <w:t>4.1</w:t>
      </w:r>
      <w:r>
        <w:rPr>
          <w:b/>
          <w:lang w:val="sq-AL"/>
        </w:rPr>
        <w:tab/>
      </w:r>
      <w:r w:rsidRPr="00B178CB">
        <w:rPr>
          <w:lang w:val="sq-AL"/>
        </w:rPr>
        <w:t>Nu</w:t>
      </w:r>
      <w:r w:rsidR="00433B5F" w:rsidRPr="00B178CB">
        <w:rPr>
          <w:lang w:val="sq-AL"/>
        </w:rPr>
        <w:t xml:space="preserve">mri i Kontratës:  </w:t>
      </w:r>
      <w:r w:rsidR="00B178CB" w:rsidRPr="00B178CB">
        <w:rPr>
          <w:lang w:val="sq-AL"/>
        </w:rPr>
        <w:t>4870/</w:t>
      </w:r>
      <w:r w:rsidR="00895847" w:rsidRPr="00B178CB">
        <w:rPr>
          <w:lang w:val="sq-AL"/>
        </w:rPr>
        <w:t>3</w:t>
      </w:r>
      <w:r w:rsidR="00433B5F" w:rsidRPr="00B178CB">
        <w:rPr>
          <w:lang w:val="sq-AL"/>
        </w:rPr>
        <w:t xml:space="preserve">                  </w:t>
      </w:r>
      <w:r w:rsidRPr="00B178CB">
        <w:rPr>
          <w:lang w:val="sq-AL"/>
        </w:rPr>
        <w:t xml:space="preserve">Data e Kontratës  </w:t>
      </w:r>
      <w:r w:rsidR="00433B5F" w:rsidRPr="00B178CB">
        <w:t xml:space="preserve"> 30.12.2024</w:t>
      </w:r>
    </w:p>
    <w:p w:rsidR="002B4DC0" w:rsidRDefault="002B4DC0" w:rsidP="002B4DC0">
      <w:pPr>
        <w:spacing w:after="80"/>
        <w:rPr>
          <w:b/>
          <w:bCs/>
          <w:lang w:val="sq-AL"/>
        </w:rPr>
      </w:pPr>
    </w:p>
    <w:p w:rsidR="002B4DC0" w:rsidRDefault="002B4DC0" w:rsidP="002B4DC0">
      <w:pPr>
        <w:pStyle w:val="SLparagraph"/>
        <w:numPr>
          <w:ilvl w:val="0"/>
          <w:numId w:val="0"/>
        </w:numPr>
        <w:tabs>
          <w:tab w:val="left" w:pos="720"/>
        </w:tabs>
        <w:spacing w:after="80"/>
        <w:rPr>
          <w:b/>
          <w:lang w:val="nb-NO"/>
        </w:rPr>
      </w:pPr>
      <w:r>
        <w:rPr>
          <w:b/>
          <w:lang w:val="nb-NO"/>
        </w:rPr>
        <w:t>4.2</w:t>
      </w:r>
      <w:r>
        <w:rPr>
          <w:b/>
          <w:bCs/>
          <w:lang w:val="nb-NO"/>
        </w:rPr>
        <w:tab/>
        <w:t>Emri dhe adresa e kontraktorit</w:t>
      </w:r>
    </w:p>
    <w:p w:rsidR="00433B5F" w:rsidRDefault="00433B5F" w:rsidP="002B4DC0">
      <w:pPr>
        <w:pStyle w:val="SLparagraph"/>
        <w:numPr>
          <w:ilvl w:val="0"/>
          <w:numId w:val="0"/>
        </w:numPr>
        <w:tabs>
          <w:tab w:val="left" w:pos="720"/>
        </w:tabs>
        <w:spacing w:after="80"/>
        <w:rPr>
          <w:bCs/>
          <w:highlight w:val="yellow"/>
          <w:lang w:val="it-IT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595"/>
      </w:tblGrid>
      <w:tr w:rsidR="00433B5F" w:rsidRPr="0029315A" w:rsidTr="0051225C">
        <w:trPr>
          <w:trHeight w:val="263"/>
        </w:trPr>
        <w:tc>
          <w:tcPr>
            <w:tcW w:w="970" w:type="pct"/>
            <w:shd w:val="clear" w:color="auto" w:fill="auto"/>
          </w:tcPr>
          <w:p w:rsidR="00433B5F" w:rsidRPr="0029315A" w:rsidRDefault="00433B5F" w:rsidP="0051225C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Emri:</w:t>
            </w:r>
          </w:p>
        </w:tc>
        <w:tc>
          <w:tcPr>
            <w:tcW w:w="4030" w:type="pct"/>
            <w:shd w:val="clear" w:color="auto" w:fill="auto"/>
          </w:tcPr>
          <w:p w:rsidR="00433B5F" w:rsidRPr="0029315A" w:rsidRDefault="00433B5F" w:rsidP="0051225C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it-IT"/>
              </w:rPr>
              <w:t xml:space="preserve">KUVENDI I SHQIPERISE </w:t>
            </w:r>
          </w:p>
        </w:tc>
      </w:tr>
      <w:tr w:rsidR="00433B5F" w:rsidRPr="0029315A" w:rsidTr="0051225C">
        <w:trPr>
          <w:trHeight w:val="467"/>
        </w:trPr>
        <w:tc>
          <w:tcPr>
            <w:tcW w:w="970" w:type="pct"/>
            <w:shd w:val="clear" w:color="auto" w:fill="auto"/>
          </w:tcPr>
          <w:p w:rsidR="00433B5F" w:rsidRPr="0029315A" w:rsidRDefault="00433B5F" w:rsidP="0051225C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Adresa:</w:t>
            </w:r>
          </w:p>
        </w:tc>
        <w:tc>
          <w:tcPr>
            <w:tcW w:w="4030" w:type="pct"/>
            <w:shd w:val="clear" w:color="auto" w:fill="auto"/>
          </w:tcPr>
          <w:p w:rsidR="00433B5F" w:rsidRPr="0029315A" w:rsidRDefault="00433B5F" w:rsidP="0051225C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29315A">
              <w:rPr>
                <w:rFonts w:eastAsia="Calibri"/>
                <w:sz w:val="22"/>
                <w:szCs w:val="22"/>
              </w:rPr>
              <w:t>Bul</w:t>
            </w:r>
            <w:proofErr w:type="spellEnd"/>
            <w:r w:rsidRPr="0029315A">
              <w:rPr>
                <w:rFonts w:eastAsia="Calibri"/>
                <w:sz w:val="22"/>
                <w:szCs w:val="22"/>
              </w:rPr>
              <w:t>: “</w:t>
            </w:r>
            <w:proofErr w:type="spellStart"/>
            <w:r w:rsidRPr="0029315A">
              <w:rPr>
                <w:rFonts w:eastAsia="Calibri"/>
                <w:sz w:val="22"/>
                <w:szCs w:val="22"/>
              </w:rPr>
              <w:t>Deshmoret</w:t>
            </w:r>
            <w:proofErr w:type="spellEnd"/>
            <w:r w:rsidRPr="0029315A">
              <w:rPr>
                <w:rFonts w:eastAsia="Calibri"/>
                <w:sz w:val="22"/>
                <w:szCs w:val="22"/>
              </w:rPr>
              <w:t xml:space="preserve"> e </w:t>
            </w:r>
            <w:proofErr w:type="spellStart"/>
            <w:r w:rsidRPr="0029315A">
              <w:rPr>
                <w:rFonts w:eastAsia="Calibri"/>
                <w:sz w:val="22"/>
                <w:szCs w:val="22"/>
              </w:rPr>
              <w:t>Kombit</w:t>
            </w:r>
            <w:proofErr w:type="spellEnd"/>
            <w:r w:rsidRPr="0029315A">
              <w:rPr>
                <w:rFonts w:eastAsia="Calibri"/>
                <w:sz w:val="22"/>
                <w:szCs w:val="22"/>
              </w:rPr>
              <w:t xml:space="preserve">” nr.4, </w:t>
            </w:r>
            <w:proofErr w:type="spellStart"/>
            <w:r w:rsidRPr="0029315A">
              <w:rPr>
                <w:rFonts w:eastAsia="Calibri"/>
                <w:sz w:val="22"/>
                <w:szCs w:val="22"/>
              </w:rPr>
              <w:t>Tiranë</w:t>
            </w:r>
            <w:proofErr w:type="spellEnd"/>
          </w:p>
          <w:p w:rsidR="00433B5F" w:rsidRPr="0029315A" w:rsidRDefault="00433B5F" w:rsidP="0051225C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</w:p>
        </w:tc>
      </w:tr>
      <w:tr w:rsidR="00433B5F" w:rsidRPr="0029315A" w:rsidTr="0051225C">
        <w:trPr>
          <w:trHeight w:val="275"/>
        </w:trPr>
        <w:tc>
          <w:tcPr>
            <w:tcW w:w="970" w:type="pct"/>
            <w:shd w:val="clear" w:color="auto" w:fill="auto"/>
          </w:tcPr>
          <w:p w:rsidR="00433B5F" w:rsidRPr="0029315A" w:rsidRDefault="00433B5F" w:rsidP="0051225C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Tel/Faks:</w:t>
            </w:r>
          </w:p>
        </w:tc>
        <w:tc>
          <w:tcPr>
            <w:tcW w:w="4030" w:type="pct"/>
            <w:shd w:val="clear" w:color="auto" w:fill="auto"/>
          </w:tcPr>
          <w:p w:rsidR="00433B5F" w:rsidRPr="0029315A" w:rsidRDefault="00433B5F" w:rsidP="0051225C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29315A">
              <w:rPr>
                <w:rFonts w:eastAsia="Calibri"/>
                <w:sz w:val="22"/>
                <w:szCs w:val="22"/>
                <w:shd w:val="clear" w:color="auto" w:fill="FFFFFF"/>
              </w:rPr>
              <w:t>+355 4 2 278 259/234618</w:t>
            </w:r>
          </w:p>
        </w:tc>
      </w:tr>
      <w:tr w:rsidR="00433B5F" w:rsidRPr="0029315A" w:rsidTr="0051225C">
        <w:trPr>
          <w:trHeight w:val="250"/>
        </w:trPr>
        <w:tc>
          <w:tcPr>
            <w:tcW w:w="970" w:type="pct"/>
            <w:shd w:val="clear" w:color="auto" w:fill="auto"/>
          </w:tcPr>
          <w:p w:rsidR="00433B5F" w:rsidRPr="0029315A" w:rsidRDefault="00433B5F" w:rsidP="0051225C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E-mail:</w:t>
            </w:r>
          </w:p>
        </w:tc>
        <w:tc>
          <w:tcPr>
            <w:tcW w:w="4030" w:type="pct"/>
            <w:shd w:val="clear" w:color="auto" w:fill="auto"/>
          </w:tcPr>
          <w:p w:rsidR="00433B5F" w:rsidRPr="0029315A" w:rsidRDefault="00433B5F" w:rsidP="0051225C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genci.gjonçaj@parlament.al</w:t>
            </w:r>
          </w:p>
        </w:tc>
      </w:tr>
      <w:tr w:rsidR="00433B5F" w:rsidRPr="0029315A" w:rsidTr="0051225C">
        <w:trPr>
          <w:trHeight w:val="501"/>
        </w:trPr>
        <w:tc>
          <w:tcPr>
            <w:tcW w:w="970" w:type="pct"/>
            <w:shd w:val="clear" w:color="auto" w:fill="auto"/>
          </w:tcPr>
          <w:p w:rsidR="00433B5F" w:rsidRPr="0029315A" w:rsidRDefault="00433B5F" w:rsidP="0051225C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r w:rsidRPr="0029315A">
              <w:rPr>
                <w:rFonts w:eastAsia="Calibri"/>
                <w:bCs/>
                <w:sz w:val="22"/>
                <w:szCs w:val="22"/>
                <w:lang w:val="sq-AL"/>
              </w:rPr>
              <w:t>Adresa e ueb-faqes:</w:t>
            </w:r>
          </w:p>
        </w:tc>
        <w:tc>
          <w:tcPr>
            <w:tcW w:w="4030" w:type="pct"/>
            <w:shd w:val="clear" w:color="auto" w:fill="auto"/>
          </w:tcPr>
          <w:p w:rsidR="00433B5F" w:rsidRPr="0029315A" w:rsidRDefault="000C6CC6" w:rsidP="0051225C">
            <w:pPr>
              <w:rPr>
                <w:rFonts w:eastAsia="Calibri"/>
                <w:bCs/>
                <w:sz w:val="22"/>
                <w:szCs w:val="22"/>
                <w:lang w:val="sq-AL"/>
              </w:rPr>
            </w:pPr>
            <w:hyperlink r:id="rId8" w:history="1">
              <w:r w:rsidR="00433B5F" w:rsidRPr="0029315A">
                <w:rPr>
                  <w:rFonts w:eastAsia="Calibri"/>
                  <w:bCs/>
                  <w:color w:val="0000FF"/>
                  <w:sz w:val="22"/>
                  <w:szCs w:val="22"/>
                  <w:u w:val="single"/>
                  <w:lang w:val="sq-AL"/>
                </w:rPr>
                <w:t>www.parlament.al</w:t>
              </w:r>
            </w:hyperlink>
          </w:p>
        </w:tc>
      </w:tr>
    </w:tbl>
    <w:p w:rsidR="00433B5F" w:rsidRDefault="00433B5F" w:rsidP="002B4DC0">
      <w:pPr>
        <w:pStyle w:val="SLparagraph"/>
        <w:numPr>
          <w:ilvl w:val="0"/>
          <w:numId w:val="0"/>
        </w:numPr>
        <w:tabs>
          <w:tab w:val="left" w:pos="720"/>
        </w:tabs>
        <w:spacing w:after="80"/>
        <w:rPr>
          <w:bCs/>
          <w:highlight w:val="yellow"/>
          <w:lang w:val="it-IT"/>
        </w:rPr>
      </w:pPr>
    </w:p>
    <w:p w:rsidR="00433B5F" w:rsidRDefault="00433B5F" w:rsidP="002B4DC0">
      <w:pPr>
        <w:pStyle w:val="SLparagraph"/>
        <w:numPr>
          <w:ilvl w:val="0"/>
          <w:numId w:val="0"/>
        </w:numPr>
        <w:tabs>
          <w:tab w:val="left" w:pos="720"/>
        </w:tabs>
        <w:spacing w:after="80"/>
        <w:rPr>
          <w:bCs/>
          <w:highlight w:val="yellow"/>
          <w:lang w:val="it-IT"/>
        </w:rPr>
      </w:pPr>
    </w:p>
    <w:p w:rsidR="002B4DC0" w:rsidRDefault="002B4DC0" w:rsidP="002B4DC0">
      <w:pPr>
        <w:pStyle w:val="SLparagraph"/>
        <w:numPr>
          <w:ilvl w:val="0"/>
          <w:numId w:val="0"/>
        </w:numPr>
        <w:tabs>
          <w:tab w:val="left" w:pos="720"/>
        </w:tabs>
        <w:spacing w:after="80"/>
        <w:rPr>
          <w:b/>
          <w:lang w:val="sv-SE"/>
        </w:rPr>
      </w:pPr>
      <w:r>
        <w:rPr>
          <w:b/>
          <w:bCs/>
          <w:lang w:val="it-IT"/>
        </w:rPr>
        <w:t>4.2.1</w:t>
      </w:r>
      <w:r>
        <w:rPr>
          <w:b/>
          <w:bCs/>
          <w:lang w:val="sv-SE"/>
        </w:rPr>
        <w:t xml:space="preserve"> Emri dhe adresa e nenkontraktorit</w:t>
      </w:r>
      <w:r>
        <w:rPr>
          <w:b/>
          <w:lang w:val="sv-SE"/>
        </w:rPr>
        <w:t>/eve</w:t>
      </w:r>
    </w:p>
    <w:p w:rsidR="002B4DC0" w:rsidRDefault="002B4DC0" w:rsidP="002B4DC0">
      <w:pPr>
        <w:pStyle w:val="SLparagraph"/>
        <w:numPr>
          <w:ilvl w:val="0"/>
          <w:numId w:val="0"/>
        </w:numPr>
        <w:tabs>
          <w:tab w:val="left" w:pos="720"/>
        </w:tabs>
        <w:spacing w:after="80"/>
        <w:rPr>
          <w:b/>
          <w:lang w:val="sv-SE"/>
        </w:rPr>
      </w:pPr>
    </w:p>
    <w:p w:rsidR="002B4DC0" w:rsidRPr="00E1475A" w:rsidRDefault="002B4DC0" w:rsidP="00E1475A">
      <w:pPr>
        <w:rPr>
          <w:rFonts w:eastAsiaTheme="minorHAnsi"/>
          <w:iCs/>
          <w:lang w:val="sq-AL"/>
        </w:rPr>
      </w:pPr>
      <w:r>
        <w:rPr>
          <w:bCs/>
          <w:lang w:val="sv-SE"/>
        </w:rPr>
        <w:t xml:space="preserve">Emri </w:t>
      </w:r>
      <w:r>
        <w:rPr>
          <w:bCs/>
          <w:lang w:val="sv-SE"/>
        </w:rPr>
        <w:tab/>
      </w:r>
      <w:r>
        <w:rPr>
          <w:bCs/>
          <w:lang w:val="sv-SE"/>
        </w:rPr>
        <w:tab/>
      </w:r>
      <w:r w:rsidR="002206CD" w:rsidRPr="00BD43FC">
        <w:rPr>
          <w:bCs/>
          <w:i/>
          <w:lang w:val="sq-AL"/>
        </w:rPr>
        <w:t xml:space="preserve"> </w:t>
      </w:r>
      <w:r w:rsidR="002206CD">
        <w:rPr>
          <w:bCs/>
          <w:lang w:val="sq-AL"/>
        </w:rPr>
        <w:t>Operatorit ekonomik:</w:t>
      </w:r>
      <w:r w:rsidR="002206CD" w:rsidRPr="0000143F">
        <w:rPr>
          <w:bCs/>
          <w:lang w:val="sq-AL"/>
        </w:rPr>
        <w:t xml:space="preserve"> </w:t>
      </w:r>
      <w:r w:rsidR="002206CD">
        <w:rPr>
          <w:bCs/>
          <w:lang w:val="sq-AL"/>
        </w:rPr>
        <w:t xml:space="preserve">“ </w:t>
      </w:r>
      <w:r w:rsidR="002206CD" w:rsidRPr="00497DFC">
        <w:rPr>
          <w:rFonts w:eastAsiaTheme="minorHAnsi"/>
          <w:iCs/>
          <w:lang w:val="sq-AL"/>
        </w:rPr>
        <w:t>Opentech Consulting &amp; Services</w:t>
      </w:r>
      <w:r w:rsidR="002206CD">
        <w:rPr>
          <w:iCs/>
          <w:lang w:val="sq-AL"/>
        </w:rPr>
        <w:t xml:space="preserve">” </w:t>
      </w:r>
      <w:r w:rsidR="002206CD" w:rsidRPr="00497DFC">
        <w:rPr>
          <w:iCs/>
          <w:lang w:val="sq-AL"/>
        </w:rPr>
        <w:t>shpk,</w:t>
      </w:r>
      <w:r w:rsidR="002206CD" w:rsidRPr="00497DFC">
        <w:rPr>
          <w:rFonts w:eastAsiaTheme="minorHAnsi"/>
          <w:iCs/>
          <w:lang w:val="sq-AL"/>
        </w:rPr>
        <w:t xml:space="preserve"> </w:t>
      </w:r>
    </w:p>
    <w:p w:rsidR="002B4DC0" w:rsidRDefault="00590DA9" w:rsidP="002B4DC0">
      <w:pPr>
        <w:spacing w:after="80"/>
        <w:rPr>
          <w:bCs/>
          <w:lang w:val="sv-SE"/>
        </w:rPr>
      </w:pPr>
      <w:r>
        <w:rPr>
          <w:bCs/>
          <w:lang w:val="sv-SE"/>
        </w:rPr>
        <w:t>Adresa</w:t>
      </w:r>
      <w:r>
        <w:rPr>
          <w:bCs/>
          <w:lang w:val="sv-SE"/>
        </w:rPr>
        <w:tab/>
      </w:r>
      <w:r>
        <w:rPr>
          <w:bCs/>
          <w:lang w:val="sv-SE"/>
        </w:rPr>
        <w:tab/>
        <w:t xml:space="preserve"> </w:t>
      </w:r>
      <w:r w:rsidR="002206CD">
        <w:rPr>
          <w:iCs/>
          <w:lang w:val="sq-AL"/>
        </w:rPr>
        <w:t>R</w:t>
      </w:r>
      <w:r w:rsidR="002206CD" w:rsidRPr="00F84FF2">
        <w:rPr>
          <w:iCs/>
          <w:lang w:val="sq-AL"/>
        </w:rPr>
        <w:t>ruga “Vllazen Huta”, Nd.8, Kati 7,Ap.7C</w:t>
      </w:r>
      <w:r w:rsidR="002206CD">
        <w:rPr>
          <w:bCs/>
          <w:lang w:val="sq-AL"/>
        </w:rPr>
        <w:t xml:space="preserve"> , Tiranë</w:t>
      </w:r>
      <w:r w:rsidR="002206CD">
        <w:rPr>
          <w:bCs/>
          <w:lang w:val="sv-SE"/>
        </w:rPr>
        <w:t xml:space="preserve"> </w:t>
      </w:r>
    </w:p>
    <w:p w:rsidR="002B4DC0" w:rsidRDefault="002206CD" w:rsidP="002B4DC0">
      <w:pPr>
        <w:spacing w:after="80"/>
        <w:rPr>
          <w:bCs/>
          <w:lang w:val="sv-SE"/>
        </w:rPr>
      </w:pPr>
      <w:r>
        <w:rPr>
          <w:bCs/>
          <w:lang w:val="sv-SE"/>
        </w:rPr>
        <w:t>Tel/Fax</w:t>
      </w:r>
      <w:r>
        <w:rPr>
          <w:bCs/>
          <w:lang w:val="sv-SE"/>
        </w:rPr>
        <w:tab/>
        <w:t xml:space="preserve"> </w:t>
      </w:r>
      <w:r>
        <w:rPr>
          <w:i/>
          <w:iCs/>
          <w:lang w:val="sq-AL"/>
        </w:rPr>
        <w:t>Telefon: +35542208485</w:t>
      </w:r>
    </w:p>
    <w:p w:rsidR="002B4DC0" w:rsidRDefault="002206CD" w:rsidP="002B4DC0">
      <w:pPr>
        <w:spacing w:after="80"/>
        <w:rPr>
          <w:bCs/>
          <w:lang w:val="sv-SE"/>
        </w:rPr>
      </w:pPr>
      <w:r>
        <w:rPr>
          <w:bCs/>
          <w:lang w:val="sv-SE"/>
        </w:rPr>
        <w:t>E-mail</w:t>
      </w:r>
      <w:r>
        <w:rPr>
          <w:bCs/>
          <w:lang w:val="sv-SE"/>
        </w:rPr>
        <w:tab/>
      </w:r>
      <w:r>
        <w:rPr>
          <w:bCs/>
          <w:lang w:val="sv-SE"/>
        </w:rPr>
        <w:tab/>
      </w:r>
      <w:r w:rsidR="00483D96">
        <w:rPr>
          <w:bCs/>
          <w:lang w:val="sv-SE"/>
        </w:rPr>
        <w:t>info@opentech.al</w:t>
      </w:r>
      <w:r>
        <w:rPr>
          <w:bCs/>
          <w:lang w:val="sv-SE"/>
        </w:rPr>
        <w:tab/>
      </w:r>
    </w:p>
    <w:p w:rsidR="002B4DC0" w:rsidRDefault="003926D5" w:rsidP="002B4DC0">
      <w:pPr>
        <w:spacing w:after="80"/>
        <w:rPr>
          <w:bCs/>
          <w:lang w:val="sv-SE"/>
        </w:rPr>
      </w:pPr>
      <w:r>
        <w:rPr>
          <w:bCs/>
          <w:lang w:val="sv-SE"/>
        </w:rPr>
        <w:tab/>
      </w:r>
    </w:p>
    <w:p w:rsidR="00DB5032" w:rsidRDefault="00DB5032" w:rsidP="002B4DC0">
      <w:pPr>
        <w:spacing w:after="80"/>
        <w:rPr>
          <w:bCs/>
          <w:lang w:val="sv-SE"/>
        </w:rPr>
      </w:pPr>
    </w:p>
    <w:p w:rsidR="003425E8" w:rsidRPr="00DB5032" w:rsidRDefault="003425E8" w:rsidP="002B4DC0">
      <w:pPr>
        <w:spacing w:after="80"/>
        <w:rPr>
          <w:bCs/>
          <w:lang w:val="sv-SE"/>
        </w:rPr>
      </w:pPr>
    </w:p>
    <w:p w:rsidR="002B4DC0" w:rsidRDefault="002B4DC0" w:rsidP="002B4DC0">
      <w:pPr>
        <w:spacing w:after="80"/>
        <w:rPr>
          <w:b/>
          <w:bCs/>
          <w:lang w:val="sv-SE"/>
        </w:rPr>
      </w:pPr>
      <w:r>
        <w:rPr>
          <w:b/>
          <w:lang w:val="sv-SE"/>
        </w:rPr>
        <w:lastRenderedPageBreak/>
        <w:t>4.3</w:t>
      </w:r>
      <w:r>
        <w:rPr>
          <w:b/>
          <w:bCs/>
          <w:lang w:val="sv-SE"/>
        </w:rPr>
        <w:tab/>
        <w:t xml:space="preserve">Vlera totale përfundimtare e kontratës </w:t>
      </w:r>
      <w:r>
        <w:rPr>
          <w:bCs/>
          <w:i/>
          <w:lang w:val="sv-SE"/>
        </w:rPr>
        <w:t>(duke përfshirë lotet opsionet dhe nenkontraktimin)</w:t>
      </w:r>
      <w:r>
        <w:rPr>
          <w:bCs/>
          <w:lang w:val="sv-SE"/>
        </w:rPr>
        <w:t>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15"/>
        <w:gridCol w:w="3448"/>
        <w:gridCol w:w="1123"/>
        <w:gridCol w:w="1416"/>
      </w:tblGrid>
      <w:tr w:rsidR="002B4DC0" w:rsidTr="002B4DC0">
        <w:trPr>
          <w:jc w:val="center"/>
        </w:trPr>
        <w:tc>
          <w:tcPr>
            <w:tcW w:w="1515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Vlera</w:t>
            </w:r>
            <w:proofErr w:type="spellEnd"/>
          </w:p>
        </w:tc>
        <w:tc>
          <w:tcPr>
            <w:tcW w:w="3448" w:type="dxa"/>
            <w:vAlign w:val="center"/>
            <w:hideMark/>
          </w:tcPr>
          <w:p w:rsidR="002B4DC0" w:rsidRDefault="00DE4284" w:rsidP="00DE4284">
            <w:pPr>
              <w:autoSpaceDE w:val="0"/>
              <w:autoSpaceDN w:val="0"/>
              <w:adjustRightInd w:val="0"/>
              <w:spacing w:after="80"/>
              <w:rPr>
                <w:i/>
                <w:lang w:val="en-GB" w:eastAsia="en-GB"/>
              </w:rPr>
            </w:pPr>
            <w:r>
              <w:rPr>
                <w:b/>
                <w:i/>
                <w:lang w:val="en-GB" w:eastAsia="en-GB"/>
              </w:rPr>
              <w:t xml:space="preserve"> 11.927.520</w:t>
            </w:r>
            <w:r w:rsidR="002B4DC0">
              <w:rPr>
                <w:b/>
                <w:i/>
                <w:lang w:val="en-GB" w:eastAsia="en-GB"/>
              </w:rPr>
              <w:t xml:space="preserve">   </w:t>
            </w:r>
            <w:r w:rsidR="002B4DC0">
              <w:rPr>
                <w:i/>
                <w:lang w:val="en-GB" w:eastAsia="en-GB"/>
              </w:rPr>
              <w:t>(pa TVSH)</w:t>
            </w:r>
          </w:p>
        </w:tc>
        <w:tc>
          <w:tcPr>
            <w:tcW w:w="1123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Monedha</w:t>
            </w:r>
            <w:proofErr w:type="spellEnd"/>
          </w:p>
        </w:tc>
        <w:tc>
          <w:tcPr>
            <w:tcW w:w="1416" w:type="dxa"/>
            <w:vAlign w:val="center"/>
            <w:hideMark/>
          </w:tcPr>
          <w:p w:rsidR="002B4DC0" w:rsidRDefault="00DE4284" w:rsidP="00DE4284">
            <w:pPr>
              <w:autoSpaceDE w:val="0"/>
              <w:autoSpaceDN w:val="0"/>
              <w:adjustRightInd w:val="0"/>
              <w:spacing w:after="80"/>
              <w:rPr>
                <w:i/>
                <w:lang w:val="en-GB" w:eastAsia="en-GB"/>
              </w:rPr>
            </w:pPr>
            <w:proofErr w:type="spellStart"/>
            <w:r>
              <w:rPr>
                <w:b/>
                <w:i/>
                <w:lang w:val="en-GB" w:eastAsia="en-GB"/>
              </w:rPr>
              <w:t>leke</w:t>
            </w:r>
            <w:proofErr w:type="spellEnd"/>
          </w:p>
        </w:tc>
      </w:tr>
      <w:tr w:rsidR="002B4DC0" w:rsidTr="002B4DC0">
        <w:trPr>
          <w:jc w:val="center"/>
        </w:trPr>
        <w:tc>
          <w:tcPr>
            <w:tcW w:w="1515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Vlera</w:t>
            </w:r>
            <w:proofErr w:type="spellEnd"/>
          </w:p>
        </w:tc>
        <w:tc>
          <w:tcPr>
            <w:tcW w:w="3448" w:type="dxa"/>
            <w:vAlign w:val="center"/>
            <w:hideMark/>
          </w:tcPr>
          <w:p w:rsidR="002B4DC0" w:rsidRDefault="00DE4284" w:rsidP="00DE4284">
            <w:pPr>
              <w:autoSpaceDE w:val="0"/>
              <w:autoSpaceDN w:val="0"/>
              <w:adjustRightInd w:val="0"/>
              <w:spacing w:after="80"/>
              <w:rPr>
                <w:i/>
                <w:lang w:val="en-GB" w:eastAsia="en-GB"/>
              </w:rPr>
            </w:pPr>
            <w:r>
              <w:rPr>
                <w:b/>
                <w:i/>
                <w:lang w:val="en-GB" w:eastAsia="en-GB"/>
              </w:rPr>
              <w:t>14.313.024</w:t>
            </w:r>
            <w:r w:rsidR="002B4DC0">
              <w:rPr>
                <w:b/>
                <w:i/>
                <w:lang w:val="en-GB" w:eastAsia="en-GB"/>
              </w:rPr>
              <w:t xml:space="preserve">   </w:t>
            </w:r>
            <w:r w:rsidR="002B4DC0">
              <w:rPr>
                <w:i/>
                <w:lang w:val="en-GB" w:eastAsia="en-GB"/>
              </w:rPr>
              <w:t>(me TVSH)</w:t>
            </w:r>
          </w:p>
        </w:tc>
        <w:tc>
          <w:tcPr>
            <w:tcW w:w="1123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Monedha</w:t>
            </w:r>
            <w:proofErr w:type="spellEnd"/>
          </w:p>
        </w:tc>
        <w:tc>
          <w:tcPr>
            <w:tcW w:w="1416" w:type="dxa"/>
            <w:vAlign w:val="center"/>
            <w:hideMark/>
          </w:tcPr>
          <w:p w:rsidR="002B4DC0" w:rsidRDefault="00DE4284" w:rsidP="00DE4284">
            <w:pPr>
              <w:autoSpaceDE w:val="0"/>
              <w:autoSpaceDN w:val="0"/>
              <w:adjustRightInd w:val="0"/>
              <w:spacing w:after="80"/>
              <w:rPr>
                <w:i/>
                <w:lang w:val="en-GB" w:eastAsia="en-GB"/>
              </w:rPr>
            </w:pPr>
            <w:proofErr w:type="spellStart"/>
            <w:r>
              <w:rPr>
                <w:i/>
                <w:lang w:val="en-GB" w:eastAsia="en-GB"/>
              </w:rPr>
              <w:t>leke</w:t>
            </w:r>
            <w:proofErr w:type="spellEnd"/>
          </w:p>
        </w:tc>
      </w:tr>
      <w:tr w:rsidR="002B4DC0" w:rsidTr="002B4DC0">
        <w:trPr>
          <w:jc w:val="center"/>
        </w:trPr>
        <w:tc>
          <w:tcPr>
            <w:tcW w:w="1515" w:type="dxa"/>
            <w:vAlign w:val="center"/>
          </w:tcPr>
          <w:p w:rsidR="002B4DC0" w:rsidRDefault="002B4DC0" w:rsidP="00DB5032">
            <w:pPr>
              <w:autoSpaceDE w:val="0"/>
              <w:autoSpaceDN w:val="0"/>
              <w:adjustRightInd w:val="0"/>
              <w:spacing w:after="80"/>
              <w:rPr>
                <w:lang w:val="en-GB" w:eastAsia="en-GB"/>
              </w:rPr>
            </w:pPr>
          </w:p>
        </w:tc>
        <w:tc>
          <w:tcPr>
            <w:tcW w:w="3448" w:type="dxa"/>
            <w:vAlign w:val="center"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b/>
                <w:i/>
                <w:lang w:val="en-GB" w:eastAsia="en-GB"/>
              </w:rPr>
            </w:pPr>
          </w:p>
        </w:tc>
        <w:tc>
          <w:tcPr>
            <w:tcW w:w="1123" w:type="dxa"/>
            <w:vAlign w:val="center"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</w:p>
        </w:tc>
        <w:tc>
          <w:tcPr>
            <w:tcW w:w="1416" w:type="dxa"/>
            <w:vAlign w:val="center"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b/>
                <w:i/>
                <w:lang w:val="en-GB" w:eastAsia="en-GB"/>
              </w:rPr>
            </w:pPr>
          </w:p>
        </w:tc>
      </w:tr>
    </w:tbl>
    <w:p w:rsidR="002B4DC0" w:rsidRDefault="002B4DC0" w:rsidP="00DB5032">
      <w:pPr>
        <w:tabs>
          <w:tab w:val="left" w:pos="1504"/>
        </w:tabs>
        <w:spacing w:after="80"/>
      </w:pPr>
    </w:p>
    <w:p w:rsidR="002B4DC0" w:rsidRDefault="002B4DC0" w:rsidP="002B4DC0">
      <w:pPr>
        <w:spacing w:after="80"/>
        <w:rPr>
          <w:b/>
        </w:rPr>
      </w:pPr>
      <w:r>
        <w:rPr>
          <w:b/>
        </w:rPr>
        <w:t>4.3.1</w:t>
      </w:r>
      <w:r>
        <w:tab/>
      </w:r>
      <w:proofErr w:type="spellStart"/>
      <w:r>
        <w:rPr>
          <w:b/>
        </w:rPr>
        <w:t>Vlera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totale</w:t>
      </w:r>
      <w:proofErr w:type="spellEnd"/>
      <w:r w:rsidR="00483D96">
        <w:rPr>
          <w:b/>
        </w:rPr>
        <w:t xml:space="preserve"> </w:t>
      </w:r>
      <w:r>
        <w:rPr>
          <w:b/>
        </w:rPr>
        <w:t xml:space="preserve">e </w:t>
      </w:r>
      <w:proofErr w:type="spellStart"/>
      <w:proofErr w:type="gramStart"/>
      <w:r>
        <w:rPr>
          <w:b/>
        </w:rPr>
        <w:t>nenkontraktimit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____</w:t>
      </w:r>
    </w:p>
    <w:p w:rsidR="002B4DC0" w:rsidRDefault="002B4DC0" w:rsidP="002B4DC0">
      <w:pPr>
        <w:spacing w:after="80"/>
        <w:rPr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15"/>
        <w:gridCol w:w="3448"/>
        <w:gridCol w:w="1123"/>
        <w:gridCol w:w="1416"/>
      </w:tblGrid>
      <w:tr w:rsidR="002B4DC0" w:rsidTr="002B4DC0">
        <w:trPr>
          <w:jc w:val="center"/>
        </w:trPr>
        <w:tc>
          <w:tcPr>
            <w:tcW w:w="1515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Vlera</w:t>
            </w:r>
            <w:proofErr w:type="spellEnd"/>
          </w:p>
        </w:tc>
        <w:tc>
          <w:tcPr>
            <w:tcW w:w="3448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i/>
                <w:lang w:val="en-GB" w:eastAsia="en-GB"/>
              </w:rPr>
            </w:pPr>
            <w:r>
              <w:rPr>
                <w:b/>
                <w:i/>
                <w:lang w:val="en-GB" w:eastAsia="en-GB"/>
              </w:rPr>
              <w:t xml:space="preserve">_______________   </w:t>
            </w:r>
            <w:r>
              <w:rPr>
                <w:i/>
                <w:lang w:val="en-GB" w:eastAsia="en-GB"/>
              </w:rPr>
              <w:t>(pa TVSH)</w:t>
            </w:r>
          </w:p>
        </w:tc>
        <w:tc>
          <w:tcPr>
            <w:tcW w:w="1123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Monedha</w:t>
            </w:r>
            <w:proofErr w:type="spellEnd"/>
          </w:p>
        </w:tc>
        <w:tc>
          <w:tcPr>
            <w:tcW w:w="1416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i/>
                <w:lang w:val="en-GB" w:eastAsia="en-GB"/>
              </w:rPr>
            </w:pPr>
            <w:r>
              <w:rPr>
                <w:b/>
                <w:i/>
                <w:lang w:val="en-GB" w:eastAsia="en-GB"/>
              </w:rPr>
              <w:t>__________</w:t>
            </w:r>
          </w:p>
        </w:tc>
      </w:tr>
      <w:tr w:rsidR="002B4DC0" w:rsidTr="002B4DC0">
        <w:trPr>
          <w:jc w:val="center"/>
        </w:trPr>
        <w:tc>
          <w:tcPr>
            <w:tcW w:w="1515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Vlera</w:t>
            </w:r>
            <w:proofErr w:type="spellEnd"/>
          </w:p>
        </w:tc>
        <w:tc>
          <w:tcPr>
            <w:tcW w:w="3448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i/>
                <w:lang w:val="en-GB" w:eastAsia="en-GB"/>
              </w:rPr>
            </w:pPr>
            <w:r>
              <w:rPr>
                <w:b/>
                <w:i/>
                <w:lang w:val="en-GB" w:eastAsia="en-GB"/>
              </w:rPr>
              <w:t xml:space="preserve">_______________   </w:t>
            </w:r>
            <w:r>
              <w:rPr>
                <w:i/>
                <w:lang w:val="en-GB" w:eastAsia="en-GB"/>
              </w:rPr>
              <w:t>(me TVSH)</w:t>
            </w:r>
          </w:p>
        </w:tc>
        <w:tc>
          <w:tcPr>
            <w:tcW w:w="1123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lang w:val="en-GB" w:eastAsia="en-GB"/>
              </w:rPr>
            </w:pPr>
            <w:proofErr w:type="spellStart"/>
            <w:r>
              <w:rPr>
                <w:lang w:val="en-GB" w:eastAsia="en-GB"/>
              </w:rPr>
              <w:t>Monedha</w:t>
            </w:r>
            <w:proofErr w:type="spellEnd"/>
          </w:p>
        </w:tc>
        <w:tc>
          <w:tcPr>
            <w:tcW w:w="1416" w:type="dxa"/>
            <w:vAlign w:val="center"/>
            <w:hideMark/>
          </w:tcPr>
          <w:p w:rsidR="002B4DC0" w:rsidRDefault="002B4DC0">
            <w:pPr>
              <w:autoSpaceDE w:val="0"/>
              <w:autoSpaceDN w:val="0"/>
              <w:adjustRightInd w:val="0"/>
              <w:spacing w:after="80"/>
              <w:jc w:val="center"/>
              <w:rPr>
                <w:i/>
                <w:lang w:val="en-GB" w:eastAsia="en-GB"/>
              </w:rPr>
            </w:pPr>
            <w:r>
              <w:rPr>
                <w:b/>
                <w:i/>
                <w:lang w:val="en-GB" w:eastAsia="en-GB"/>
              </w:rPr>
              <w:t>__________</w:t>
            </w:r>
          </w:p>
        </w:tc>
      </w:tr>
    </w:tbl>
    <w:p w:rsidR="002B4DC0" w:rsidRDefault="002B4DC0" w:rsidP="002B4DC0">
      <w:pPr>
        <w:spacing w:after="80"/>
        <w:rPr>
          <w:b/>
        </w:rPr>
      </w:pPr>
    </w:p>
    <w:p w:rsidR="002B4DC0" w:rsidRDefault="002B4DC0" w:rsidP="002B4DC0">
      <w:pPr>
        <w:spacing w:after="80"/>
        <w:rPr>
          <w:b/>
        </w:rPr>
      </w:pPr>
      <w:r>
        <w:rPr>
          <w:b/>
        </w:rPr>
        <w:t>4.4</w:t>
      </w:r>
      <w:r>
        <w:rPr>
          <w:b/>
        </w:rPr>
        <w:tab/>
      </w:r>
      <w:proofErr w:type="spellStart"/>
      <w:r>
        <w:rPr>
          <w:b/>
        </w:rPr>
        <w:t>Informacione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shtesë</w:t>
      </w:r>
      <w:proofErr w:type="spellEnd"/>
    </w:p>
    <w:p w:rsidR="002B4DC0" w:rsidRDefault="002B4DC0" w:rsidP="002B4DC0">
      <w:pPr>
        <w:spacing w:after="80"/>
      </w:pPr>
      <w:r>
        <w:t>________________________________________________________________________________________________________________________________________________</w:t>
      </w:r>
    </w:p>
    <w:p w:rsidR="002B4DC0" w:rsidRDefault="002B4DC0" w:rsidP="002B4DC0">
      <w:pPr>
        <w:spacing w:after="80"/>
      </w:pPr>
    </w:p>
    <w:p w:rsidR="002B4DC0" w:rsidRDefault="002B4DC0" w:rsidP="002B4DC0">
      <w:pPr>
        <w:spacing w:after="80"/>
      </w:pPr>
      <w:r>
        <w:t xml:space="preserve">Data e </w:t>
      </w:r>
      <w:proofErr w:type="spellStart"/>
      <w:r w:rsidRPr="00DB5032">
        <w:t>shpërndarjes</w:t>
      </w:r>
      <w:proofErr w:type="spellEnd"/>
      <w:r w:rsidRPr="00DB5032">
        <w:t xml:space="preserve"> </w:t>
      </w:r>
      <w:proofErr w:type="spellStart"/>
      <w:r w:rsidRPr="00DB5032">
        <w:t>së</w:t>
      </w:r>
      <w:proofErr w:type="spellEnd"/>
      <w:r w:rsidRPr="00DB5032">
        <w:t xml:space="preserve"> </w:t>
      </w:r>
      <w:proofErr w:type="spellStart"/>
      <w:r w:rsidRPr="00DB5032">
        <w:t>këtij</w:t>
      </w:r>
      <w:proofErr w:type="spellEnd"/>
      <w:r w:rsidRPr="00DB5032">
        <w:t xml:space="preserve"> </w:t>
      </w:r>
      <w:proofErr w:type="spellStart"/>
      <w:r w:rsidRPr="00DB5032">
        <w:t>njoftimi</w:t>
      </w:r>
      <w:proofErr w:type="spellEnd"/>
      <w:r w:rsidRPr="00DB5032">
        <w:tab/>
      </w:r>
      <w:r w:rsidR="006A2467" w:rsidRPr="00DB5032">
        <w:rPr>
          <w:b/>
        </w:rPr>
        <w:t>30.12.2024</w:t>
      </w:r>
    </w:p>
    <w:p w:rsidR="002B4DC0" w:rsidRDefault="002B4DC0" w:rsidP="002B4DC0">
      <w:pPr>
        <w:rPr>
          <w:lang w:val="da-DK"/>
        </w:rPr>
      </w:pPr>
    </w:p>
    <w:p w:rsidR="00DB5032" w:rsidRDefault="00DB5032" w:rsidP="002B4DC0">
      <w:pPr>
        <w:rPr>
          <w:lang w:val="da-DK"/>
        </w:rPr>
      </w:pPr>
    </w:p>
    <w:p w:rsidR="00DB5032" w:rsidRDefault="00DB5032" w:rsidP="002B4DC0">
      <w:pPr>
        <w:rPr>
          <w:lang w:val="da-DK"/>
        </w:rPr>
      </w:pPr>
    </w:p>
    <w:p w:rsidR="00DB5032" w:rsidRPr="00BD43FC" w:rsidRDefault="00DB5032" w:rsidP="00DB5032">
      <w:pPr>
        <w:tabs>
          <w:tab w:val="left" w:pos="3840"/>
        </w:tabs>
        <w:jc w:val="center"/>
        <w:rPr>
          <w:b/>
        </w:rPr>
      </w:pPr>
      <w:r w:rsidRPr="00BD43FC">
        <w:rPr>
          <w:b/>
        </w:rPr>
        <w:t>TITULLARI I AUTORITETIT KONTRAKTOR</w:t>
      </w:r>
    </w:p>
    <w:p w:rsidR="00DB5032" w:rsidRPr="00BD43FC" w:rsidRDefault="00DB5032" w:rsidP="00DB5032">
      <w:pPr>
        <w:tabs>
          <w:tab w:val="left" w:pos="3840"/>
        </w:tabs>
        <w:jc w:val="center"/>
        <w:rPr>
          <w:b/>
        </w:rPr>
      </w:pPr>
    </w:p>
    <w:p w:rsidR="00DB5032" w:rsidRDefault="00DB5032" w:rsidP="00DB5032">
      <w:pPr>
        <w:tabs>
          <w:tab w:val="left" w:pos="3840"/>
        </w:tabs>
        <w:jc w:val="center"/>
        <w:rPr>
          <w:b/>
          <w:lang w:val="sq-AL"/>
        </w:rPr>
      </w:pPr>
      <w:r w:rsidRPr="00BD43FC">
        <w:rPr>
          <w:b/>
          <w:lang w:val="sq-AL"/>
        </w:rPr>
        <w:t>Genci Gjonçaj</w:t>
      </w:r>
    </w:p>
    <w:p w:rsidR="00DB5032" w:rsidRDefault="00DB5032" w:rsidP="00DB5032">
      <w:pPr>
        <w:tabs>
          <w:tab w:val="left" w:pos="3840"/>
        </w:tabs>
        <w:jc w:val="center"/>
        <w:rPr>
          <w:b/>
          <w:lang w:val="sq-AL"/>
        </w:rPr>
      </w:pPr>
    </w:p>
    <w:p w:rsidR="00DB5032" w:rsidRDefault="00DB5032" w:rsidP="00DB5032">
      <w:pPr>
        <w:tabs>
          <w:tab w:val="left" w:pos="3840"/>
        </w:tabs>
        <w:rPr>
          <w:b/>
          <w:lang w:val="sq-AL"/>
        </w:rPr>
      </w:pPr>
    </w:p>
    <w:p w:rsidR="00094A6A" w:rsidRDefault="00094A6A" w:rsidP="00DB5032">
      <w:pPr>
        <w:tabs>
          <w:tab w:val="left" w:pos="3840"/>
        </w:tabs>
        <w:rPr>
          <w:b/>
          <w:lang w:val="sq-AL"/>
        </w:rPr>
      </w:pPr>
    </w:p>
    <w:p w:rsidR="00094A6A" w:rsidRDefault="00094A6A" w:rsidP="00DB5032">
      <w:pPr>
        <w:tabs>
          <w:tab w:val="left" w:pos="3840"/>
        </w:tabs>
        <w:rPr>
          <w:b/>
          <w:lang w:val="sq-AL"/>
        </w:rPr>
      </w:pPr>
    </w:p>
    <w:p w:rsidR="00094A6A" w:rsidRDefault="00094A6A" w:rsidP="00DB5032">
      <w:pPr>
        <w:tabs>
          <w:tab w:val="left" w:pos="3840"/>
        </w:tabs>
        <w:rPr>
          <w:b/>
          <w:lang w:val="sq-AL"/>
        </w:rPr>
      </w:pPr>
    </w:p>
    <w:p w:rsidR="00094A6A" w:rsidRDefault="00094A6A" w:rsidP="00DB5032">
      <w:pPr>
        <w:tabs>
          <w:tab w:val="left" w:pos="3840"/>
        </w:tabs>
        <w:rPr>
          <w:b/>
          <w:lang w:val="sq-AL"/>
        </w:rPr>
      </w:pPr>
    </w:p>
    <w:p w:rsidR="00094A6A" w:rsidRDefault="00094A6A" w:rsidP="00DB5032">
      <w:pPr>
        <w:tabs>
          <w:tab w:val="left" w:pos="3840"/>
        </w:tabs>
        <w:rPr>
          <w:b/>
          <w:lang w:val="sq-AL"/>
        </w:rPr>
      </w:pPr>
    </w:p>
    <w:p w:rsidR="00094A6A" w:rsidRDefault="00094A6A" w:rsidP="00DB5032">
      <w:pPr>
        <w:tabs>
          <w:tab w:val="left" w:pos="3840"/>
        </w:tabs>
        <w:rPr>
          <w:b/>
          <w:lang w:val="sq-AL"/>
        </w:rPr>
      </w:pPr>
    </w:p>
    <w:p w:rsidR="00094A6A" w:rsidRDefault="00094A6A" w:rsidP="00DB5032">
      <w:pPr>
        <w:tabs>
          <w:tab w:val="left" w:pos="3840"/>
        </w:tabs>
        <w:rPr>
          <w:b/>
          <w:lang w:val="sq-AL"/>
        </w:rPr>
      </w:pPr>
    </w:p>
    <w:p w:rsidR="00094A6A" w:rsidRDefault="001C0C64" w:rsidP="00DB5032">
      <w:pPr>
        <w:tabs>
          <w:tab w:val="left" w:pos="3840"/>
        </w:tabs>
        <w:rPr>
          <w:b/>
          <w:lang w:val="sq-AL"/>
        </w:rPr>
      </w:pPr>
      <w:r>
        <w:rPr>
          <w:b/>
          <w:lang w:val="sq-AL"/>
        </w:rPr>
        <w:t xml:space="preserve"> </w:t>
      </w:r>
    </w:p>
    <w:p w:rsidR="00DB5032" w:rsidRDefault="00DB5032" w:rsidP="00DB5032">
      <w:pPr>
        <w:tabs>
          <w:tab w:val="left" w:pos="3840"/>
        </w:tabs>
        <w:jc w:val="center"/>
        <w:rPr>
          <w:b/>
          <w:lang w:val="sq-AL"/>
        </w:rPr>
      </w:pPr>
    </w:p>
    <w:p w:rsidR="00DB5032" w:rsidRPr="00BF560D" w:rsidRDefault="00DB5032" w:rsidP="00DB5032">
      <w:pPr>
        <w:pStyle w:val="Footer"/>
      </w:pPr>
      <w:proofErr w:type="spellStart"/>
      <w:r w:rsidRPr="00BF560D">
        <w:t>Konceptuan</w:t>
      </w:r>
      <w:proofErr w:type="spellEnd"/>
      <w:r w:rsidRPr="00BF560D">
        <w:t xml:space="preserve">:         </w:t>
      </w:r>
      <w:r>
        <w:t xml:space="preserve"> </w:t>
      </w:r>
      <w:proofErr w:type="spellStart"/>
      <w:proofErr w:type="gramStart"/>
      <w:r w:rsidRPr="00BF560D">
        <w:t>D.Tusha</w:t>
      </w:r>
      <w:proofErr w:type="spellEnd"/>
      <w:proofErr w:type="gramEnd"/>
    </w:p>
    <w:p w:rsidR="00DB5032" w:rsidRPr="00BF560D" w:rsidRDefault="00DB5032" w:rsidP="00DB5032">
      <w:pPr>
        <w:pStyle w:val="Footer"/>
      </w:pPr>
      <w:r w:rsidRPr="00BF560D">
        <w:t xml:space="preserve">    </w:t>
      </w:r>
      <w:r>
        <w:t xml:space="preserve">                          </w:t>
      </w:r>
      <w:proofErr w:type="spellStart"/>
      <w:proofErr w:type="gramStart"/>
      <w:r>
        <w:t>K.Shahini</w:t>
      </w:r>
      <w:proofErr w:type="spellEnd"/>
      <w:proofErr w:type="gramEnd"/>
    </w:p>
    <w:p w:rsidR="00DB5032" w:rsidRPr="00BF560D" w:rsidRDefault="00DB5032" w:rsidP="00DB5032">
      <w:pPr>
        <w:pStyle w:val="Footer"/>
      </w:pPr>
      <w:r w:rsidRPr="00BF560D">
        <w:t xml:space="preserve">                              </w:t>
      </w:r>
      <w:proofErr w:type="spellStart"/>
      <w:proofErr w:type="gramStart"/>
      <w:r w:rsidRPr="00BF560D">
        <w:t>A.Cengu</w:t>
      </w:r>
      <w:proofErr w:type="spellEnd"/>
      <w:proofErr w:type="gramEnd"/>
      <w:r w:rsidRPr="00BF560D">
        <w:t xml:space="preserve"> </w:t>
      </w:r>
    </w:p>
    <w:p w:rsidR="00DB5032" w:rsidRPr="00BF560D" w:rsidRDefault="00DB5032" w:rsidP="00DB5032">
      <w:pPr>
        <w:pStyle w:val="Footer"/>
      </w:pPr>
    </w:p>
    <w:p w:rsidR="00DB5032" w:rsidRPr="00BF560D" w:rsidRDefault="00DB5032" w:rsidP="00DB5032">
      <w:pPr>
        <w:pStyle w:val="Footer"/>
      </w:pPr>
      <w:proofErr w:type="spellStart"/>
      <w:r w:rsidRPr="00BF560D">
        <w:t>Miratoi</w:t>
      </w:r>
      <w:proofErr w:type="spellEnd"/>
      <w:r w:rsidRPr="00BF560D">
        <w:t xml:space="preserve">:                 </w:t>
      </w:r>
      <w:proofErr w:type="spellStart"/>
      <w:proofErr w:type="gramStart"/>
      <w:r w:rsidRPr="00BF560D">
        <w:t>E.Zeqo</w:t>
      </w:r>
      <w:proofErr w:type="spellEnd"/>
      <w:proofErr w:type="gramEnd"/>
    </w:p>
    <w:p w:rsidR="00DB5032" w:rsidRPr="00210261" w:rsidRDefault="00DB5032" w:rsidP="00DB5032">
      <w:pPr>
        <w:spacing w:after="80" w:line="276" w:lineRule="auto"/>
        <w:jc w:val="both"/>
        <w:rPr>
          <w:rFonts w:eastAsia="Calibri"/>
          <w:lang w:val="sq-AL"/>
        </w:rPr>
      </w:pPr>
    </w:p>
    <w:p w:rsidR="00E16374" w:rsidRPr="003A53F4" w:rsidRDefault="00E16374" w:rsidP="003A53F4">
      <w:pPr>
        <w:pStyle w:val="NormalWeb"/>
        <w:spacing w:before="0" w:beforeAutospacing="0" w:after="80" w:afterAutospacing="0"/>
        <w:rPr>
          <w:b/>
          <w:lang w:val="en-GB" w:eastAsia="it-IT"/>
        </w:rPr>
      </w:pPr>
    </w:p>
    <w:sectPr w:rsidR="00E16374" w:rsidRPr="003A5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A6535"/>
    <w:multiLevelType w:val="multilevel"/>
    <w:tmpl w:val="EC6A217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Lparagraph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3EE801D1"/>
    <w:multiLevelType w:val="multilevel"/>
    <w:tmpl w:val="53CC4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4"/>
      </w:rPr>
    </w:lvl>
  </w:abstractNum>
  <w:abstractNum w:abstractNumId="2" w15:restartNumberingAfterBreak="0">
    <w:nsid w:val="54AB6CA8"/>
    <w:multiLevelType w:val="hybridMultilevel"/>
    <w:tmpl w:val="6A1E90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C0"/>
    <w:rsid w:val="00094A6A"/>
    <w:rsid w:val="000C6CC6"/>
    <w:rsid w:val="00191B4D"/>
    <w:rsid w:val="001C0C64"/>
    <w:rsid w:val="002206CD"/>
    <w:rsid w:val="0029315A"/>
    <w:rsid w:val="002B4DC0"/>
    <w:rsid w:val="003425E8"/>
    <w:rsid w:val="003926D5"/>
    <w:rsid w:val="003A53F4"/>
    <w:rsid w:val="00433B5F"/>
    <w:rsid w:val="00483D96"/>
    <w:rsid w:val="00590DA9"/>
    <w:rsid w:val="006A2467"/>
    <w:rsid w:val="007E1DD8"/>
    <w:rsid w:val="00895847"/>
    <w:rsid w:val="00992CD2"/>
    <w:rsid w:val="00B1298E"/>
    <w:rsid w:val="00B178CB"/>
    <w:rsid w:val="00BD4A13"/>
    <w:rsid w:val="00CC283B"/>
    <w:rsid w:val="00DB5032"/>
    <w:rsid w:val="00DE4284"/>
    <w:rsid w:val="00DF29CF"/>
    <w:rsid w:val="00E1475A"/>
    <w:rsid w:val="00E16374"/>
    <w:rsid w:val="00F7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2742F"/>
  <w15:chartTrackingRefBased/>
  <w15:docId w15:val="{B2301CE1-508A-4896-AE07-86AE94B2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B4DC0"/>
    <w:pPr>
      <w:spacing w:before="100" w:beforeAutospacing="1" w:after="100" w:afterAutospacing="1"/>
    </w:pPr>
  </w:style>
  <w:style w:type="paragraph" w:customStyle="1" w:styleId="SLparagraph">
    <w:name w:val="SL paragraph"/>
    <w:basedOn w:val="Normal"/>
    <w:qFormat/>
    <w:rsid w:val="002B4DC0"/>
    <w:pPr>
      <w:numPr>
        <w:ilvl w:val="1"/>
        <w:numId w:val="1"/>
      </w:numPr>
    </w:pPr>
  </w:style>
  <w:style w:type="character" w:customStyle="1" w:styleId="longtext">
    <w:name w:val="long_text"/>
    <w:basedOn w:val="DefaultParagraphFont"/>
    <w:rsid w:val="002B4DC0"/>
  </w:style>
  <w:style w:type="paragraph" w:styleId="ListParagraph">
    <w:name w:val="List Paragraph"/>
    <w:basedOn w:val="Normal"/>
    <w:uiPriority w:val="34"/>
    <w:qFormat/>
    <w:rsid w:val="00DF29CF"/>
    <w:pPr>
      <w:ind w:left="720"/>
      <w:contextualSpacing/>
    </w:pPr>
  </w:style>
  <w:style w:type="paragraph" w:styleId="Footer">
    <w:name w:val="footer"/>
    <w:aliases w:val=" Char,Char"/>
    <w:basedOn w:val="Normal"/>
    <w:link w:val="FooterChar"/>
    <w:uiPriority w:val="99"/>
    <w:unhideWhenUsed/>
    <w:rsid w:val="00DB503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 Char Char,Char Char"/>
    <w:basedOn w:val="DefaultParagraphFont"/>
    <w:link w:val="Footer"/>
    <w:uiPriority w:val="99"/>
    <w:rsid w:val="00DB503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ament.a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rlament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Shahini</dc:creator>
  <cp:keywords/>
  <dc:description/>
  <cp:lastModifiedBy>Karolina Shahini</cp:lastModifiedBy>
  <cp:revision>71</cp:revision>
  <dcterms:created xsi:type="dcterms:W3CDTF">2024-12-23T10:43:00Z</dcterms:created>
  <dcterms:modified xsi:type="dcterms:W3CDTF">2024-12-27T10:24:00Z</dcterms:modified>
</cp:coreProperties>
</file>