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BD7" w:rsidRPr="00752810" w:rsidRDefault="00752810" w:rsidP="00752810">
      <w:pPr>
        <w:jc w:val="center"/>
        <w:rPr>
          <w:sz w:val="28"/>
        </w:rPr>
      </w:pPr>
      <w:r w:rsidRPr="00752810">
        <w:rPr>
          <w:sz w:val="28"/>
        </w:rPr>
        <w:t>Material i shkurtër për diskutim në Kuvend</w:t>
      </w:r>
    </w:p>
    <w:p w:rsidR="007A6BD7" w:rsidRPr="00752810" w:rsidRDefault="00752810" w:rsidP="00752810">
      <w:pPr>
        <w:jc w:val="center"/>
        <w:rPr>
          <w:sz w:val="28"/>
        </w:rPr>
      </w:pPr>
      <w:r w:rsidRPr="00752810">
        <w:rPr>
          <w:sz w:val="28"/>
        </w:rPr>
        <w:t>Projektligji “Për disa shtesa dhe ndryshime në ligjin nr. 15/2015 ‘Për rolin e Kuvendit në procesin e integrimit të Republikës së Shqipërisë në Bashkimin Europian’”</w:t>
      </w:r>
    </w:p>
    <w:p w:rsidR="007A6BD7" w:rsidRPr="00752810" w:rsidRDefault="007A6BD7">
      <w:pPr>
        <w:rPr>
          <w:sz w:val="28"/>
        </w:rPr>
      </w:pPr>
    </w:p>
    <w:p w:rsidR="00752810" w:rsidRDefault="00752810">
      <w:pPr>
        <w:rPr>
          <w:sz w:val="28"/>
        </w:rPr>
      </w:pPr>
    </w:p>
    <w:p w:rsidR="00752810" w:rsidRDefault="00752810">
      <w:pPr>
        <w:rPr>
          <w:sz w:val="28"/>
        </w:rPr>
      </w:pPr>
    </w:p>
    <w:p w:rsidR="007A6BD7" w:rsidRPr="00752810" w:rsidRDefault="00752810">
      <w:pPr>
        <w:rPr>
          <w:sz w:val="28"/>
        </w:rPr>
      </w:pPr>
      <w:proofErr w:type="spellStart"/>
      <w:r w:rsidRPr="00752810">
        <w:rPr>
          <w:sz w:val="28"/>
        </w:rPr>
        <w:t>Të</w:t>
      </w:r>
      <w:proofErr w:type="spellEnd"/>
      <w:r w:rsidRPr="00752810">
        <w:rPr>
          <w:sz w:val="28"/>
        </w:rPr>
        <w:t xml:space="preserve"> </w:t>
      </w:r>
      <w:proofErr w:type="spellStart"/>
      <w:r w:rsidRPr="00752810">
        <w:rPr>
          <w:sz w:val="28"/>
        </w:rPr>
        <w:t>nderuar</w:t>
      </w:r>
      <w:proofErr w:type="spellEnd"/>
      <w:r w:rsidRPr="00752810">
        <w:rPr>
          <w:sz w:val="28"/>
        </w:rPr>
        <w:t xml:space="preserve"> </w:t>
      </w:r>
      <w:proofErr w:type="spellStart"/>
      <w:r w:rsidRPr="00752810">
        <w:rPr>
          <w:sz w:val="28"/>
        </w:rPr>
        <w:t>kolegë</w:t>
      </w:r>
      <w:proofErr w:type="spellEnd"/>
      <w:r w:rsidRPr="00752810">
        <w:rPr>
          <w:sz w:val="28"/>
        </w:rPr>
        <w:t xml:space="preserve"> </w:t>
      </w:r>
      <w:proofErr w:type="spellStart"/>
      <w:r w:rsidRPr="00752810">
        <w:rPr>
          <w:sz w:val="28"/>
        </w:rPr>
        <w:t>deputetë</w:t>
      </w:r>
      <w:proofErr w:type="spellEnd"/>
      <w:r w:rsidRPr="00752810">
        <w:rPr>
          <w:sz w:val="28"/>
        </w:rPr>
        <w:t>,</w:t>
      </w:r>
    </w:p>
    <w:p w:rsidR="007A6BD7" w:rsidRPr="00752810" w:rsidRDefault="007A6BD7">
      <w:pPr>
        <w:rPr>
          <w:sz w:val="28"/>
        </w:rPr>
      </w:pPr>
      <w:bookmarkStart w:id="0" w:name="_GoBack"/>
      <w:bookmarkEnd w:id="0"/>
    </w:p>
    <w:p w:rsidR="007A6BD7" w:rsidRPr="00752810" w:rsidRDefault="00752810">
      <w:pPr>
        <w:rPr>
          <w:sz w:val="28"/>
        </w:rPr>
      </w:pPr>
      <w:r w:rsidRPr="00752810">
        <w:rPr>
          <w:sz w:val="28"/>
        </w:rPr>
        <w:t>Ky projektligj sjell një përditësim të domosdoshëm të kuadrit tonë ligjor, në përputhje me fazën e re në të cilën ndodhet procesi i negociatave dhe i anëtarësimit të Shqipërisë në Bashkimin Europian. Metodologjia e re e BE-së, e miratuar në vitin 2020, kërkon më shumë transparencë, më shumë mbikëqyrje politike dhe një rol më të fortë të parlamenteve kombëtare.</w:t>
      </w:r>
    </w:p>
    <w:p w:rsidR="007A6BD7" w:rsidRPr="00752810" w:rsidRDefault="007A6BD7">
      <w:pPr>
        <w:rPr>
          <w:sz w:val="28"/>
        </w:rPr>
      </w:pPr>
    </w:p>
    <w:p w:rsidR="007A6BD7" w:rsidRPr="00752810" w:rsidRDefault="00752810">
      <w:pPr>
        <w:rPr>
          <w:sz w:val="28"/>
        </w:rPr>
      </w:pPr>
      <w:r w:rsidRPr="00752810">
        <w:rPr>
          <w:sz w:val="28"/>
        </w:rPr>
        <w:t>Së pari, projektligji modernizon terminologjinë dhe strukturën e ligjit ekzistues duke kaluar nga koncepti i “integrimit” te ai i “negociatave dhe anëtarësimit”.</w:t>
      </w:r>
    </w:p>
    <w:p w:rsidR="007A6BD7" w:rsidRPr="00752810" w:rsidRDefault="007A6BD7">
      <w:pPr>
        <w:rPr>
          <w:sz w:val="28"/>
        </w:rPr>
      </w:pPr>
    </w:p>
    <w:p w:rsidR="007A6BD7" w:rsidRPr="00752810" w:rsidRDefault="00752810">
      <w:pPr>
        <w:rPr>
          <w:sz w:val="28"/>
        </w:rPr>
      </w:pPr>
      <w:r w:rsidRPr="00752810">
        <w:rPr>
          <w:sz w:val="28"/>
        </w:rPr>
        <w:t>Së dyti, forcohet roli mbikëqyrës i Kuvendit: shqyrtimi i pozicioneve negociuese, ndjekja e piketave të procesit dhe miratimi i rekomandimeve parlamentare.</w:t>
      </w:r>
    </w:p>
    <w:p w:rsidR="007A6BD7" w:rsidRPr="00752810" w:rsidRDefault="007A6BD7">
      <w:pPr>
        <w:rPr>
          <w:sz w:val="28"/>
        </w:rPr>
      </w:pPr>
    </w:p>
    <w:p w:rsidR="007A6BD7" w:rsidRPr="00752810" w:rsidRDefault="00752810">
      <w:pPr>
        <w:rPr>
          <w:sz w:val="28"/>
        </w:rPr>
      </w:pPr>
      <w:r w:rsidRPr="00752810">
        <w:rPr>
          <w:sz w:val="28"/>
        </w:rPr>
        <w:t>Së treti, projektligji lehtëson bashkëpunimin institucional midis Kuvendit, Këshillit të Ministrave, institucioneve të pavarura dhe shoqërisë civile.</w:t>
      </w:r>
    </w:p>
    <w:p w:rsidR="007A6BD7" w:rsidRPr="00752810" w:rsidRDefault="007A6BD7">
      <w:pPr>
        <w:rPr>
          <w:sz w:val="28"/>
        </w:rPr>
      </w:pPr>
    </w:p>
    <w:p w:rsidR="007A6BD7" w:rsidRPr="00752810" w:rsidRDefault="00752810">
      <w:pPr>
        <w:rPr>
          <w:sz w:val="28"/>
        </w:rPr>
      </w:pPr>
      <w:r w:rsidRPr="00752810">
        <w:rPr>
          <w:sz w:val="28"/>
        </w:rPr>
        <w:t>Së katërti, sanksionohet procedura e përshpejtuar për aktet që përafrojnë legjislacionin me acquis të BE-së, duke garantuar përmbushjen në kohë të detyrimeve të negociatave.</w:t>
      </w:r>
    </w:p>
    <w:p w:rsidR="007A6BD7" w:rsidRPr="00752810" w:rsidRDefault="007A6BD7">
      <w:pPr>
        <w:rPr>
          <w:sz w:val="28"/>
        </w:rPr>
      </w:pPr>
    </w:p>
    <w:p w:rsidR="007A6BD7" w:rsidRPr="00752810" w:rsidRDefault="00752810">
      <w:pPr>
        <w:rPr>
          <w:sz w:val="28"/>
        </w:rPr>
      </w:pPr>
      <w:r w:rsidRPr="00752810">
        <w:rPr>
          <w:sz w:val="28"/>
        </w:rPr>
        <w:t>Projektligji nuk ka ndikim financiar dhe respekton parimet kushtetuese të ndarjes së pushteteve, duke ruajtur ekuilibrin mes ekzekutivit dhe Kuvendit.</w:t>
      </w:r>
    </w:p>
    <w:p w:rsidR="007A6BD7" w:rsidRPr="00752810" w:rsidRDefault="007A6BD7">
      <w:pPr>
        <w:rPr>
          <w:sz w:val="28"/>
        </w:rPr>
      </w:pPr>
    </w:p>
    <w:p w:rsidR="007A6BD7" w:rsidRPr="00752810" w:rsidRDefault="00752810">
      <w:pPr>
        <w:rPr>
          <w:sz w:val="28"/>
        </w:rPr>
      </w:pPr>
      <w:r w:rsidRPr="00752810">
        <w:rPr>
          <w:sz w:val="28"/>
        </w:rPr>
        <w:t>Ky është një hap i rëndësishëm për forcimin e rolit parlamentar dhe rritjen e transparencës gjatë procesit të anëtarësimit. Ftoj kolegët ta mbështesim këtë projektligj.</w:t>
      </w:r>
    </w:p>
    <w:sectPr w:rsidR="007A6BD7" w:rsidRPr="0075281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21C1"/>
    <w:rsid w:val="00752810"/>
    <w:rsid w:val="007A6BD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4A46EAA5-8F7B-45A9-B7BA-7077E835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52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8E481A-B1FC-4FAA-9C3C-5B1DAC5FC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user_001</cp:lastModifiedBy>
  <cp:revision>2</cp:revision>
  <cp:lastPrinted>2025-12-04T11:44:00Z</cp:lastPrinted>
  <dcterms:created xsi:type="dcterms:W3CDTF">2025-12-04T15:29:00Z</dcterms:created>
  <dcterms:modified xsi:type="dcterms:W3CDTF">2025-12-04T15:29:00Z</dcterms:modified>
  <cp:category/>
</cp:coreProperties>
</file>