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17CFF" w14:textId="77777777" w:rsidR="004D60CE" w:rsidRDefault="004D60CE" w:rsidP="004D60CE">
      <w:pPr>
        <w:pStyle w:val="Heading3"/>
        <w:shd w:val="clear" w:color="auto" w:fill="FFFFFF"/>
        <w:spacing w:before="150" w:beforeAutospacing="0" w:after="90" w:afterAutospacing="0" w:line="360" w:lineRule="atLeast"/>
        <w:rPr>
          <w:rFonts w:ascii="Calibri" w:hAnsi="Calibri" w:cs="Calibri"/>
          <w:color w:val="333333"/>
          <w:sz w:val="31"/>
          <w:szCs w:val="31"/>
        </w:rPr>
      </w:pPr>
      <w:bookmarkStart w:id="0" w:name="_GoBack"/>
      <w:bookmarkEnd w:id="0"/>
      <w:r>
        <w:rPr>
          <w:rFonts w:ascii="Calibri" w:hAnsi="Calibri" w:cs="Calibri"/>
          <w:color w:val="333333"/>
          <w:sz w:val="31"/>
          <w:szCs w:val="31"/>
        </w:rPr>
        <w:t>Kërkesë për pjes</w:t>
      </w:r>
      <w:r w:rsidR="000C7EEF">
        <w:rPr>
          <w:rFonts w:ascii="Calibri" w:hAnsi="Calibri" w:cs="Calibri"/>
          <w:color w:val="333333"/>
          <w:sz w:val="31"/>
          <w:szCs w:val="31"/>
        </w:rPr>
        <w:t>ë</w:t>
      </w:r>
      <w:r>
        <w:rPr>
          <w:rFonts w:ascii="Calibri" w:hAnsi="Calibri" w:cs="Calibri"/>
          <w:color w:val="333333"/>
          <w:sz w:val="31"/>
          <w:szCs w:val="31"/>
        </w:rPr>
        <w:t>marrjen në veprimtarinë e komisioneve</w:t>
      </w:r>
    </w:p>
    <w:p w14:paraId="50053188" w14:textId="77777777" w:rsidR="00B738EC" w:rsidRDefault="00B738EC" w:rsidP="004D60CE"/>
    <w:p w14:paraId="724A01A6" w14:textId="77777777" w:rsidR="004D60CE" w:rsidRDefault="004D60CE" w:rsidP="004D60CE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Data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 xml:space="preserve">* </w:t>
      </w:r>
    </w:p>
    <w:p w14:paraId="1C2E35F1" w14:textId="77777777" w:rsidR="004D60CE" w:rsidRDefault="004D60CE" w:rsidP="004D60CE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____/____/_____</w:t>
      </w:r>
    </w:p>
    <w:p w14:paraId="33D8231C" w14:textId="77777777" w:rsidR="004D60CE" w:rsidRDefault="004D60CE" w:rsidP="004D60CE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14:paraId="05C7CABB" w14:textId="77777777" w:rsidR="004D60CE" w:rsidRDefault="004D60CE" w:rsidP="004D60CE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Ora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</w:t>
      </w:r>
    </w:p>
    <w:p w14:paraId="5CB92E71" w14:textId="77777777" w:rsidR="004D60CE" w:rsidRDefault="004D60CE" w:rsidP="004D60CE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____:____</w:t>
      </w:r>
    </w:p>
    <w:p w14:paraId="47377BF8" w14:textId="77777777" w:rsidR="004D60CE" w:rsidRDefault="004D60CE" w:rsidP="004D60CE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369BA78B" w14:textId="77777777" w:rsidR="004D60CE" w:rsidRDefault="004D60CE" w:rsidP="004D60CE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Emri i plot</w:t>
      </w:r>
      <w:r w:rsidR="000C7EEF"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ë</w:t>
      </w: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 xml:space="preserve"> i individit/institucionit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 :</w:t>
      </w:r>
    </w:p>
    <w:p w14:paraId="0C776028" w14:textId="77777777" w:rsidR="004D60CE" w:rsidRDefault="004D60CE" w:rsidP="004D60CE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5AB09E25" w14:textId="77777777" w:rsidR="004D60CE" w:rsidRDefault="004D60CE" w:rsidP="004D60CE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44AFD373" w14:textId="77777777" w:rsidR="004D60CE" w:rsidRDefault="004D60CE" w:rsidP="004D60CE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Fusha e veprimtaris</w:t>
      </w:r>
      <w:r w:rsidR="000C7EEF"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ë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 :</w:t>
      </w:r>
    </w:p>
    <w:p w14:paraId="284FACBC" w14:textId="77777777" w:rsidR="004D60CE" w:rsidRDefault="004D60CE" w:rsidP="004D60CE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58429A1B" w14:textId="77777777" w:rsidR="004D60CE" w:rsidRDefault="004D60CE" w:rsidP="004D60CE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0E1EEFB4" w14:textId="77777777" w:rsidR="004D60CE" w:rsidRDefault="004D60CE" w:rsidP="004D60CE">
      <w:pPr>
        <w:pStyle w:val="Heading2"/>
        <w:keepNext w:val="0"/>
        <w:keepLines w:val="0"/>
        <w:numPr>
          <w:ilvl w:val="0"/>
          <w:numId w:val="2"/>
        </w:numPr>
        <w:shd w:val="clear" w:color="auto" w:fill="FFFFFF"/>
        <w:spacing w:before="100" w:beforeAutospacing="1" w:after="100" w:afterAutospacing="1" w:line="405" w:lineRule="atLeast"/>
        <w:ind w:left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Komisionet parlamentare</w:t>
      </w:r>
    </w:p>
    <w:p w14:paraId="53DE8376" w14:textId="77777777" w:rsidR="004D60CE" w:rsidRDefault="004D60CE" w:rsidP="004D60CE">
      <w:pPr>
        <w:pBdr>
          <w:bottom w:val="dotted" w:sz="6" w:space="6" w:color="E0DEDE"/>
        </w:pBdr>
        <w:shd w:val="clear" w:color="auto" w:fill="FFFFFF"/>
        <w:rPr>
          <w:rFonts w:ascii="inherit" w:hAnsi="inherit" w:cs="Calibri"/>
          <w:color w:val="747474"/>
          <w:sz w:val="18"/>
          <w:szCs w:val="18"/>
        </w:rPr>
      </w:pPr>
      <w:r>
        <w:rPr>
          <w:rFonts w:ascii="inherit" w:hAnsi="inherit" w:cs="Calibri"/>
          <w:color w:val="747474"/>
          <w:sz w:val="18"/>
          <w:szCs w:val="18"/>
        </w:rPr>
        <w:t>Ju lutem zgjidhni një ose më shumë nga komisionet parlamentare ne te cilat deshironi të merrni pjesë.</w:t>
      </w:r>
    </w:p>
    <w:p w14:paraId="1A66331E" w14:textId="77777777" w:rsidR="004D60CE" w:rsidRDefault="004D60CE" w:rsidP="004D60CE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0"/>
        <w:rPr>
          <w:rFonts w:ascii="Calibri" w:hAnsi="Calibri" w:cs="Calibri"/>
          <w:color w:val="747474"/>
          <w:sz w:val="20"/>
          <w:szCs w:val="20"/>
        </w:rPr>
      </w:pPr>
      <w:r>
        <w:rPr>
          <w:rFonts w:ascii="Calibri" w:hAnsi="Calibri" w:cs="Calibri"/>
          <w:color w:val="747474"/>
          <w:sz w:val="20"/>
          <w:szCs w:val="20"/>
        </w:rPr>
        <w:t>Komisione të perhershme</w:t>
      </w:r>
    </w:p>
    <w:p w14:paraId="5DC3B2EE" w14:textId="745B3D42" w:rsidR="004D60CE" w:rsidRDefault="004D60CE" w:rsidP="004D60CE">
      <w:pPr>
        <w:shd w:val="clear" w:color="auto" w:fill="FFFFFF"/>
        <w:spacing w:after="120" w:line="240" w:lineRule="auto"/>
        <w:ind w:left="-360"/>
        <w:rPr>
          <w:rFonts w:ascii="Calibri" w:hAnsi="Calibri" w:cs="Calibri"/>
          <w:color w:val="747474"/>
          <w:sz w:val="20"/>
          <w:szCs w:val="20"/>
        </w:rPr>
      </w:pPr>
      <w:r>
        <w:rPr>
          <w:rFonts w:ascii="Calibri" w:hAnsi="Calibri" w:cs="Calibri"/>
          <w:color w:val="747474"/>
          <w:sz w:val="20"/>
          <w:szCs w:val="20"/>
        </w:rPr>
        <w:object w:dxaOrig="225" w:dyaOrig="225" w14:anchorId="654D25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20.25pt;height:17.25pt" o:ole="">
            <v:imagedata r:id="rId6" o:title=""/>
          </v:shape>
          <w:control r:id="rId7" w:name="DefaultOcxName" w:shapeid="_x0000_i1048"/>
        </w:object>
      </w:r>
      <w:r w:rsidR="00252AC4" w:rsidRPr="00252AC4">
        <w:t xml:space="preserve"> </w:t>
      </w:r>
      <w:r w:rsidR="00252AC4" w:rsidRPr="00252AC4">
        <w:rPr>
          <w:rFonts w:ascii="Calibri" w:hAnsi="Calibri" w:cs="Calibri"/>
          <w:color w:val="747474"/>
          <w:sz w:val="20"/>
          <w:szCs w:val="20"/>
        </w:rPr>
        <w:t>Komisioni për Ekonominë, Punësimin dhe Financat</w:t>
      </w:r>
    </w:p>
    <w:p w14:paraId="37B434AB" w14:textId="07DB67C5" w:rsidR="004D60CE" w:rsidRDefault="004D60CE" w:rsidP="004D60CE">
      <w:pPr>
        <w:shd w:val="clear" w:color="auto" w:fill="FFFFFF"/>
        <w:spacing w:after="120" w:line="240" w:lineRule="auto"/>
        <w:ind w:left="-360"/>
        <w:rPr>
          <w:rFonts w:ascii="Calibri" w:hAnsi="Calibri" w:cs="Calibri"/>
          <w:color w:val="747474"/>
          <w:sz w:val="20"/>
          <w:szCs w:val="20"/>
        </w:rPr>
      </w:pPr>
      <w:r>
        <w:rPr>
          <w:rFonts w:ascii="Calibri" w:hAnsi="Calibri" w:cs="Calibri"/>
          <w:color w:val="747474"/>
          <w:sz w:val="20"/>
          <w:szCs w:val="20"/>
        </w:rPr>
        <w:object w:dxaOrig="225" w:dyaOrig="225" w14:anchorId="5BAED606">
          <v:shape id="_x0000_i1051" type="#_x0000_t75" style="width:20.25pt;height:17.25pt" o:ole="">
            <v:imagedata r:id="rId6" o:title=""/>
          </v:shape>
          <w:control r:id="rId8" w:name="DefaultOcxName1" w:shapeid="_x0000_i1051"/>
        </w:object>
      </w:r>
      <w:r w:rsidR="00252AC4" w:rsidRPr="00252AC4">
        <w:t xml:space="preserve"> </w:t>
      </w:r>
      <w:r w:rsidR="00252AC4" w:rsidRPr="00252AC4">
        <w:rPr>
          <w:rFonts w:ascii="Calibri" w:hAnsi="Calibri" w:cs="Calibri"/>
          <w:color w:val="747474"/>
          <w:sz w:val="20"/>
          <w:szCs w:val="20"/>
        </w:rPr>
        <w:t>Komisioni për Çështjet Ligjore dhe Administratën Publike</w:t>
      </w:r>
    </w:p>
    <w:p w14:paraId="175566A8" w14:textId="7A3B541D" w:rsidR="004D60CE" w:rsidRDefault="004D60CE" w:rsidP="004D60CE">
      <w:pPr>
        <w:shd w:val="clear" w:color="auto" w:fill="FFFFFF"/>
        <w:spacing w:after="120" w:line="240" w:lineRule="auto"/>
        <w:ind w:left="-360"/>
        <w:rPr>
          <w:rFonts w:ascii="Calibri" w:hAnsi="Calibri" w:cs="Calibri"/>
          <w:color w:val="747474"/>
          <w:sz w:val="20"/>
          <w:szCs w:val="20"/>
        </w:rPr>
      </w:pPr>
      <w:r>
        <w:rPr>
          <w:rFonts w:ascii="Calibri" w:hAnsi="Calibri" w:cs="Calibri"/>
          <w:color w:val="747474"/>
          <w:sz w:val="20"/>
          <w:szCs w:val="20"/>
        </w:rPr>
        <w:object w:dxaOrig="225" w:dyaOrig="225" w14:anchorId="5D558DC1">
          <v:shape id="_x0000_i1054" type="#_x0000_t75" style="width:20.25pt;height:17.25pt" o:ole="">
            <v:imagedata r:id="rId6" o:title=""/>
          </v:shape>
          <w:control r:id="rId9" w:name="DefaultOcxName2" w:shapeid="_x0000_i1054"/>
        </w:object>
      </w:r>
      <w:r w:rsidR="00252AC4" w:rsidRPr="00252AC4">
        <w:t xml:space="preserve"> </w:t>
      </w:r>
      <w:r w:rsidR="00252AC4" w:rsidRPr="00252AC4">
        <w:rPr>
          <w:rFonts w:ascii="Calibri" w:hAnsi="Calibri" w:cs="Calibri"/>
          <w:color w:val="747474"/>
          <w:sz w:val="20"/>
          <w:szCs w:val="20"/>
        </w:rPr>
        <w:t>Komisioni për Çështjet e Brendshme dhe Mbrojtjen</w:t>
      </w:r>
    </w:p>
    <w:p w14:paraId="424FE90A" w14:textId="1903C68B" w:rsidR="004D60CE" w:rsidRDefault="004D60CE" w:rsidP="004D60CE">
      <w:pPr>
        <w:shd w:val="clear" w:color="auto" w:fill="FFFFFF"/>
        <w:spacing w:after="120" w:line="240" w:lineRule="auto"/>
        <w:ind w:left="-360"/>
        <w:rPr>
          <w:rFonts w:ascii="Calibri" w:hAnsi="Calibri" w:cs="Calibri"/>
          <w:color w:val="747474"/>
          <w:sz w:val="20"/>
          <w:szCs w:val="20"/>
        </w:rPr>
      </w:pPr>
      <w:r>
        <w:rPr>
          <w:rFonts w:ascii="Calibri" w:hAnsi="Calibri" w:cs="Calibri"/>
          <w:color w:val="747474"/>
          <w:sz w:val="20"/>
          <w:szCs w:val="20"/>
        </w:rPr>
        <w:object w:dxaOrig="225" w:dyaOrig="225" w14:anchorId="362BFC55">
          <v:shape id="_x0000_i1057" type="#_x0000_t75" style="width:20.25pt;height:17.25pt" o:ole="">
            <v:imagedata r:id="rId6" o:title=""/>
          </v:shape>
          <w:control r:id="rId10" w:name="DefaultOcxName3" w:shapeid="_x0000_i1057"/>
        </w:object>
      </w:r>
      <w:r w:rsidR="00252AC4" w:rsidRPr="00252AC4">
        <w:t xml:space="preserve"> </w:t>
      </w:r>
      <w:r w:rsidR="00252AC4" w:rsidRPr="00252AC4">
        <w:rPr>
          <w:rFonts w:ascii="Calibri" w:hAnsi="Calibri" w:cs="Calibri"/>
          <w:color w:val="747474"/>
          <w:sz w:val="20"/>
          <w:szCs w:val="20"/>
        </w:rPr>
        <w:t>Komisioni për Burimet Natyrore, Infrastrukturën dhe Zhvillimin e Qëndrueshëm</w:t>
      </w:r>
    </w:p>
    <w:p w14:paraId="0EABEC58" w14:textId="5B16416A" w:rsidR="004D60CE" w:rsidRDefault="004D60CE" w:rsidP="004D60CE">
      <w:pPr>
        <w:shd w:val="clear" w:color="auto" w:fill="FFFFFF"/>
        <w:spacing w:after="120" w:line="240" w:lineRule="auto"/>
        <w:ind w:left="-360"/>
        <w:rPr>
          <w:rFonts w:ascii="Calibri" w:hAnsi="Calibri" w:cs="Calibri"/>
          <w:color w:val="747474"/>
          <w:sz w:val="20"/>
          <w:szCs w:val="20"/>
        </w:rPr>
      </w:pPr>
      <w:r>
        <w:rPr>
          <w:rFonts w:ascii="Calibri" w:hAnsi="Calibri" w:cs="Calibri"/>
          <w:color w:val="747474"/>
          <w:sz w:val="20"/>
          <w:szCs w:val="20"/>
        </w:rPr>
        <w:object w:dxaOrig="225" w:dyaOrig="225" w14:anchorId="507C0CD7">
          <v:shape id="_x0000_i1060" type="#_x0000_t75" style="width:20.25pt;height:17.25pt" o:ole="">
            <v:imagedata r:id="rId6" o:title=""/>
          </v:shape>
          <w:control r:id="rId11" w:name="DefaultOcxName4" w:shapeid="_x0000_i1060"/>
        </w:object>
      </w:r>
      <w:r w:rsidR="00252AC4" w:rsidRPr="00252AC4">
        <w:t xml:space="preserve"> </w:t>
      </w:r>
      <w:r w:rsidR="00252AC4" w:rsidRPr="00252AC4">
        <w:rPr>
          <w:rFonts w:ascii="Calibri" w:hAnsi="Calibri" w:cs="Calibri"/>
          <w:color w:val="747474"/>
          <w:sz w:val="20"/>
          <w:szCs w:val="20"/>
        </w:rPr>
        <w:t>Komisioni për të Drejtat e Njeriut dhe Mjetet e Informimit Publik</w:t>
      </w:r>
    </w:p>
    <w:p w14:paraId="50759556" w14:textId="1C6263FD" w:rsidR="004D60CE" w:rsidRDefault="004D60CE" w:rsidP="004D60CE">
      <w:pPr>
        <w:shd w:val="clear" w:color="auto" w:fill="FFFFFF"/>
        <w:spacing w:after="120" w:line="240" w:lineRule="auto"/>
        <w:ind w:left="-360"/>
        <w:rPr>
          <w:rFonts w:ascii="Calibri" w:hAnsi="Calibri" w:cs="Calibri"/>
          <w:color w:val="747474"/>
          <w:sz w:val="20"/>
          <w:szCs w:val="20"/>
        </w:rPr>
      </w:pPr>
      <w:r>
        <w:rPr>
          <w:rFonts w:ascii="Calibri" w:hAnsi="Calibri" w:cs="Calibri"/>
          <w:color w:val="747474"/>
          <w:sz w:val="20"/>
          <w:szCs w:val="20"/>
        </w:rPr>
        <w:object w:dxaOrig="225" w:dyaOrig="225" w14:anchorId="63E4DF44">
          <v:shape id="_x0000_i1063" type="#_x0000_t75" style="width:20.25pt;height:17.25pt" o:ole="">
            <v:imagedata r:id="rId6" o:title=""/>
          </v:shape>
          <w:control r:id="rId12" w:name="DefaultOcxName6" w:shapeid="_x0000_i1063"/>
        </w:object>
      </w:r>
      <w:r w:rsidR="00252AC4" w:rsidRPr="00252AC4">
        <w:t xml:space="preserve"> </w:t>
      </w:r>
      <w:r w:rsidR="00252AC4" w:rsidRPr="00252AC4">
        <w:rPr>
          <w:rFonts w:ascii="Calibri" w:hAnsi="Calibri" w:cs="Calibri"/>
          <w:color w:val="747474"/>
          <w:sz w:val="20"/>
          <w:szCs w:val="20"/>
        </w:rPr>
        <w:t>Komisioni për Bujqësinë, Ushqimin dhe Zhvillimin Rural</w:t>
      </w:r>
    </w:p>
    <w:p w14:paraId="49EEEAF8" w14:textId="241BE8AE" w:rsidR="004D60CE" w:rsidRDefault="004D60CE" w:rsidP="004D60CE">
      <w:pPr>
        <w:shd w:val="clear" w:color="auto" w:fill="FFFFFF"/>
        <w:spacing w:after="120" w:line="240" w:lineRule="auto"/>
        <w:ind w:left="-360"/>
        <w:rPr>
          <w:rFonts w:ascii="Calibri" w:hAnsi="Calibri" w:cs="Calibri"/>
          <w:color w:val="747474"/>
          <w:sz w:val="20"/>
          <w:szCs w:val="20"/>
        </w:rPr>
      </w:pPr>
      <w:r>
        <w:rPr>
          <w:rFonts w:ascii="Calibri" w:hAnsi="Calibri" w:cs="Calibri"/>
          <w:color w:val="747474"/>
          <w:sz w:val="20"/>
          <w:szCs w:val="20"/>
        </w:rPr>
        <w:object w:dxaOrig="225" w:dyaOrig="225" w14:anchorId="5E562DFC">
          <v:shape id="_x0000_i1066" type="#_x0000_t75" style="width:20.25pt;height:17.25pt" o:ole="">
            <v:imagedata r:id="rId6" o:title=""/>
          </v:shape>
          <w:control r:id="rId13" w:name="DefaultOcxName7" w:shapeid="_x0000_i1066"/>
        </w:object>
      </w:r>
      <w:r>
        <w:rPr>
          <w:rFonts w:ascii="Calibri" w:hAnsi="Calibri" w:cs="Calibri"/>
          <w:color w:val="747474"/>
          <w:sz w:val="20"/>
          <w:szCs w:val="20"/>
        </w:rPr>
        <w:t>Komisioni për Veprimtaritë Prodhuese, Tregtinë dhe Mjedisin</w:t>
      </w:r>
    </w:p>
    <w:p w14:paraId="6DB9070E" w14:textId="3B3B2621" w:rsidR="000C7EEF" w:rsidRDefault="004D60CE" w:rsidP="000C7EEF">
      <w:pPr>
        <w:shd w:val="clear" w:color="auto" w:fill="FFFFFF"/>
        <w:spacing w:after="120" w:line="240" w:lineRule="auto"/>
        <w:ind w:left="-360"/>
        <w:rPr>
          <w:rFonts w:ascii="Calibri" w:hAnsi="Calibri" w:cs="Calibri"/>
          <w:color w:val="747474"/>
          <w:sz w:val="20"/>
          <w:szCs w:val="20"/>
        </w:rPr>
      </w:pPr>
      <w:r>
        <w:rPr>
          <w:rFonts w:ascii="Calibri" w:hAnsi="Calibri" w:cs="Calibri"/>
          <w:color w:val="747474"/>
          <w:sz w:val="20"/>
          <w:szCs w:val="20"/>
        </w:rPr>
        <w:object w:dxaOrig="225" w:dyaOrig="225" w14:anchorId="2B2F072C">
          <v:shape id="_x0000_i1069" type="#_x0000_t75" style="width:20.25pt;height:17.25pt" o:ole="">
            <v:imagedata r:id="rId6" o:title=""/>
          </v:shape>
          <w:control r:id="rId14" w:name="DefaultOcxName8" w:shapeid="_x0000_i1069"/>
        </w:object>
      </w:r>
      <w:r w:rsidR="00252AC4" w:rsidRPr="00252AC4">
        <w:rPr>
          <w:rFonts w:ascii="Calibri" w:hAnsi="Calibri" w:cs="Calibri"/>
          <w:color w:val="747474"/>
          <w:sz w:val="20"/>
          <w:szCs w:val="20"/>
        </w:rPr>
        <w:t xml:space="preserve"> Komisioni për Bujqësinë, Ushqimin dhe Zhvillimin Rural</w:t>
      </w:r>
    </w:p>
    <w:p w14:paraId="0808C73C" w14:textId="243E3AAB" w:rsidR="00252AC4" w:rsidRDefault="00252AC4" w:rsidP="00252AC4">
      <w:pPr>
        <w:shd w:val="clear" w:color="auto" w:fill="FFFFFF"/>
        <w:spacing w:after="120" w:line="240" w:lineRule="auto"/>
        <w:ind w:left="-360"/>
        <w:rPr>
          <w:rFonts w:ascii="Calibri" w:hAnsi="Calibri" w:cs="Calibri"/>
          <w:color w:val="747474"/>
          <w:sz w:val="20"/>
          <w:szCs w:val="20"/>
        </w:rPr>
      </w:pPr>
      <w:r>
        <w:rPr>
          <w:rFonts w:ascii="Calibri" w:hAnsi="Calibri" w:cs="Calibri"/>
          <w:color w:val="747474"/>
          <w:sz w:val="20"/>
          <w:szCs w:val="20"/>
        </w:rPr>
        <w:object w:dxaOrig="225" w:dyaOrig="225" w14:anchorId="28AB7311">
          <v:shape id="_x0000_i1072" type="#_x0000_t75" style="width:20.25pt;height:17.25pt" o:ole="">
            <v:imagedata r:id="rId6" o:title=""/>
          </v:shape>
          <w:control r:id="rId15" w:name="DefaultOcxName81" w:shapeid="_x0000_i1072"/>
        </w:object>
      </w:r>
      <w:r w:rsidRPr="00252AC4">
        <w:rPr>
          <w:rFonts w:ascii="Calibri" w:hAnsi="Calibri" w:cs="Calibri"/>
          <w:color w:val="747474"/>
          <w:sz w:val="20"/>
          <w:szCs w:val="20"/>
        </w:rPr>
        <w:t xml:space="preserve"> Komisioni për Kulturën, Turizmin dhe Diasporën</w:t>
      </w:r>
    </w:p>
    <w:p w14:paraId="3A7D9B1B" w14:textId="178382D2" w:rsidR="00252AC4" w:rsidRDefault="00252AC4" w:rsidP="00252AC4">
      <w:pPr>
        <w:shd w:val="clear" w:color="auto" w:fill="FFFFFF"/>
        <w:spacing w:after="120" w:line="240" w:lineRule="auto"/>
        <w:ind w:left="-360"/>
        <w:rPr>
          <w:rFonts w:ascii="Calibri" w:hAnsi="Calibri" w:cs="Calibri"/>
          <w:color w:val="747474"/>
          <w:sz w:val="20"/>
          <w:szCs w:val="20"/>
        </w:rPr>
      </w:pPr>
      <w:r>
        <w:rPr>
          <w:rFonts w:ascii="Calibri" w:hAnsi="Calibri" w:cs="Calibri"/>
          <w:color w:val="747474"/>
          <w:sz w:val="20"/>
          <w:szCs w:val="20"/>
        </w:rPr>
        <w:object w:dxaOrig="225" w:dyaOrig="225" w14:anchorId="59A0E28B">
          <v:shape id="_x0000_i1075" type="#_x0000_t75" style="width:20.25pt;height:17.25pt" o:ole="">
            <v:imagedata r:id="rId6" o:title=""/>
          </v:shape>
          <w:control r:id="rId16" w:name="DefaultOcxName82" w:shapeid="_x0000_i1075"/>
        </w:object>
      </w:r>
      <w:r w:rsidRPr="00252AC4">
        <w:rPr>
          <w:rFonts w:ascii="Calibri" w:hAnsi="Calibri" w:cs="Calibri"/>
          <w:color w:val="747474"/>
          <w:sz w:val="20"/>
          <w:szCs w:val="20"/>
        </w:rPr>
        <w:t xml:space="preserve"> Komisioni për Evropën dhe Punët e Jashtme</w:t>
      </w:r>
    </w:p>
    <w:p w14:paraId="76CCC4EB" w14:textId="5A1A31A2" w:rsidR="00252AC4" w:rsidRDefault="00252AC4" w:rsidP="00252AC4">
      <w:pPr>
        <w:shd w:val="clear" w:color="auto" w:fill="FFFFFF"/>
        <w:spacing w:after="120" w:line="240" w:lineRule="auto"/>
        <w:ind w:left="-360"/>
        <w:rPr>
          <w:rFonts w:ascii="Calibri" w:hAnsi="Calibri" w:cs="Calibri"/>
          <w:color w:val="747474"/>
          <w:sz w:val="20"/>
          <w:szCs w:val="20"/>
        </w:rPr>
      </w:pPr>
      <w:r>
        <w:rPr>
          <w:rFonts w:ascii="Calibri" w:hAnsi="Calibri" w:cs="Calibri"/>
          <w:color w:val="747474"/>
          <w:sz w:val="20"/>
          <w:szCs w:val="20"/>
        </w:rPr>
        <w:object w:dxaOrig="225" w:dyaOrig="225" w14:anchorId="0F374454">
          <v:shape id="_x0000_i1078" type="#_x0000_t75" style="width:20.25pt;height:17.25pt" o:ole="">
            <v:imagedata r:id="rId6" o:title=""/>
          </v:shape>
          <w:control r:id="rId17" w:name="DefaultOcxName83" w:shapeid="_x0000_i1078"/>
        </w:object>
      </w:r>
      <w:r w:rsidRPr="00252AC4">
        <w:rPr>
          <w:rFonts w:ascii="Calibri" w:hAnsi="Calibri" w:cs="Calibri"/>
          <w:color w:val="747474"/>
          <w:sz w:val="20"/>
          <w:szCs w:val="20"/>
        </w:rPr>
        <w:t xml:space="preserve"> Komisioni për Nismat Qytetare, Bashkëpunimin dhe Mbikëqyrjen Institucionale</w:t>
      </w:r>
    </w:p>
    <w:p w14:paraId="6E50918E" w14:textId="77777777" w:rsidR="004D60CE" w:rsidRPr="004D60CE" w:rsidRDefault="004D60CE" w:rsidP="000C7EEF">
      <w:pPr>
        <w:shd w:val="clear" w:color="auto" w:fill="FFFFFF"/>
        <w:spacing w:after="120" w:line="240" w:lineRule="auto"/>
        <w:ind w:left="-360"/>
        <w:rPr>
          <w:rStyle w:val="gfieldrequired"/>
          <w:rFonts w:ascii="Calibri" w:hAnsi="Calibri" w:cs="Calibri"/>
          <w:color w:val="747474"/>
          <w:sz w:val="20"/>
          <w:szCs w:val="20"/>
        </w:rPr>
      </w:pPr>
      <w:r>
        <w:rPr>
          <w:rFonts w:ascii="Calibri" w:hAnsi="Calibri" w:cs="Calibri"/>
          <w:color w:val="747474"/>
          <w:sz w:val="20"/>
          <w:szCs w:val="20"/>
        </w:rPr>
        <w:lastRenderedPageBreak/>
        <w:t>Arsyeja e pjesemarrjes</w:t>
      </w:r>
      <w:r>
        <w:rPr>
          <w:rStyle w:val="gfieldrequired"/>
          <w:rFonts w:ascii="Calibri" w:hAnsi="Calibri" w:cs="Calibri"/>
          <w:color w:val="790000"/>
          <w:sz w:val="20"/>
          <w:szCs w:val="20"/>
        </w:rPr>
        <w:t>* :</w:t>
      </w:r>
    </w:p>
    <w:p w14:paraId="23ECDCF7" w14:textId="77777777" w:rsidR="004D60CE" w:rsidRDefault="004D60CE" w:rsidP="004D60CE">
      <w:pPr>
        <w:shd w:val="clear" w:color="auto" w:fill="FFFFFF"/>
        <w:spacing w:before="100" w:beforeAutospacing="1" w:after="225" w:line="240" w:lineRule="auto"/>
        <w:rPr>
          <w:rFonts w:ascii="Calibri" w:hAnsi="Calibri" w:cs="Calibri"/>
          <w:color w:val="747474"/>
          <w:sz w:val="20"/>
          <w:szCs w:val="20"/>
        </w:rPr>
      </w:pPr>
    </w:p>
    <w:p w14:paraId="50E5A441" w14:textId="77777777" w:rsidR="004D60CE" w:rsidRDefault="004D60CE" w:rsidP="004D60CE">
      <w:pPr>
        <w:pStyle w:val="Heading2"/>
        <w:shd w:val="clear" w:color="auto" w:fill="FFFFFF"/>
        <w:spacing w:line="405" w:lineRule="atLeast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Personat pjesëmarrës</w:t>
      </w:r>
    </w:p>
    <w:p w14:paraId="14DB381E" w14:textId="77777777" w:rsidR="004D60CE" w:rsidRDefault="004D60CE" w:rsidP="004D60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14:paraId="39049CF5" w14:textId="77777777" w:rsidR="004D60CE" w:rsidRPr="006D5D84" w:rsidRDefault="004D60CE" w:rsidP="004D60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Lista*</w:t>
      </w:r>
    </w:p>
    <w:p w14:paraId="0106367A" w14:textId="77777777" w:rsidR="004D60CE" w:rsidRDefault="004D60CE" w:rsidP="004D60C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D60CE" w14:paraId="6886960C" w14:textId="77777777" w:rsidTr="009836F2">
        <w:tc>
          <w:tcPr>
            <w:tcW w:w="4508" w:type="dxa"/>
          </w:tcPr>
          <w:p w14:paraId="6664A722" w14:textId="77777777" w:rsidR="004D60CE" w:rsidRDefault="004D60CE" w:rsidP="009836F2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Emri</w:t>
            </w:r>
          </w:p>
        </w:tc>
        <w:tc>
          <w:tcPr>
            <w:tcW w:w="4508" w:type="dxa"/>
          </w:tcPr>
          <w:p w14:paraId="3E6CA1C3" w14:textId="77777777" w:rsidR="004D60CE" w:rsidRDefault="004D60CE" w:rsidP="009836F2"/>
        </w:tc>
      </w:tr>
      <w:tr w:rsidR="004D60CE" w14:paraId="2DCE9B3C" w14:textId="77777777" w:rsidTr="009836F2">
        <w:tc>
          <w:tcPr>
            <w:tcW w:w="4508" w:type="dxa"/>
          </w:tcPr>
          <w:p w14:paraId="0E372CE5" w14:textId="77777777" w:rsidR="004D60CE" w:rsidRDefault="004D60CE" w:rsidP="009836F2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Mbiemri</w:t>
            </w:r>
          </w:p>
        </w:tc>
        <w:tc>
          <w:tcPr>
            <w:tcW w:w="4508" w:type="dxa"/>
          </w:tcPr>
          <w:p w14:paraId="75C1FB32" w14:textId="77777777" w:rsidR="004D60CE" w:rsidRDefault="004D60CE" w:rsidP="009836F2"/>
        </w:tc>
      </w:tr>
      <w:tr w:rsidR="004D60CE" w14:paraId="4F44A742" w14:textId="77777777" w:rsidTr="009836F2">
        <w:tc>
          <w:tcPr>
            <w:tcW w:w="4508" w:type="dxa"/>
          </w:tcPr>
          <w:p w14:paraId="6A262031" w14:textId="77777777" w:rsidR="004D60CE" w:rsidRDefault="004D60CE" w:rsidP="009836F2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Email</w:t>
            </w:r>
          </w:p>
        </w:tc>
        <w:tc>
          <w:tcPr>
            <w:tcW w:w="4508" w:type="dxa"/>
          </w:tcPr>
          <w:p w14:paraId="53ADD802" w14:textId="77777777" w:rsidR="004D60CE" w:rsidRDefault="004D60CE" w:rsidP="009836F2"/>
        </w:tc>
      </w:tr>
      <w:tr w:rsidR="004D60CE" w14:paraId="7A7CF3F3" w14:textId="77777777" w:rsidTr="009836F2">
        <w:tc>
          <w:tcPr>
            <w:tcW w:w="4508" w:type="dxa"/>
          </w:tcPr>
          <w:p w14:paraId="17D16359" w14:textId="77777777" w:rsidR="004D60CE" w:rsidRDefault="004D60CE" w:rsidP="009836F2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Tel/Cel</w:t>
            </w:r>
          </w:p>
        </w:tc>
        <w:tc>
          <w:tcPr>
            <w:tcW w:w="4508" w:type="dxa"/>
          </w:tcPr>
          <w:p w14:paraId="56DD150A" w14:textId="77777777" w:rsidR="004D60CE" w:rsidRDefault="004D60CE" w:rsidP="009836F2"/>
        </w:tc>
      </w:tr>
      <w:tr w:rsidR="004D60CE" w14:paraId="5D1B4631" w14:textId="77777777" w:rsidTr="009836F2">
        <w:tc>
          <w:tcPr>
            <w:tcW w:w="4508" w:type="dxa"/>
          </w:tcPr>
          <w:p w14:paraId="26A7B0E2" w14:textId="77777777" w:rsidR="004D60CE" w:rsidRDefault="004D60CE" w:rsidP="009836F2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Adresa</w:t>
            </w:r>
          </w:p>
        </w:tc>
        <w:tc>
          <w:tcPr>
            <w:tcW w:w="4508" w:type="dxa"/>
          </w:tcPr>
          <w:p w14:paraId="0A398E78" w14:textId="77777777" w:rsidR="004D60CE" w:rsidRDefault="004D60CE" w:rsidP="009836F2"/>
        </w:tc>
      </w:tr>
      <w:tr w:rsidR="004D60CE" w14:paraId="6CFA57FE" w14:textId="77777777" w:rsidTr="009836F2">
        <w:tc>
          <w:tcPr>
            <w:tcW w:w="4508" w:type="dxa"/>
          </w:tcPr>
          <w:p w14:paraId="7A60B345" w14:textId="77777777" w:rsidR="004D60CE" w:rsidRDefault="004D60CE" w:rsidP="009836F2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 xml:space="preserve">Pasaporte / Karte 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Identitetiti</w:t>
            </w:r>
          </w:p>
        </w:tc>
        <w:tc>
          <w:tcPr>
            <w:tcW w:w="4508" w:type="dxa"/>
          </w:tcPr>
          <w:p w14:paraId="6ACA465D" w14:textId="77777777" w:rsidR="004D60CE" w:rsidRDefault="004D60CE" w:rsidP="009836F2"/>
        </w:tc>
      </w:tr>
    </w:tbl>
    <w:p w14:paraId="5B0E8F00" w14:textId="77777777" w:rsidR="004D60CE" w:rsidRDefault="004D60CE" w:rsidP="004D60CE"/>
    <w:p w14:paraId="5890EA36" w14:textId="77777777" w:rsidR="004D60CE" w:rsidRDefault="004D60CE" w:rsidP="004D60CE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Informacione te tjera</w:t>
      </w:r>
    </w:p>
    <w:p w14:paraId="4A75F315" w14:textId="77777777" w:rsidR="004D60CE" w:rsidRDefault="004D60CE" w:rsidP="004D60CE"/>
    <w:p w14:paraId="17CB4AA0" w14:textId="77777777" w:rsidR="00252AC4" w:rsidRPr="00594109" w:rsidRDefault="00252AC4" w:rsidP="00594109">
      <w:pPr>
        <w:rPr>
          <w:b/>
        </w:rPr>
      </w:pPr>
    </w:p>
    <w:sectPr w:rsidR="00252AC4" w:rsidRPr="005941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3548C"/>
    <w:multiLevelType w:val="multilevel"/>
    <w:tmpl w:val="A5C29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FF304C"/>
    <w:multiLevelType w:val="multilevel"/>
    <w:tmpl w:val="2B441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8EC"/>
    <w:rsid w:val="000B6156"/>
    <w:rsid w:val="000C7EEF"/>
    <w:rsid w:val="00252AC4"/>
    <w:rsid w:val="00420F83"/>
    <w:rsid w:val="004D60CE"/>
    <w:rsid w:val="00594109"/>
    <w:rsid w:val="007124D7"/>
    <w:rsid w:val="008A73E3"/>
    <w:rsid w:val="00B738EC"/>
    <w:rsid w:val="00C4246F"/>
    <w:rsid w:val="00F1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0B50A932"/>
  <w15:chartTrackingRefBased/>
  <w15:docId w15:val="{B94F55A4-811D-4903-B560-F03E5028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8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73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738EC"/>
    <w:rPr>
      <w:rFonts w:ascii="Times New Roman" w:eastAsia="Times New Roman" w:hAnsi="Times New Roman" w:cs="Times New Roman"/>
      <w:b/>
      <w:bCs/>
      <w:sz w:val="27"/>
      <w:szCs w:val="27"/>
      <w:lang w:eastAsia="sq-AL"/>
    </w:rPr>
  </w:style>
  <w:style w:type="character" w:customStyle="1" w:styleId="gfieldrequired">
    <w:name w:val="gfield_required"/>
    <w:basedOn w:val="DefaultParagraphFont"/>
    <w:rsid w:val="00B738EC"/>
  </w:style>
  <w:style w:type="character" w:customStyle="1" w:styleId="Heading2Char">
    <w:name w:val="Heading 2 Char"/>
    <w:basedOn w:val="DefaultParagraphFont"/>
    <w:link w:val="Heading2"/>
    <w:uiPriority w:val="9"/>
    <w:semiHidden/>
    <w:rsid w:val="00B738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B73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0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516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709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247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670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602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54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" Type="http://schemas.openxmlformats.org/officeDocument/2006/relationships/numbering" Target="numbering.xml"/><Relationship Id="rId16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5" Type="http://schemas.openxmlformats.org/officeDocument/2006/relationships/webSettings" Target="webSettings.xml"/><Relationship Id="rId15" Type="http://schemas.openxmlformats.org/officeDocument/2006/relationships/control" Target="activeX/activeX9.xml"/><Relationship Id="rId10" Type="http://schemas.openxmlformats.org/officeDocument/2006/relationships/control" Target="activeX/activeX4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3CD96-AAF4-499A-B075-C9A2A3838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1316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brikena.hamzaj</dc:creator>
  <cp:keywords/>
  <dc:description/>
  <cp:lastModifiedBy>Ejona Manjani</cp:lastModifiedBy>
  <cp:revision>2</cp:revision>
  <dcterms:created xsi:type="dcterms:W3CDTF">2026-01-27T09:30:00Z</dcterms:created>
  <dcterms:modified xsi:type="dcterms:W3CDTF">2026-01-27T09:30:00Z</dcterms:modified>
</cp:coreProperties>
</file>