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78540" w14:textId="77777777" w:rsidR="004B0119" w:rsidRPr="004B0119" w:rsidRDefault="004B0119" w:rsidP="004B0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DFB0A2" w14:textId="77777777" w:rsidR="004B0119" w:rsidRPr="004B0119" w:rsidRDefault="004B0119" w:rsidP="004B011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8C8F30" w14:textId="77777777" w:rsidR="004B0119" w:rsidRDefault="004B0119" w:rsidP="004B01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E87FC29" w14:textId="630819BD" w:rsidR="004B0119" w:rsidRPr="004B0119" w:rsidRDefault="004B0119" w:rsidP="004B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Njoftim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për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përfundimin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procedurës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Lëvizja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paralele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”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për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konkursin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“specialist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E_Legis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Shërbimin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E_Legis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Arkivës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Parlamentare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E18B68" w14:textId="77777777" w:rsidR="004B0119" w:rsidRPr="004B0119" w:rsidRDefault="004B0119" w:rsidP="004B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6BCF35" w14:textId="77777777" w:rsidR="004B0119" w:rsidRPr="004B0119" w:rsidRDefault="004B0119" w:rsidP="004B01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F915FF" w14:textId="77777777" w:rsidR="004B0119" w:rsidRPr="004B0119" w:rsidRDefault="004B0119" w:rsidP="004B011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zbatim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ligjit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nr.152/2013,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30.05.2013, “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nëpunësin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civil”,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kreut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IV “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Pranimi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shërbimin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civil”,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nenit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22,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kreut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V, “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Lëvizja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ngritja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detyrë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nenit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25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vendimit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Këshillit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Ministrave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nr.243,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18.03.2015,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pranimin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lëvizjen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periudhën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provës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emërimin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kategorinë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ekzekutive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kreut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VII,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pikat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9,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për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konkursin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shpallur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në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pozicionin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0" w:name="_Hlk222301420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“specialist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E_Legis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Shërbimin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E_Legis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Arkivës</w:t>
      </w:r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sz w:val="24"/>
          <w:szCs w:val="24"/>
        </w:rPr>
        <w:t>Parlamentare</w:t>
      </w:r>
      <w:bookmarkEnd w:id="0"/>
      <w:proofErr w:type="spellEnd"/>
      <w:r w:rsidRPr="004B011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afateve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përcaktuara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në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njoftimin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datës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30.01.2026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nuk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është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paraqitur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asnjë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kandidatë</w:t>
      </w:r>
      <w:proofErr w:type="spellEnd"/>
      <w:r w:rsidRPr="004B011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8CDA723" w14:textId="77777777" w:rsidR="004B0119" w:rsidRPr="004B0119" w:rsidRDefault="004B0119" w:rsidP="004B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91B8D8" w14:textId="77777777" w:rsidR="004B0119" w:rsidRPr="004B0119" w:rsidRDefault="004B0119" w:rsidP="004B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6CE2C1" w14:textId="77777777" w:rsidR="004B0119" w:rsidRPr="004B0119" w:rsidRDefault="004B0119" w:rsidP="004B01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D43C701" w14:textId="77777777" w:rsidR="004B0119" w:rsidRPr="004B0119" w:rsidRDefault="004B0119" w:rsidP="004B0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B0119">
        <w:rPr>
          <w:rFonts w:ascii="Times New Roman" w:eastAsia="Times New Roman" w:hAnsi="Times New Roman" w:cs="Times New Roman"/>
          <w:b/>
          <w:bCs/>
          <w:sz w:val="24"/>
          <w:szCs w:val="24"/>
        </w:rPr>
        <w:t>Konkurrimi</w:t>
      </w:r>
      <w:proofErr w:type="spellEnd"/>
      <w:r w:rsidRPr="004B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4B0119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4B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/>
          <w:bCs/>
          <w:sz w:val="24"/>
          <w:szCs w:val="24"/>
        </w:rPr>
        <w:t>vazhdojë</w:t>
      </w:r>
      <w:proofErr w:type="spellEnd"/>
      <w:r w:rsidRPr="004B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4B0119">
        <w:rPr>
          <w:rFonts w:ascii="Times New Roman" w:eastAsia="Times New Roman" w:hAnsi="Times New Roman" w:cs="Times New Roman"/>
          <w:b/>
          <w:bCs/>
          <w:sz w:val="24"/>
          <w:szCs w:val="24"/>
        </w:rPr>
        <w:t>procedurën</w:t>
      </w:r>
      <w:proofErr w:type="spellEnd"/>
      <w:r w:rsidRPr="004B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 w:rsidRPr="004B0119">
        <w:rPr>
          <w:rFonts w:ascii="Times New Roman" w:eastAsia="Times New Roman" w:hAnsi="Times New Roman" w:cs="Times New Roman"/>
          <w:b/>
          <w:bCs/>
          <w:sz w:val="24"/>
          <w:szCs w:val="24"/>
        </w:rPr>
        <w:t>Pranimi</w:t>
      </w:r>
      <w:proofErr w:type="spellEnd"/>
      <w:r w:rsidRPr="004B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4B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19">
        <w:rPr>
          <w:rFonts w:ascii="Times New Roman" w:eastAsia="Times New Roman" w:hAnsi="Times New Roman" w:cs="Times New Roman"/>
          <w:b/>
          <w:bCs/>
          <w:sz w:val="24"/>
          <w:szCs w:val="24"/>
        </w:rPr>
        <w:t>Shërbimin</w:t>
      </w:r>
      <w:proofErr w:type="spellEnd"/>
      <w:r w:rsidRPr="004B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Civil”.</w:t>
      </w:r>
    </w:p>
    <w:p w14:paraId="1C363061" w14:textId="77777777" w:rsidR="004B0119" w:rsidRPr="004B0119" w:rsidRDefault="004B0119" w:rsidP="004B011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EAC9DC" w14:textId="77777777" w:rsidR="004B0119" w:rsidRPr="004B0119" w:rsidRDefault="004B0119" w:rsidP="004B011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4EE7D7" w14:textId="77777777" w:rsidR="004B0119" w:rsidRPr="004B0119" w:rsidRDefault="004B0119" w:rsidP="004B0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212B07" w14:textId="77777777" w:rsidR="004B0119" w:rsidRPr="004B0119" w:rsidRDefault="004B0119" w:rsidP="004B0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7C7234" w14:textId="77777777" w:rsidR="004B0119" w:rsidRPr="004B0119" w:rsidRDefault="004B0119" w:rsidP="004B0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35F361" w14:textId="77777777" w:rsidR="004B0119" w:rsidRPr="004B0119" w:rsidRDefault="004B0119" w:rsidP="004B0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C6BCCF" w14:textId="77777777" w:rsidR="004B0119" w:rsidRPr="004B0119" w:rsidRDefault="004B0119" w:rsidP="004B0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7F0E72" w14:textId="77777777" w:rsidR="00CE7A4A" w:rsidRDefault="00CE7A4A"/>
    <w:sectPr w:rsidR="00CE7A4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7189A" w14:textId="77777777" w:rsidR="000E2540" w:rsidRDefault="000E2540" w:rsidP="004B0119">
      <w:pPr>
        <w:spacing w:after="0" w:line="240" w:lineRule="auto"/>
      </w:pPr>
      <w:r>
        <w:separator/>
      </w:r>
    </w:p>
  </w:endnote>
  <w:endnote w:type="continuationSeparator" w:id="0">
    <w:p w14:paraId="4DCB3169" w14:textId="77777777" w:rsidR="000E2540" w:rsidRDefault="000E2540" w:rsidP="004B0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F7698" w14:textId="434569F2" w:rsidR="004B0119" w:rsidRDefault="004B0119" w:rsidP="004B0119">
    <w:pPr>
      <w:pStyle w:val="Footer"/>
    </w:pPr>
    <w:r>
      <w:t>__________________________________________________________________________________</w:t>
    </w:r>
  </w:p>
  <w:p w14:paraId="4F833599" w14:textId="29D23411" w:rsidR="004B0119" w:rsidRPr="004B0119" w:rsidRDefault="004B0119" w:rsidP="004B0119">
    <w:pPr>
      <w:pStyle w:val="Footer"/>
      <w:jc w:val="center"/>
      <w:rPr>
        <w:rFonts w:ascii="Times New Roman" w:hAnsi="Times New Roman" w:cs="Times New Roman"/>
        <w:sz w:val="20"/>
        <w:szCs w:val="20"/>
      </w:rPr>
    </w:pPr>
    <w:proofErr w:type="spellStart"/>
    <w:r w:rsidRPr="004B0119">
      <w:rPr>
        <w:rFonts w:ascii="Times New Roman" w:hAnsi="Times New Roman" w:cs="Times New Roman"/>
        <w:sz w:val="20"/>
        <w:szCs w:val="20"/>
      </w:rPr>
      <w:t>Bulevardi</w:t>
    </w:r>
    <w:proofErr w:type="spellEnd"/>
    <w:r w:rsidRPr="004B0119">
      <w:rPr>
        <w:rFonts w:ascii="Times New Roman" w:hAnsi="Times New Roman" w:cs="Times New Roman"/>
        <w:sz w:val="20"/>
        <w:szCs w:val="20"/>
      </w:rPr>
      <w:t xml:space="preserve"> “</w:t>
    </w:r>
    <w:proofErr w:type="spellStart"/>
    <w:r w:rsidRPr="004B0119">
      <w:rPr>
        <w:rFonts w:ascii="Times New Roman" w:hAnsi="Times New Roman" w:cs="Times New Roman"/>
        <w:sz w:val="20"/>
        <w:szCs w:val="20"/>
      </w:rPr>
      <w:t>Dëshmorët</w:t>
    </w:r>
    <w:proofErr w:type="spellEnd"/>
    <w:r w:rsidRPr="004B0119">
      <w:rPr>
        <w:rFonts w:ascii="Times New Roman" w:hAnsi="Times New Roman" w:cs="Times New Roman"/>
        <w:sz w:val="20"/>
        <w:szCs w:val="20"/>
      </w:rPr>
      <w:t xml:space="preserve"> e </w:t>
    </w:r>
    <w:proofErr w:type="spellStart"/>
    <w:r w:rsidRPr="004B0119">
      <w:rPr>
        <w:rFonts w:ascii="Times New Roman" w:hAnsi="Times New Roman" w:cs="Times New Roman"/>
        <w:sz w:val="20"/>
        <w:szCs w:val="20"/>
      </w:rPr>
      <w:t>Kombit</w:t>
    </w:r>
    <w:proofErr w:type="spellEnd"/>
    <w:r w:rsidRPr="004B0119">
      <w:rPr>
        <w:rFonts w:ascii="Times New Roman" w:hAnsi="Times New Roman" w:cs="Times New Roman"/>
        <w:sz w:val="20"/>
        <w:szCs w:val="20"/>
      </w:rPr>
      <w:t xml:space="preserve">”, nr.4-Tiranë; </w:t>
    </w:r>
    <w:proofErr w:type="spellStart"/>
    <w:r w:rsidRPr="004B0119">
      <w:rPr>
        <w:rFonts w:ascii="Times New Roman" w:hAnsi="Times New Roman" w:cs="Times New Roman"/>
        <w:sz w:val="20"/>
        <w:szCs w:val="20"/>
      </w:rPr>
      <w:t>tel</w:t>
    </w:r>
    <w:proofErr w:type="spellEnd"/>
    <w:r w:rsidRPr="004B0119">
      <w:rPr>
        <w:rFonts w:ascii="Times New Roman" w:hAnsi="Times New Roman" w:cs="Times New Roman"/>
        <w:sz w:val="20"/>
        <w:szCs w:val="20"/>
      </w:rPr>
      <w:t>:+3554232270, web: www.parlament.al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28B09" w14:textId="77777777" w:rsidR="000E2540" w:rsidRDefault="000E2540" w:rsidP="004B0119">
      <w:pPr>
        <w:spacing w:after="0" w:line="240" w:lineRule="auto"/>
      </w:pPr>
      <w:r>
        <w:separator/>
      </w:r>
    </w:p>
  </w:footnote>
  <w:footnote w:type="continuationSeparator" w:id="0">
    <w:p w14:paraId="259F4214" w14:textId="77777777" w:rsidR="000E2540" w:rsidRDefault="000E2540" w:rsidP="004B0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E7AD" w14:textId="43E6F5AB" w:rsidR="004B0119" w:rsidRPr="004B0119" w:rsidRDefault="004B0119" w:rsidP="004B0119">
    <w:pPr>
      <w:tabs>
        <w:tab w:val="left" w:pos="3840"/>
      </w:tabs>
      <w:spacing w:after="0" w:line="240" w:lineRule="auto"/>
      <w:jc w:val="center"/>
      <w:rPr>
        <w:sz w:val="20"/>
        <w:szCs w:val="20"/>
      </w:rPr>
    </w:pPr>
    <w:r w:rsidRPr="004B0119"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BF4171C" wp14:editId="2342F1A6">
          <wp:simplePos x="0" y="0"/>
          <wp:positionH relativeFrom="column">
            <wp:posOffset>55328</wp:posOffset>
          </wp:positionH>
          <wp:positionV relativeFrom="paragraph">
            <wp:posOffset>-137795</wp:posOffset>
          </wp:positionV>
          <wp:extent cx="5924550" cy="828675"/>
          <wp:effectExtent l="0" t="0" r="0" b="9525"/>
          <wp:wrapTight wrapText="bothSides">
            <wp:wrapPolygon edited="0">
              <wp:start x="0" y="0"/>
              <wp:lineTo x="0" y="21352"/>
              <wp:lineTo x="21531" y="21352"/>
              <wp:lineTo x="2153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B0119">
      <w:rPr>
        <w:rFonts w:ascii="Times New Roman" w:hAnsi="Times New Roman" w:cs="Times New Roman"/>
        <w:b/>
        <w:sz w:val="24"/>
        <w:szCs w:val="24"/>
      </w:rPr>
      <w:t>KUVENDI</w:t>
    </w:r>
  </w:p>
  <w:p w14:paraId="42C3C89D" w14:textId="77777777" w:rsidR="004B0119" w:rsidRPr="004B0119" w:rsidRDefault="004B0119" w:rsidP="004B0119">
    <w:pPr>
      <w:tabs>
        <w:tab w:val="left" w:pos="3840"/>
      </w:tabs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4B0119">
      <w:rPr>
        <w:rFonts w:ascii="Times New Roman" w:hAnsi="Times New Roman" w:cs="Times New Roman"/>
        <w:b/>
        <w:sz w:val="24"/>
        <w:szCs w:val="24"/>
      </w:rPr>
      <w:t>SHËRBIMI I BURIMEVE NJERËZORE DHE TRAJTIMIT TË DEPUTETËVEVE</w:t>
    </w:r>
  </w:p>
  <w:p w14:paraId="507D3CF4" w14:textId="77777777" w:rsidR="004B0119" w:rsidRDefault="004B01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A81"/>
    <w:rsid w:val="000E2540"/>
    <w:rsid w:val="00165944"/>
    <w:rsid w:val="00206FDD"/>
    <w:rsid w:val="004B0119"/>
    <w:rsid w:val="00594A81"/>
    <w:rsid w:val="00CE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7CDCC"/>
  <w15:chartTrackingRefBased/>
  <w15:docId w15:val="{EE41A8E7-7CC6-480A-B9A5-4625D809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119"/>
  </w:style>
  <w:style w:type="paragraph" w:styleId="Footer">
    <w:name w:val="footer"/>
    <w:basedOn w:val="Normal"/>
    <w:link w:val="FooterChar"/>
    <w:uiPriority w:val="99"/>
    <w:unhideWhenUsed/>
    <w:rsid w:val="004B0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4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 Skenderaj</dc:creator>
  <cp:keywords/>
  <dc:description/>
  <cp:lastModifiedBy>Marinela Skenderaj</cp:lastModifiedBy>
  <cp:revision>5</cp:revision>
  <dcterms:created xsi:type="dcterms:W3CDTF">2026-02-18T09:05:00Z</dcterms:created>
  <dcterms:modified xsi:type="dcterms:W3CDTF">2026-02-18T09:09:00Z</dcterms:modified>
</cp:coreProperties>
</file>