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46008" w:rsidRPr="00FD6BDF" w:rsidRDefault="00394728" w:rsidP="00654DB6">
      <w:pPr>
        <w:spacing w:after="0"/>
        <w:jc w:val="center"/>
        <w:rPr>
          <w:rFonts w:ascii="Times New Roman" w:eastAsia="Times New Roman" w:hAnsi="Times New Roman" w:cs="Times New Roman"/>
          <w:b/>
          <w:sz w:val="24"/>
          <w:szCs w:val="24"/>
          <w:lang w:val="sq-AL"/>
        </w:rPr>
      </w:pPr>
      <w:r w:rsidRPr="00FD6BDF">
        <w:rPr>
          <w:rFonts w:ascii="Times New Roman" w:hAnsi="Times New Roman" w:cs="Times New Roman"/>
          <w:sz w:val="24"/>
          <w:szCs w:val="24"/>
          <w:lang w:val="sq-AL" w:eastAsia="sq-AL"/>
        </w:rPr>
        <w:drawing>
          <wp:inline distT="0" distB="0" distL="0" distR="0" wp14:anchorId="1D4BCFA0" wp14:editId="0068F3B6">
            <wp:extent cx="581025" cy="742950"/>
            <wp:effectExtent l="0" t="0" r="9525" b="0"/>
            <wp:docPr id="1" name="Picture 1" descr="Stema 2002 c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Stema 2002 c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1025" cy="742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46008" w:rsidRPr="00FD6BDF" w:rsidRDefault="00346008" w:rsidP="00654DB6">
      <w:pPr>
        <w:spacing w:after="0"/>
        <w:jc w:val="center"/>
        <w:rPr>
          <w:rFonts w:ascii="Times New Roman" w:eastAsia="Times New Roman" w:hAnsi="Times New Roman" w:cs="Times New Roman"/>
          <w:b/>
          <w:sz w:val="24"/>
          <w:szCs w:val="24"/>
          <w:lang w:val="sq-AL"/>
        </w:rPr>
      </w:pPr>
      <w:r w:rsidRPr="00FD6BDF">
        <w:rPr>
          <w:rFonts w:ascii="Times New Roman" w:eastAsia="Times New Roman" w:hAnsi="Times New Roman" w:cs="Times New Roman"/>
          <w:b/>
          <w:sz w:val="24"/>
          <w:szCs w:val="24"/>
          <w:lang w:val="sq-AL"/>
        </w:rPr>
        <w:t>REPUBLIKA E SHQIPËRISË</w:t>
      </w:r>
    </w:p>
    <w:p w:rsidR="005272A1" w:rsidRPr="00FD6BDF" w:rsidRDefault="00346008" w:rsidP="00654DB6">
      <w:pPr>
        <w:spacing w:after="0"/>
        <w:jc w:val="center"/>
        <w:rPr>
          <w:rFonts w:ascii="Times New Roman" w:eastAsia="Times New Roman" w:hAnsi="Times New Roman" w:cs="Times New Roman"/>
          <w:b/>
          <w:sz w:val="24"/>
          <w:szCs w:val="24"/>
          <w:lang w:val="sq-AL"/>
        </w:rPr>
      </w:pPr>
      <w:r w:rsidRPr="00FD6BDF">
        <w:rPr>
          <w:rFonts w:ascii="Times New Roman" w:eastAsia="Times New Roman" w:hAnsi="Times New Roman" w:cs="Times New Roman"/>
          <w:b/>
          <w:sz w:val="24"/>
          <w:szCs w:val="24"/>
          <w:lang w:val="sq-AL"/>
        </w:rPr>
        <w:t>KUVENDI</w:t>
      </w:r>
    </w:p>
    <w:p w:rsidR="00654DB6" w:rsidRPr="00FD6BDF" w:rsidRDefault="00346008" w:rsidP="002929C0">
      <w:pPr>
        <w:spacing w:after="0"/>
        <w:jc w:val="center"/>
        <w:rPr>
          <w:rFonts w:ascii="Times New Roman" w:eastAsia="Times New Roman" w:hAnsi="Times New Roman" w:cs="Times New Roman"/>
          <w:b/>
          <w:i/>
          <w:sz w:val="24"/>
          <w:szCs w:val="24"/>
          <w:lang w:val="sq-AL"/>
        </w:rPr>
      </w:pPr>
      <w:r w:rsidRPr="00FD6BDF">
        <w:rPr>
          <w:rFonts w:ascii="Times New Roman" w:eastAsia="Times New Roman" w:hAnsi="Times New Roman" w:cs="Times New Roman"/>
          <w:b/>
          <w:i/>
          <w:sz w:val="24"/>
          <w:szCs w:val="24"/>
          <w:lang w:val="sq-AL"/>
        </w:rPr>
        <w:t>Komisioni për Veprimtaritë Prodhuese, Tregtinë dhe Mjedisin</w:t>
      </w:r>
    </w:p>
    <w:p w:rsidR="00346008" w:rsidRPr="00FD6BDF" w:rsidRDefault="005D7AF9" w:rsidP="00654DB6">
      <w:pPr>
        <w:spacing w:after="0"/>
        <w:rPr>
          <w:rFonts w:ascii="Times New Roman" w:eastAsia="Times New Roman" w:hAnsi="Times New Roman" w:cs="Times New Roman"/>
          <w:sz w:val="24"/>
          <w:szCs w:val="24"/>
          <w:lang w:val="sq-AL"/>
        </w:rPr>
      </w:pPr>
      <w:r w:rsidRPr="00FD6BDF">
        <w:rPr>
          <w:rFonts w:ascii="Times New Roman" w:eastAsia="Times New Roman" w:hAnsi="Times New Roman" w:cs="Times New Roman"/>
          <w:sz w:val="24"/>
          <w:szCs w:val="24"/>
          <w:lang w:val="sq-AL"/>
        </w:rPr>
        <w:t xml:space="preserve"> </w:t>
      </w:r>
    </w:p>
    <w:p w:rsidR="00346008" w:rsidRPr="00FD6BDF" w:rsidRDefault="00877926" w:rsidP="00654DB6">
      <w:pPr>
        <w:spacing w:after="0"/>
        <w:jc w:val="center"/>
        <w:rPr>
          <w:rFonts w:ascii="Times New Roman" w:eastAsia="Times New Roman" w:hAnsi="Times New Roman" w:cs="Times New Roman"/>
          <w:b/>
          <w:sz w:val="24"/>
          <w:szCs w:val="24"/>
          <w:lang w:val="sq-AL"/>
        </w:rPr>
      </w:pPr>
      <w:r w:rsidRPr="00FD6BDF">
        <w:rPr>
          <w:rFonts w:ascii="Times New Roman" w:eastAsia="Times New Roman" w:hAnsi="Times New Roman" w:cs="Times New Roman"/>
          <w:b/>
          <w:sz w:val="24"/>
          <w:szCs w:val="24"/>
          <w:lang w:val="sq-AL"/>
        </w:rPr>
        <w:t>Tiranë</w:t>
      </w:r>
      <w:r w:rsidR="00346008" w:rsidRPr="00FD6BDF">
        <w:rPr>
          <w:rFonts w:ascii="Times New Roman" w:eastAsia="Times New Roman" w:hAnsi="Times New Roman" w:cs="Times New Roman"/>
          <w:b/>
          <w:sz w:val="24"/>
          <w:szCs w:val="24"/>
          <w:lang w:val="sq-AL"/>
        </w:rPr>
        <w:t xml:space="preserve"> </w:t>
      </w:r>
      <w:r w:rsidR="005908A0" w:rsidRPr="00FD6BDF">
        <w:rPr>
          <w:rFonts w:ascii="Times New Roman" w:eastAsia="Times New Roman" w:hAnsi="Times New Roman" w:cs="Times New Roman"/>
          <w:b/>
          <w:sz w:val="24"/>
          <w:szCs w:val="24"/>
          <w:lang w:val="sq-AL"/>
        </w:rPr>
        <w:t xml:space="preserve">më, </w:t>
      </w:r>
      <w:r w:rsidR="00D27F43" w:rsidRPr="00FD6BDF">
        <w:rPr>
          <w:rFonts w:ascii="Times New Roman" w:eastAsia="Times New Roman" w:hAnsi="Times New Roman" w:cs="Times New Roman"/>
          <w:b/>
          <w:sz w:val="24"/>
          <w:szCs w:val="24"/>
          <w:lang w:val="sq-AL"/>
        </w:rPr>
        <w:t>13</w:t>
      </w:r>
      <w:r w:rsidR="00346008" w:rsidRPr="00FD6BDF">
        <w:rPr>
          <w:rFonts w:ascii="Times New Roman" w:eastAsia="Times New Roman" w:hAnsi="Times New Roman" w:cs="Times New Roman"/>
          <w:b/>
          <w:sz w:val="24"/>
          <w:szCs w:val="24"/>
          <w:lang w:val="sq-AL"/>
        </w:rPr>
        <w:t>.</w:t>
      </w:r>
      <w:r w:rsidR="00ED794E" w:rsidRPr="00FD6BDF">
        <w:rPr>
          <w:rFonts w:ascii="Times New Roman" w:eastAsia="Times New Roman" w:hAnsi="Times New Roman" w:cs="Times New Roman"/>
          <w:b/>
          <w:sz w:val="24"/>
          <w:szCs w:val="24"/>
          <w:lang w:val="sq-AL"/>
        </w:rPr>
        <w:t>0</w:t>
      </w:r>
      <w:r w:rsidR="00D27F43" w:rsidRPr="00FD6BDF">
        <w:rPr>
          <w:rFonts w:ascii="Times New Roman" w:eastAsia="Times New Roman" w:hAnsi="Times New Roman" w:cs="Times New Roman"/>
          <w:b/>
          <w:sz w:val="24"/>
          <w:szCs w:val="24"/>
          <w:lang w:val="sq-AL"/>
        </w:rPr>
        <w:t>7</w:t>
      </w:r>
      <w:r w:rsidR="00346008" w:rsidRPr="00FD6BDF">
        <w:rPr>
          <w:rFonts w:ascii="Times New Roman" w:eastAsia="Times New Roman" w:hAnsi="Times New Roman" w:cs="Times New Roman"/>
          <w:b/>
          <w:sz w:val="24"/>
          <w:szCs w:val="24"/>
          <w:lang w:val="sq-AL"/>
        </w:rPr>
        <w:t>.201</w:t>
      </w:r>
      <w:r w:rsidR="0043705C" w:rsidRPr="00FD6BDF">
        <w:rPr>
          <w:rFonts w:ascii="Times New Roman" w:eastAsia="Times New Roman" w:hAnsi="Times New Roman" w:cs="Times New Roman"/>
          <w:b/>
          <w:sz w:val="24"/>
          <w:szCs w:val="24"/>
          <w:lang w:val="sq-AL"/>
        </w:rPr>
        <w:t>5</w:t>
      </w:r>
      <w:r w:rsidR="00346008" w:rsidRPr="00FD6BDF">
        <w:rPr>
          <w:rFonts w:ascii="Times New Roman" w:eastAsia="Times New Roman" w:hAnsi="Times New Roman" w:cs="Times New Roman"/>
          <w:b/>
          <w:sz w:val="24"/>
          <w:szCs w:val="24"/>
          <w:lang w:val="sq-AL"/>
        </w:rPr>
        <w:tab/>
      </w:r>
      <w:r w:rsidR="00346008" w:rsidRPr="00FD6BDF">
        <w:rPr>
          <w:rFonts w:ascii="Times New Roman" w:eastAsia="Times New Roman" w:hAnsi="Times New Roman" w:cs="Times New Roman"/>
          <w:b/>
          <w:sz w:val="24"/>
          <w:szCs w:val="24"/>
          <w:lang w:val="sq-AL"/>
        </w:rPr>
        <w:tab/>
      </w:r>
      <w:r w:rsidR="00346008" w:rsidRPr="00FD6BDF">
        <w:rPr>
          <w:rFonts w:ascii="Times New Roman" w:eastAsia="Times New Roman" w:hAnsi="Times New Roman" w:cs="Times New Roman"/>
          <w:b/>
          <w:sz w:val="24"/>
          <w:szCs w:val="24"/>
          <w:lang w:val="sq-AL"/>
        </w:rPr>
        <w:tab/>
      </w:r>
      <w:r w:rsidR="00346008" w:rsidRPr="00FD6BDF">
        <w:rPr>
          <w:rFonts w:ascii="Times New Roman" w:eastAsia="Times New Roman" w:hAnsi="Times New Roman" w:cs="Times New Roman"/>
          <w:b/>
          <w:sz w:val="24"/>
          <w:szCs w:val="24"/>
          <w:lang w:val="sq-AL"/>
        </w:rPr>
        <w:tab/>
        <w:t xml:space="preserve">       </w:t>
      </w:r>
      <w:r w:rsidR="00346008" w:rsidRPr="00FD6BDF">
        <w:rPr>
          <w:rFonts w:ascii="Times New Roman" w:eastAsia="Times New Roman" w:hAnsi="Times New Roman" w:cs="Times New Roman"/>
          <w:b/>
          <w:sz w:val="24"/>
          <w:szCs w:val="24"/>
          <w:lang w:val="sq-AL"/>
        </w:rPr>
        <w:tab/>
        <w:t xml:space="preserve">             Dokument parlamentar</w:t>
      </w:r>
    </w:p>
    <w:p w:rsidR="000C2624" w:rsidRPr="00FD6BDF" w:rsidRDefault="000C2624" w:rsidP="00B3603A">
      <w:pPr>
        <w:spacing w:after="0"/>
        <w:rPr>
          <w:rFonts w:ascii="Times New Roman" w:eastAsia="Times New Roman" w:hAnsi="Times New Roman" w:cs="Times New Roman"/>
          <w:b/>
          <w:sz w:val="24"/>
          <w:szCs w:val="24"/>
          <w:lang w:val="sq-AL"/>
        </w:rPr>
      </w:pPr>
      <w:bookmarkStart w:id="0" w:name="_GoBack"/>
      <w:bookmarkEnd w:id="0"/>
    </w:p>
    <w:p w:rsidR="00191BF3" w:rsidRPr="00FD6BDF" w:rsidRDefault="00346008" w:rsidP="00D27F43">
      <w:pPr>
        <w:spacing w:after="0"/>
        <w:jc w:val="center"/>
        <w:rPr>
          <w:rFonts w:ascii="Times New Roman" w:eastAsia="Times New Roman" w:hAnsi="Times New Roman" w:cs="Times New Roman"/>
          <w:b/>
          <w:sz w:val="24"/>
          <w:szCs w:val="24"/>
          <w:lang w:val="sq-AL"/>
        </w:rPr>
      </w:pPr>
      <w:r w:rsidRPr="00FD6BDF">
        <w:rPr>
          <w:rFonts w:ascii="Times New Roman" w:eastAsia="Times New Roman" w:hAnsi="Times New Roman" w:cs="Times New Roman"/>
          <w:b/>
          <w:sz w:val="24"/>
          <w:szCs w:val="24"/>
          <w:lang w:val="sq-AL"/>
        </w:rPr>
        <w:t>RAPORT</w:t>
      </w:r>
    </w:p>
    <w:p w:rsidR="00D27F43" w:rsidRPr="00D27F43" w:rsidRDefault="00191BF3" w:rsidP="00D27F43">
      <w:pPr>
        <w:pStyle w:val="Default"/>
        <w:jc w:val="center"/>
      </w:pPr>
      <w:r w:rsidRPr="00FD6BDF">
        <w:rPr>
          <w:b/>
        </w:rPr>
        <w:t>PËR</w:t>
      </w:r>
      <w:r w:rsidRPr="00FD6BDF">
        <w:t xml:space="preserve"> </w:t>
      </w:r>
      <w:r w:rsidR="00D27F43" w:rsidRPr="00FD6BDF">
        <w:t xml:space="preserve"> </w:t>
      </w:r>
      <w:r w:rsidR="00D27F43" w:rsidRPr="00D27F43">
        <w:rPr>
          <w:b/>
          <w:bCs/>
        </w:rPr>
        <w:t>PROJEKTLIGJIN “PËR RATIFIKIMIN E MARRËVESHJES, NDËRMJET KËSHILLIT TË MINISTRAVE TË REPUBLIKËS SË SHQIPËRISË DHE QEVERISË SË REPUBLIKËS FEDERALE TË GJERMANISË, PËR BASHKËPUNIMIN FINANCIAR 2011,</w:t>
      </w:r>
    </w:p>
    <w:p w:rsidR="00D27F43" w:rsidRPr="00D27F43" w:rsidRDefault="00D27F43" w:rsidP="00D27F4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000000"/>
          <w:sz w:val="24"/>
          <w:szCs w:val="24"/>
          <w:lang w:val="sq-AL"/>
        </w:rPr>
      </w:pPr>
      <w:r w:rsidRPr="00D27F43">
        <w:rPr>
          <w:rFonts w:ascii="Times New Roman" w:hAnsi="Times New Roman" w:cs="Times New Roman"/>
          <w:b/>
          <w:bCs/>
          <w:color w:val="000000"/>
          <w:sz w:val="24"/>
          <w:szCs w:val="24"/>
          <w:lang w:val="sq-AL"/>
        </w:rPr>
        <w:t>PËR MASËN SHOQËRUESE TË PROJEKTIT “PROGRAM</w:t>
      </w:r>
    </w:p>
    <w:p w:rsidR="00D27F43" w:rsidRPr="00D27F43" w:rsidRDefault="00D27F43" w:rsidP="00D27F4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000000"/>
          <w:sz w:val="24"/>
          <w:szCs w:val="24"/>
          <w:lang w:val="sq-AL"/>
        </w:rPr>
      </w:pPr>
      <w:r w:rsidRPr="00D27F43">
        <w:rPr>
          <w:rFonts w:ascii="Times New Roman" w:hAnsi="Times New Roman" w:cs="Times New Roman"/>
          <w:b/>
          <w:bCs/>
          <w:color w:val="000000"/>
          <w:sz w:val="24"/>
          <w:szCs w:val="24"/>
          <w:lang w:val="sq-AL"/>
        </w:rPr>
        <w:t>PËR SEKTORIN E UJIT/PROGRAM PËR FURNIZIMIN</w:t>
      </w:r>
    </w:p>
    <w:p w:rsidR="000D53C9" w:rsidRPr="00FD6BDF" w:rsidRDefault="00D27F43" w:rsidP="00D27F43">
      <w:pPr>
        <w:spacing w:after="0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  <w:lang w:val="sq-AL"/>
        </w:rPr>
      </w:pPr>
      <w:r w:rsidRPr="00FD6BDF">
        <w:rPr>
          <w:rFonts w:ascii="Times New Roman" w:hAnsi="Times New Roman" w:cs="Times New Roman"/>
          <w:b/>
          <w:bCs/>
          <w:color w:val="000000"/>
          <w:sz w:val="24"/>
          <w:szCs w:val="24"/>
          <w:lang w:val="sq-AL"/>
        </w:rPr>
        <w:t>E ZONAVE RURALE ME UJË, III””</w:t>
      </w:r>
    </w:p>
    <w:p w:rsidR="00191BF3" w:rsidRPr="00FD6BDF" w:rsidRDefault="00191BF3" w:rsidP="00191BF3">
      <w:pPr>
        <w:spacing w:after="0"/>
        <w:jc w:val="center"/>
        <w:rPr>
          <w:rFonts w:ascii="Times New Roman" w:eastAsia="Times New Roman" w:hAnsi="Times New Roman" w:cs="Times New Roman"/>
          <w:b/>
          <w:sz w:val="24"/>
          <w:szCs w:val="24"/>
          <w:lang w:val="sq-AL"/>
        </w:rPr>
      </w:pPr>
    </w:p>
    <w:p w:rsidR="00307B78" w:rsidRPr="00FD6BDF" w:rsidRDefault="00346008" w:rsidP="00D27F43">
      <w:pPr>
        <w:pStyle w:val="Default"/>
        <w:jc w:val="both"/>
      </w:pPr>
      <w:r w:rsidRPr="00FD6BDF">
        <w:t>Komisioni për Veprimtaritë Prodhuese, Tregtinë dhe Mjedisin</w:t>
      </w:r>
      <w:r w:rsidR="00E85187" w:rsidRPr="00FD6BDF">
        <w:t>,</w:t>
      </w:r>
      <w:r w:rsidR="00877926" w:rsidRPr="00FD6BDF">
        <w:t xml:space="preserve"> </w:t>
      </w:r>
      <w:r w:rsidRPr="00FD6BDF">
        <w:t>në</w:t>
      </w:r>
      <w:r w:rsidR="000D53C9" w:rsidRPr="00FD6BDF">
        <w:t xml:space="preserve"> cilësinë e komisionit për</w:t>
      </w:r>
      <w:r w:rsidR="002013F9" w:rsidRPr="00FD6BDF">
        <w:t xml:space="preserve"> dhënie mendimi</w:t>
      </w:r>
      <w:r w:rsidR="008A2EB7" w:rsidRPr="00FD6BDF">
        <w:t xml:space="preserve">, </w:t>
      </w:r>
      <w:r w:rsidRPr="00FD6BDF">
        <w:t>shqyrtoi</w:t>
      </w:r>
      <w:r w:rsidR="00BC40F9" w:rsidRPr="00FD6BDF">
        <w:t xml:space="preserve"> </w:t>
      </w:r>
      <w:r w:rsidR="00191BF3" w:rsidRPr="00FD6BDF">
        <w:t>projektligjin</w:t>
      </w:r>
      <w:r w:rsidR="00D27F43" w:rsidRPr="00FD6BDF">
        <w:t xml:space="preserve"> </w:t>
      </w:r>
      <w:r w:rsidR="00D27F43" w:rsidRPr="00FD6BDF">
        <w:rPr>
          <w:bCs/>
        </w:rPr>
        <w:t>“Për ratifikimin e marrëveshjes, ndërmjet Këshillit të Ministrave të Republikës së Shqipërisë dhe qeverisë së Republikës Federale të Gjermanisë, për bashkëpunimin financiar 2011, për masën shoqëruese të projektit “Program për sektorin e ujit/program për furnizimin e zonave rurale me ujë, III””</w:t>
      </w:r>
      <w:r w:rsidR="00D27F43" w:rsidRPr="00FD6BDF">
        <w:t>, në mbledhjen e datës 13</w:t>
      </w:r>
      <w:r w:rsidR="002013F9" w:rsidRPr="00FD6BDF">
        <w:t xml:space="preserve"> </w:t>
      </w:r>
      <w:r w:rsidR="00D27F43" w:rsidRPr="00FD6BDF">
        <w:t>korrik</w:t>
      </w:r>
      <w:r w:rsidR="002013F9" w:rsidRPr="00FD6BDF">
        <w:t xml:space="preserve"> </w:t>
      </w:r>
      <w:r w:rsidR="00307B78" w:rsidRPr="00FD6BDF">
        <w:t>2015</w:t>
      </w:r>
      <w:r w:rsidR="00B25CAA" w:rsidRPr="00FD6BDF">
        <w:t>.</w:t>
      </w:r>
      <w:r w:rsidR="0014759D" w:rsidRPr="00FD6BDF">
        <w:t xml:space="preserve"> </w:t>
      </w:r>
    </w:p>
    <w:p w:rsidR="00191BF3" w:rsidRPr="00FD6BDF" w:rsidRDefault="00191BF3" w:rsidP="00D27F43">
      <w:pPr>
        <w:pStyle w:val="Default"/>
        <w:jc w:val="both"/>
      </w:pPr>
    </w:p>
    <w:p w:rsidR="002013F9" w:rsidRPr="00FD6BDF" w:rsidRDefault="002013F9" w:rsidP="00D27F43">
      <w:pPr>
        <w:spacing w:after="0"/>
        <w:jc w:val="both"/>
        <w:rPr>
          <w:rFonts w:ascii="Times New Roman" w:hAnsi="Times New Roman" w:cs="Times New Roman"/>
          <w:sz w:val="24"/>
          <w:szCs w:val="24"/>
          <w:lang w:val="sq-AL"/>
        </w:rPr>
      </w:pPr>
      <w:r w:rsidRPr="00FD6BDF">
        <w:rPr>
          <w:rFonts w:ascii="Times New Roman" w:hAnsi="Times New Roman" w:cs="Times New Roman"/>
          <w:iCs/>
          <w:color w:val="000000"/>
          <w:sz w:val="24"/>
          <w:szCs w:val="24"/>
          <w:lang w:val="sq-AL"/>
        </w:rPr>
        <w:t xml:space="preserve">Të </w:t>
      </w:r>
      <w:r w:rsidRPr="00FD6BDF">
        <w:rPr>
          <w:rFonts w:ascii="Times New Roman" w:hAnsi="Times New Roman" w:cs="Times New Roman"/>
          <w:sz w:val="24"/>
          <w:szCs w:val="24"/>
          <w:lang w:val="sq-AL"/>
        </w:rPr>
        <w:t xml:space="preserve">ftuar në komision për të prezantuar projektligjin dhe për të dhënë shpjegime për pyetjet e deputetëve ishin të pranishëm përfaqësues të </w:t>
      </w:r>
      <w:r w:rsidR="000E6BE3" w:rsidRPr="00FD6BDF">
        <w:rPr>
          <w:rFonts w:ascii="Times New Roman" w:hAnsi="Times New Roman" w:cs="Times New Roman"/>
          <w:sz w:val="24"/>
          <w:szCs w:val="24"/>
          <w:lang w:val="sq-AL"/>
        </w:rPr>
        <w:t>Fondit Shqiptar të Zhvillimit.</w:t>
      </w:r>
    </w:p>
    <w:p w:rsidR="00191BF3" w:rsidRPr="00FD6BDF" w:rsidRDefault="00191BF3" w:rsidP="00D27F4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val="sq-AL"/>
        </w:rPr>
      </w:pPr>
    </w:p>
    <w:p w:rsidR="00D27F43" w:rsidRPr="00FD6BDF" w:rsidRDefault="00D27F43" w:rsidP="00D27F4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val="sq-AL"/>
        </w:rPr>
      </w:pPr>
      <w:r w:rsidRPr="00FD6BDF">
        <w:rPr>
          <w:rFonts w:ascii="Times New Roman" w:hAnsi="Times New Roman" w:cs="Times New Roman"/>
          <w:color w:val="000000"/>
          <w:sz w:val="24"/>
          <w:szCs w:val="24"/>
          <w:lang w:val="sq-AL"/>
        </w:rPr>
        <w:t>Kjo marrëveshje ka për qëllim arritjen e bashkëpunimit financiar ndërmjet qeverisë së Republikës së Shqipërisë dhe qeverisë së Republikës Federale të Gjermanisë, me qëllim financimin e masave që do të shoqërojnë zbatimin e projektit “Program për sektorin e ujit/program për zhvillimin e zonave rurale me ujë III”, për të kontribuar në zhvillimin social dhe ekonomik në Republikën e Shqipërisë.</w:t>
      </w:r>
      <w:r w:rsidR="000E6BE3" w:rsidRPr="00FD6BDF">
        <w:rPr>
          <w:rFonts w:ascii="Times New Roman" w:hAnsi="Times New Roman" w:cs="Times New Roman"/>
          <w:color w:val="000000"/>
          <w:sz w:val="24"/>
          <w:szCs w:val="24"/>
          <w:lang w:val="sq-AL"/>
        </w:rPr>
        <w:t xml:space="preserve"> Kjo marrëveshje rregullon </w:t>
      </w:r>
      <w:r w:rsidR="000E6BE3" w:rsidRPr="00FD6BDF">
        <w:rPr>
          <w:rFonts w:ascii="Times New Roman" w:hAnsi="Times New Roman" w:cs="Times New Roman"/>
          <w:color w:val="000000"/>
          <w:sz w:val="24"/>
          <w:szCs w:val="24"/>
          <w:lang w:val="sq-AL"/>
        </w:rPr>
        <w:t>dhënien e një granti nga Kreditanstalt für Wiederaufbau (KfW) në favor të Republikës së Shqipërisë në vlerën 1 500 000 (një milion e pesëqind mijë) euro për financimin</w:t>
      </w:r>
      <w:r w:rsidR="000E6BE3" w:rsidRPr="00FD6BDF">
        <w:rPr>
          <w:rFonts w:ascii="Times New Roman" w:hAnsi="Times New Roman" w:cs="Times New Roman"/>
          <w:color w:val="000000"/>
          <w:sz w:val="24"/>
          <w:szCs w:val="24"/>
          <w:lang w:val="sq-AL"/>
        </w:rPr>
        <w:t xml:space="preserve"> e masave që do shoqërojnë prohjektin.</w:t>
      </w:r>
    </w:p>
    <w:p w:rsidR="00D27F43" w:rsidRPr="00FD6BDF" w:rsidRDefault="00D27F43" w:rsidP="00D27F4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val="sq-AL"/>
        </w:rPr>
      </w:pPr>
    </w:p>
    <w:p w:rsidR="00D27F43" w:rsidRPr="00FD6BDF" w:rsidRDefault="00D27F43" w:rsidP="00D27F4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sq-AL"/>
        </w:rPr>
      </w:pPr>
      <w:r w:rsidRPr="00FD6BDF">
        <w:rPr>
          <w:rFonts w:ascii="Times New Roman" w:hAnsi="Times New Roman" w:cs="Times New Roman"/>
          <w:sz w:val="24"/>
          <w:szCs w:val="24"/>
          <w:lang w:val="sq-AL"/>
        </w:rPr>
        <w:t>Masat shoqëruese për realizimin e projektit të sipërpërmendur kanë të bëjnë me shërbimet e konsulencës që kanë si objekt sensibilizimin e zonave të përfshira në projekt, masën informuese dhe trajnuese, duke përfshirë këtu edhe dhënien e mbështjes Fondit Shqiptar të Zhvillimit për zbatimin e projektit.</w:t>
      </w:r>
    </w:p>
    <w:p w:rsidR="00D27F43" w:rsidRPr="00FD6BDF" w:rsidRDefault="00D27F43" w:rsidP="00D27F4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sq-AL"/>
        </w:rPr>
      </w:pPr>
    </w:p>
    <w:p w:rsidR="00D27F43" w:rsidRPr="00FD6BDF" w:rsidRDefault="00D27F43" w:rsidP="00D27F4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sq-AL"/>
        </w:rPr>
      </w:pPr>
      <w:r w:rsidRPr="00FD6BDF">
        <w:rPr>
          <w:rFonts w:ascii="Times New Roman" w:hAnsi="Times New Roman" w:cs="Times New Roman"/>
          <w:sz w:val="24"/>
          <w:szCs w:val="24"/>
          <w:lang w:val="sq-AL"/>
        </w:rPr>
        <w:t>Masat shoqëruese në fjalë, objekt i financimit, do të përfshijnë mbështetjen për:</w:t>
      </w:r>
    </w:p>
    <w:p w:rsidR="00FD6BDF" w:rsidRPr="00FD6BDF" w:rsidRDefault="00FD6BDF" w:rsidP="00D27F4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sq-AL"/>
        </w:rPr>
      </w:pPr>
    </w:p>
    <w:p w:rsidR="00D27F43" w:rsidRPr="00FD6BDF" w:rsidRDefault="00D27F43" w:rsidP="00D27F43">
      <w:pPr>
        <w:pStyle w:val="ListParagraph"/>
        <w:numPr>
          <w:ilvl w:val="0"/>
          <w:numId w:val="16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sq-AL"/>
        </w:rPr>
      </w:pPr>
      <w:r w:rsidRPr="00FD6BDF">
        <w:rPr>
          <w:rFonts w:ascii="Times New Roman" w:hAnsi="Times New Roman" w:cs="Times New Roman"/>
          <w:color w:val="000000"/>
          <w:sz w:val="24"/>
          <w:szCs w:val="24"/>
          <w:lang w:val="sq-AL"/>
        </w:rPr>
        <w:t xml:space="preserve">Fushatën informuese të grupeve të interesit mbi dhe promovimin e tarifave të reja të furnizimit rural me ujë, si dhe mbi projektin e skemave përkatëse të ujësjellësave ruralë; </w:t>
      </w:r>
    </w:p>
    <w:p w:rsidR="00D27F43" w:rsidRPr="00FD6BDF" w:rsidRDefault="00D27F43" w:rsidP="00D27F43">
      <w:pPr>
        <w:pStyle w:val="ListParagraph"/>
        <w:numPr>
          <w:ilvl w:val="0"/>
          <w:numId w:val="16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val="sq-AL"/>
        </w:rPr>
      </w:pPr>
      <w:r w:rsidRPr="00FD6BDF">
        <w:rPr>
          <w:rFonts w:ascii="Times New Roman" w:hAnsi="Times New Roman" w:cs="Times New Roman"/>
          <w:color w:val="000000"/>
          <w:sz w:val="24"/>
          <w:szCs w:val="24"/>
          <w:lang w:val="sq-AL"/>
        </w:rPr>
        <w:t xml:space="preserve">Fushatën sensibilizuese të grupeve të interesit për vlerën e ujit, higjienës dhe trajtimin e humbjes së ujit; </w:t>
      </w:r>
    </w:p>
    <w:p w:rsidR="00D27F43" w:rsidRPr="00FD6BDF" w:rsidRDefault="00D27F43" w:rsidP="00D27F43">
      <w:pPr>
        <w:pStyle w:val="ListParagraph"/>
        <w:numPr>
          <w:ilvl w:val="0"/>
          <w:numId w:val="16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val="sq-AL"/>
        </w:rPr>
      </w:pPr>
      <w:r w:rsidRPr="00FD6BDF">
        <w:rPr>
          <w:rFonts w:ascii="Times New Roman" w:hAnsi="Times New Roman" w:cs="Times New Roman"/>
          <w:color w:val="000000"/>
          <w:sz w:val="24"/>
          <w:szCs w:val="24"/>
          <w:lang w:val="sq-AL"/>
        </w:rPr>
        <w:lastRenderedPageBreak/>
        <w:t xml:space="preserve">Masat trajnuese për të përforcuar proceset teknike të funksionimit dhe mirëmbajtjes, ashtu si dhe kapacitetet administrative, tregtare dhe financiare të operatorëve të sistemit; </w:t>
      </w:r>
    </w:p>
    <w:p w:rsidR="00D27F43" w:rsidRPr="00FD6BDF" w:rsidRDefault="00D27F43" w:rsidP="00D27F43">
      <w:pPr>
        <w:pStyle w:val="ListParagraph"/>
        <w:numPr>
          <w:ilvl w:val="0"/>
          <w:numId w:val="16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val="sq-AL"/>
        </w:rPr>
      </w:pPr>
      <w:r w:rsidRPr="00FD6BDF">
        <w:rPr>
          <w:rFonts w:ascii="Times New Roman" w:hAnsi="Times New Roman" w:cs="Times New Roman"/>
          <w:color w:val="000000"/>
          <w:sz w:val="24"/>
          <w:szCs w:val="24"/>
          <w:lang w:val="sq-AL"/>
        </w:rPr>
        <w:t xml:space="preserve">Prezantimin e tarifave për mbulimin e kostove të ujit, faturimit dhe vjeljes. </w:t>
      </w:r>
    </w:p>
    <w:p w:rsidR="00FD6BDF" w:rsidRPr="00FD6BDF" w:rsidRDefault="00FD6BDF" w:rsidP="00FD6BD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val="sq-AL"/>
        </w:rPr>
      </w:pPr>
    </w:p>
    <w:p w:rsidR="00FD6BDF" w:rsidRPr="00FD6BDF" w:rsidRDefault="00FD6BDF" w:rsidP="00FD6BD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val="sq-AL"/>
        </w:rPr>
      </w:pPr>
      <w:r w:rsidRPr="00FD6BDF">
        <w:rPr>
          <w:rFonts w:ascii="Times New Roman" w:hAnsi="Times New Roman" w:cs="Times New Roman"/>
          <w:sz w:val="24"/>
          <w:szCs w:val="24"/>
          <w:lang w:val="sq-AL"/>
        </w:rPr>
        <w:t xml:space="preserve">Autoritet </w:t>
      </w:r>
      <w:r>
        <w:rPr>
          <w:rFonts w:ascii="Times New Roman" w:hAnsi="Times New Roman" w:cs="Times New Roman"/>
          <w:sz w:val="24"/>
          <w:szCs w:val="24"/>
          <w:lang w:val="sq-AL"/>
        </w:rPr>
        <w:t xml:space="preserve">përgjegjëse për zbatimin e kësaj marrveshjeje do jenë </w:t>
      </w:r>
      <w:r w:rsidRPr="00FD6BDF">
        <w:rPr>
          <w:rFonts w:ascii="Times New Roman" w:hAnsi="Times New Roman" w:cs="Times New Roman"/>
          <w:sz w:val="24"/>
          <w:szCs w:val="24"/>
          <w:lang w:val="sq-AL"/>
        </w:rPr>
        <w:t>Ministria e Financave dhe Ministria e Transportit dhe Infrastrukturës.</w:t>
      </w:r>
    </w:p>
    <w:p w:rsidR="00D27F43" w:rsidRPr="00FD6BDF" w:rsidRDefault="00D27F43" w:rsidP="00D27F4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val="sq-AL"/>
        </w:rPr>
      </w:pPr>
    </w:p>
    <w:p w:rsidR="00654DB6" w:rsidRPr="00FD6BDF" w:rsidRDefault="00654DB6" w:rsidP="00D27F43">
      <w:pPr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val="sq-AL"/>
        </w:rPr>
      </w:pPr>
      <w:r w:rsidRPr="00FD6BDF">
        <w:rPr>
          <w:rFonts w:ascii="Times New Roman" w:hAnsi="Times New Roman" w:cs="Times New Roman"/>
          <w:sz w:val="24"/>
          <w:szCs w:val="24"/>
          <w:lang w:val="sq-AL"/>
        </w:rPr>
        <w:t>Në përfundim të diskutimeve, Komisioni u shpreh dakord për kalimin e këtij projektligji për miratim në seancë plenare.</w:t>
      </w:r>
      <w:r w:rsidR="00EC0552" w:rsidRPr="00FD6BDF">
        <w:rPr>
          <w:rFonts w:ascii="Times New Roman" w:eastAsia="Times New Roman" w:hAnsi="Times New Roman" w:cs="Times New Roman"/>
          <w:b/>
          <w:bCs/>
          <w:sz w:val="24"/>
          <w:szCs w:val="24"/>
          <w:lang w:val="sq-AL"/>
        </w:rPr>
        <w:tab/>
      </w:r>
    </w:p>
    <w:p w:rsidR="00067A0E" w:rsidRPr="00FD6BDF" w:rsidRDefault="00067A0E" w:rsidP="00654DB6">
      <w:pPr>
        <w:autoSpaceDE w:val="0"/>
        <w:autoSpaceDN w:val="0"/>
        <w:adjustRightInd w:val="0"/>
        <w:spacing w:after="0"/>
        <w:rPr>
          <w:rFonts w:ascii="Times New Roman" w:eastAsia="Times New Roman" w:hAnsi="Times New Roman" w:cs="Times New Roman"/>
          <w:b/>
          <w:bCs/>
          <w:sz w:val="24"/>
          <w:szCs w:val="24"/>
          <w:lang w:val="sq-AL"/>
        </w:rPr>
      </w:pPr>
    </w:p>
    <w:p w:rsidR="00067A0E" w:rsidRPr="00FD6BDF" w:rsidRDefault="00067A0E" w:rsidP="00654DB6">
      <w:pPr>
        <w:autoSpaceDE w:val="0"/>
        <w:autoSpaceDN w:val="0"/>
        <w:adjustRightInd w:val="0"/>
        <w:spacing w:after="0"/>
        <w:rPr>
          <w:rFonts w:ascii="Times New Roman" w:eastAsia="Times New Roman" w:hAnsi="Times New Roman" w:cs="Times New Roman"/>
          <w:b/>
          <w:bCs/>
          <w:sz w:val="24"/>
          <w:szCs w:val="24"/>
          <w:lang w:val="sq-AL"/>
        </w:rPr>
      </w:pPr>
    </w:p>
    <w:p w:rsidR="00067A0E" w:rsidRPr="00FD6BDF" w:rsidRDefault="00067A0E" w:rsidP="00654DB6">
      <w:pPr>
        <w:autoSpaceDE w:val="0"/>
        <w:autoSpaceDN w:val="0"/>
        <w:adjustRightInd w:val="0"/>
        <w:spacing w:after="0"/>
        <w:rPr>
          <w:rFonts w:ascii="Times New Roman" w:eastAsia="Times New Roman" w:hAnsi="Times New Roman" w:cs="Times New Roman"/>
          <w:b/>
          <w:bCs/>
          <w:sz w:val="24"/>
          <w:szCs w:val="24"/>
          <w:lang w:val="sq-AL"/>
        </w:rPr>
      </w:pPr>
    </w:p>
    <w:p w:rsidR="00067A0E" w:rsidRPr="00FD6BDF" w:rsidRDefault="00067A0E" w:rsidP="00654DB6">
      <w:pPr>
        <w:autoSpaceDE w:val="0"/>
        <w:autoSpaceDN w:val="0"/>
        <w:adjustRightInd w:val="0"/>
        <w:spacing w:after="0"/>
        <w:rPr>
          <w:rFonts w:ascii="Times New Roman" w:eastAsia="Times New Roman" w:hAnsi="Times New Roman" w:cs="Times New Roman"/>
          <w:b/>
          <w:bCs/>
          <w:sz w:val="24"/>
          <w:szCs w:val="24"/>
          <w:lang w:val="sq-AL"/>
        </w:rPr>
      </w:pPr>
    </w:p>
    <w:p w:rsidR="00704ECC" w:rsidRPr="00FD6BDF" w:rsidRDefault="00EC0552" w:rsidP="00654DB6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color w:val="000000"/>
          <w:sz w:val="24"/>
          <w:szCs w:val="24"/>
          <w:lang w:val="sq-AL"/>
        </w:rPr>
      </w:pPr>
      <w:r w:rsidRPr="00FD6BDF">
        <w:rPr>
          <w:rFonts w:ascii="Times New Roman" w:eastAsia="Times New Roman" w:hAnsi="Times New Roman" w:cs="Times New Roman"/>
          <w:b/>
          <w:bCs/>
          <w:sz w:val="24"/>
          <w:szCs w:val="24"/>
          <w:lang w:val="sq-AL"/>
        </w:rPr>
        <w:tab/>
        <w:t xml:space="preserve">             </w:t>
      </w:r>
      <w:r w:rsidR="00B435D3" w:rsidRPr="00FD6BDF">
        <w:rPr>
          <w:rFonts w:ascii="Times New Roman" w:eastAsia="Times New Roman" w:hAnsi="Times New Roman" w:cs="Times New Roman"/>
          <w:b/>
          <w:bCs/>
          <w:sz w:val="24"/>
          <w:szCs w:val="24"/>
          <w:lang w:val="sq-AL"/>
        </w:rPr>
        <w:t xml:space="preserve">  </w:t>
      </w:r>
    </w:p>
    <w:p w:rsidR="006B2599" w:rsidRPr="00FD6BDF" w:rsidRDefault="00487FBC" w:rsidP="00654DB6">
      <w:pPr>
        <w:jc w:val="both"/>
        <w:rPr>
          <w:rFonts w:ascii="Times New Roman" w:hAnsi="Times New Roman" w:cs="Times New Roman"/>
          <w:b/>
          <w:bCs/>
          <w:sz w:val="24"/>
          <w:szCs w:val="24"/>
          <w:lang w:val="sq-AL"/>
        </w:rPr>
      </w:pPr>
      <w:r w:rsidRPr="00FD6BDF">
        <w:rPr>
          <w:rFonts w:ascii="Times New Roman" w:hAnsi="Times New Roman" w:cs="Times New Roman"/>
          <w:b/>
          <w:bCs/>
          <w:sz w:val="24"/>
          <w:szCs w:val="24"/>
          <w:lang w:val="sq-AL"/>
        </w:rPr>
        <w:t>Besnik BARAJ</w:t>
      </w:r>
      <w:r w:rsidR="0099538C" w:rsidRPr="00FD6BDF">
        <w:rPr>
          <w:rFonts w:ascii="Times New Roman" w:hAnsi="Times New Roman" w:cs="Times New Roman"/>
          <w:b/>
          <w:bCs/>
          <w:sz w:val="24"/>
          <w:szCs w:val="24"/>
          <w:lang w:val="sq-AL"/>
        </w:rPr>
        <w:t xml:space="preserve">     </w:t>
      </w:r>
      <w:r w:rsidR="00067A0E" w:rsidRPr="00FD6BDF">
        <w:rPr>
          <w:rFonts w:ascii="Times New Roman" w:hAnsi="Times New Roman" w:cs="Times New Roman"/>
          <w:b/>
          <w:bCs/>
          <w:sz w:val="24"/>
          <w:szCs w:val="24"/>
          <w:lang w:val="sq-AL"/>
        </w:rPr>
        <w:t xml:space="preserve"> </w:t>
      </w:r>
      <w:r w:rsidR="00DA0253" w:rsidRPr="00FD6BDF">
        <w:rPr>
          <w:rFonts w:ascii="Times New Roman" w:hAnsi="Times New Roman" w:cs="Times New Roman"/>
          <w:b/>
          <w:bCs/>
          <w:sz w:val="24"/>
          <w:szCs w:val="24"/>
          <w:lang w:val="sq-AL"/>
        </w:rPr>
        <w:t xml:space="preserve">    </w:t>
      </w:r>
      <w:r w:rsidR="006B2599" w:rsidRPr="00FD6BDF">
        <w:rPr>
          <w:rFonts w:ascii="Times New Roman" w:hAnsi="Times New Roman" w:cs="Times New Roman"/>
          <w:b/>
          <w:bCs/>
          <w:sz w:val="24"/>
          <w:szCs w:val="24"/>
          <w:lang w:val="sq-AL"/>
        </w:rPr>
        <w:tab/>
      </w:r>
      <w:r w:rsidR="006B2599" w:rsidRPr="00FD6BDF">
        <w:rPr>
          <w:rFonts w:ascii="Times New Roman" w:hAnsi="Times New Roman" w:cs="Times New Roman"/>
          <w:b/>
          <w:bCs/>
          <w:sz w:val="24"/>
          <w:szCs w:val="24"/>
          <w:lang w:val="sq-AL"/>
        </w:rPr>
        <w:tab/>
      </w:r>
      <w:r w:rsidR="006B2599" w:rsidRPr="00FD6BDF">
        <w:rPr>
          <w:rFonts w:ascii="Times New Roman" w:hAnsi="Times New Roman" w:cs="Times New Roman"/>
          <w:b/>
          <w:bCs/>
          <w:sz w:val="24"/>
          <w:szCs w:val="24"/>
          <w:lang w:val="sq-AL"/>
        </w:rPr>
        <w:tab/>
      </w:r>
      <w:r w:rsidR="006B2599" w:rsidRPr="00FD6BDF">
        <w:rPr>
          <w:rFonts w:ascii="Times New Roman" w:hAnsi="Times New Roman" w:cs="Times New Roman"/>
          <w:b/>
          <w:bCs/>
          <w:sz w:val="24"/>
          <w:szCs w:val="24"/>
          <w:lang w:val="sq-AL"/>
        </w:rPr>
        <w:tab/>
      </w:r>
      <w:r w:rsidR="006B2599" w:rsidRPr="00FD6BDF">
        <w:rPr>
          <w:rFonts w:ascii="Times New Roman" w:hAnsi="Times New Roman" w:cs="Times New Roman"/>
          <w:b/>
          <w:bCs/>
          <w:sz w:val="24"/>
          <w:szCs w:val="24"/>
          <w:lang w:val="sq-AL"/>
        </w:rPr>
        <w:tab/>
      </w:r>
      <w:r w:rsidR="006B2599" w:rsidRPr="00FD6BDF">
        <w:rPr>
          <w:rFonts w:ascii="Times New Roman" w:hAnsi="Times New Roman" w:cs="Times New Roman"/>
          <w:b/>
          <w:bCs/>
          <w:sz w:val="24"/>
          <w:szCs w:val="24"/>
          <w:lang w:val="sq-AL"/>
        </w:rPr>
        <w:tab/>
      </w:r>
      <w:r w:rsidR="006B2599" w:rsidRPr="00FD6BDF">
        <w:rPr>
          <w:rFonts w:ascii="Times New Roman" w:hAnsi="Times New Roman" w:cs="Times New Roman"/>
          <w:b/>
          <w:bCs/>
          <w:sz w:val="24"/>
          <w:szCs w:val="24"/>
          <w:lang w:val="sq-AL"/>
        </w:rPr>
        <w:tab/>
      </w:r>
      <w:r w:rsidR="006B2599" w:rsidRPr="00FD6BDF">
        <w:rPr>
          <w:rFonts w:ascii="Times New Roman" w:hAnsi="Times New Roman" w:cs="Times New Roman"/>
          <w:b/>
          <w:bCs/>
          <w:sz w:val="24"/>
          <w:szCs w:val="24"/>
          <w:lang w:val="sq-AL"/>
        </w:rPr>
        <w:tab/>
        <w:t xml:space="preserve"> </w:t>
      </w:r>
      <w:r w:rsidR="001C6523" w:rsidRPr="00FD6BDF">
        <w:rPr>
          <w:rFonts w:ascii="Times New Roman" w:hAnsi="Times New Roman" w:cs="Times New Roman"/>
          <w:b/>
          <w:bCs/>
          <w:sz w:val="24"/>
          <w:szCs w:val="24"/>
          <w:lang w:val="sq-AL"/>
        </w:rPr>
        <w:t>Eduard SHALSI</w:t>
      </w:r>
    </w:p>
    <w:p w:rsidR="00EC0552" w:rsidRPr="00FD6BDF" w:rsidRDefault="00EC0552" w:rsidP="00654DB6">
      <w:pPr>
        <w:rPr>
          <w:rFonts w:ascii="Times New Roman" w:hAnsi="Times New Roman" w:cs="Times New Roman"/>
          <w:bCs/>
          <w:sz w:val="24"/>
          <w:szCs w:val="24"/>
          <w:lang w:val="sq-AL"/>
        </w:rPr>
      </w:pPr>
    </w:p>
    <w:p w:rsidR="00067A0E" w:rsidRPr="00FD6BDF" w:rsidRDefault="00067A0E" w:rsidP="00654DB6">
      <w:pPr>
        <w:rPr>
          <w:rFonts w:ascii="Times New Roman" w:hAnsi="Times New Roman" w:cs="Times New Roman"/>
          <w:bCs/>
          <w:sz w:val="24"/>
          <w:szCs w:val="24"/>
          <w:lang w:val="sq-AL"/>
        </w:rPr>
      </w:pPr>
    </w:p>
    <w:p w:rsidR="00067A0E" w:rsidRPr="00FD6BDF" w:rsidRDefault="00067A0E" w:rsidP="00654DB6">
      <w:pPr>
        <w:rPr>
          <w:rFonts w:ascii="Times New Roman" w:hAnsi="Times New Roman" w:cs="Times New Roman"/>
          <w:bCs/>
          <w:sz w:val="24"/>
          <w:szCs w:val="24"/>
          <w:lang w:val="sq-AL"/>
        </w:rPr>
      </w:pPr>
    </w:p>
    <w:p w:rsidR="00B25CAA" w:rsidRPr="00FD6BDF" w:rsidRDefault="001C6523" w:rsidP="00654DB6">
      <w:pPr>
        <w:rPr>
          <w:rFonts w:ascii="Times New Roman" w:hAnsi="Times New Roman" w:cs="Times New Roman"/>
          <w:sz w:val="24"/>
          <w:szCs w:val="24"/>
          <w:lang w:val="sq-AL"/>
        </w:rPr>
      </w:pPr>
      <w:r w:rsidRPr="00FD6BDF">
        <w:rPr>
          <w:rFonts w:ascii="Times New Roman" w:hAnsi="Times New Roman" w:cs="Times New Roman"/>
          <w:bCs/>
          <w:sz w:val="24"/>
          <w:szCs w:val="24"/>
          <w:lang w:val="sq-AL"/>
        </w:rPr>
        <w:t xml:space="preserve">Relator   </w:t>
      </w:r>
      <w:r w:rsidRPr="00FD6BDF">
        <w:rPr>
          <w:rFonts w:ascii="Times New Roman" w:hAnsi="Times New Roman" w:cs="Times New Roman"/>
          <w:bCs/>
          <w:sz w:val="24"/>
          <w:szCs w:val="24"/>
          <w:lang w:val="sq-AL"/>
        </w:rPr>
        <w:tab/>
      </w:r>
      <w:r w:rsidRPr="00FD6BDF">
        <w:rPr>
          <w:rFonts w:ascii="Times New Roman" w:hAnsi="Times New Roman" w:cs="Times New Roman"/>
          <w:bCs/>
          <w:sz w:val="24"/>
          <w:szCs w:val="24"/>
          <w:lang w:val="sq-AL"/>
        </w:rPr>
        <w:tab/>
      </w:r>
      <w:r w:rsidRPr="00FD6BDF">
        <w:rPr>
          <w:rFonts w:ascii="Times New Roman" w:hAnsi="Times New Roman" w:cs="Times New Roman"/>
          <w:bCs/>
          <w:sz w:val="24"/>
          <w:szCs w:val="24"/>
          <w:lang w:val="sq-AL"/>
        </w:rPr>
        <w:tab/>
      </w:r>
      <w:r w:rsidRPr="00FD6BDF">
        <w:rPr>
          <w:rFonts w:ascii="Times New Roman" w:hAnsi="Times New Roman" w:cs="Times New Roman"/>
          <w:bCs/>
          <w:sz w:val="24"/>
          <w:szCs w:val="24"/>
          <w:lang w:val="sq-AL"/>
        </w:rPr>
        <w:tab/>
      </w:r>
      <w:r w:rsidRPr="00FD6BDF">
        <w:rPr>
          <w:rFonts w:ascii="Times New Roman" w:hAnsi="Times New Roman" w:cs="Times New Roman"/>
          <w:bCs/>
          <w:sz w:val="24"/>
          <w:szCs w:val="24"/>
          <w:lang w:val="sq-AL"/>
        </w:rPr>
        <w:tab/>
      </w:r>
      <w:r w:rsidRPr="00FD6BDF">
        <w:rPr>
          <w:rFonts w:ascii="Times New Roman" w:hAnsi="Times New Roman" w:cs="Times New Roman"/>
          <w:bCs/>
          <w:sz w:val="24"/>
          <w:szCs w:val="24"/>
          <w:lang w:val="sq-AL"/>
        </w:rPr>
        <w:tab/>
      </w:r>
      <w:r w:rsidRPr="00FD6BDF">
        <w:rPr>
          <w:rFonts w:ascii="Times New Roman" w:hAnsi="Times New Roman" w:cs="Times New Roman"/>
          <w:bCs/>
          <w:sz w:val="24"/>
          <w:szCs w:val="24"/>
          <w:lang w:val="sq-AL"/>
        </w:rPr>
        <w:tab/>
      </w:r>
      <w:r w:rsidRPr="00FD6BDF">
        <w:rPr>
          <w:rFonts w:ascii="Times New Roman" w:hAnsi="Times New Roman" w:cs="Times New Roman"/>
          <w:bCs/>
          <w:sz w:val="24"/>
          <w:szCs w:val="24"/>
          <w:lang w:val="sq-AL"/>
        </w:rPr>
        <w:tab/>
      </w:r>
      <w:r w:rsidRPr="00FD6BDF">
        <w:rPr>
          <w:rFonts w:ascii="Times New Roman" w:hAnsi="Times New Roman" w:cs="Times New Roman"/>
          <w:bCs/>
          <w:sz w:val="24"/>
          <w:szCs w:val="24"/>
          <w:lang w:val="sq-AL"/>
        </w:rPr>
        <w:tab/>
      </w:r>
      <w:r w:rsidRPr="00FD6BDF">
        <w:rPr>
          <w:rFonts w:ascii="Times New Roman" w:hAnsi="Times New Roman" w:cs="Times New Roman"/>
          <w:bCs/>
          <w:sz w:val="24"/>
          <w:szCs w:val="24"/>
          <w:lang w:val="sq-AL"/>
        </w:rPr>
        <w:tab/>
      </w:r>
      <w:r w:rsidR="006B2599" w:rsidRPr="00FD6BDF">
        <w:rPr>
          <w:rFonts w:ascii="Times New Roman" w:hAnsi="Times New Roman" w:cs="Times New Roman"/>
          <w:bCs/>
          <w:sz w:val="24"/>
          <w:szCs w:val="24"/>
          <w:lang w:val="sq-AL"/>
        </w:rPr>
        <w:t xml:space="preserve">     </w:t>
      </w:r>
      <w:r w:rsidR="0098767D" w:rsidRPr="00FD6BDF">
        <w:rPr>
          <w:rFonts w:ascii="Times New Roman" w:hAnsi="Times New Roman" w:cs="Times New Roman"/>
          <w:bCs/>
          <w:sz w:val="24"/>
          <w:szCs w:val="24"/>
          <w:lang w:val="sq-AL"/>
        </w:rPr>
        <w:t>Kryeta</w:t>
      </w:r>
      <w:r w:rsidR="00C64D47" w:rsidRPr="00FD6BDF">
        <w:rPr>
          <w:rFonts w:ascii="Times New Roman" w:hAnsi="Times New Roman" w:cs="Times New Roman"/>
          <w:bCs/>
          <w:sz w:val="24"/>
          <w:szCs w:val="24"/>
          <w:lang w:val="sq-AL"/>
        </w:rPr>
        <w:t>r</w:t>
      </w:r>
      <w:r w:rsidRPr="00FD6BDF">
        <w:rPr>
          <w:rFonts w:ascii="Times New Roman" w:hAnsi="Times New Roman" w:cs="Times New Roman"/>
          <w:bCs/>
          <w:sz w:val="24"/>
          <w:szCs w:val="24"/>
          <w:lang w:val="sq-AL"/>
        </w:rPr>
        <w:tab/>
        <w:t xml:space="preserve">   </w:t>
      </w:r>
      <w:r w:rsidRPr="00FD6BDF">
        <w:rPr>
          <w:rFonts w:ascii="Times New Roman" w:hAnsi="Times New Roman" w:cs="Times New Roman"/>
          <w:bCs/>
          <w:sz w:val="24"/>
          <w:szCs w:val="24"/>
          <w:lang w:val="sq-AL"/>
        </w:rPr>
        <w:tab/>
        <w:t xml:space="preserve">       </w:t>
      </w:r>
    </w:p>
    <w:sectPr w:rsidR="00B25CAA" w:rsidRPr="00FD6BDF" w:rsidSect="009F7F45">
      <w:footerReference w:type="default" r:id="rId9"/>
      <w:pgSz w:w="11906" w:h="16838"/>
      <w:pgMar w:top="680" w:right="1474" w:bottom="680" w:left="144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323FA" w:rsidRDefault="009323FA" w:rsidP="00E85187">
      <w:pPr>
        <w:spacing w:after="0" w:line="240" w:lineRule="auto"/>
      </w:pPr>
      <w:r>
        <w:separator/>
      </w:r>
    </w:p>
  </w:endnote>
  <w:endnote w:type="continuationSeparator" w:id="0">
    <w:p w:rsidR="009323FA" w:rsidRDefault="009323FA" w:rsidP="00E8518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altName w:val="Times New Roman"/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altName w:val="Symbol"/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721281213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AD0A1C" w:rsidRDefault="00AD0A1C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B3603A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AD0A1C" w:rsidRDefault="00AD0A1C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323FA" w:rsidRDefault="009323FA" w:rsidP="00E85187">
      <w:pPr>
        <w:spacing w:after="0" w:line="240" w:lineRule="auto"/>
      </w:pPr>
      <w:r>
        <w:separator/>
      </w:r>
    </w:p>
  </w:footnote>
  <w:footnote w:type="continuationSeparator" w:id="0">
    <w:p w:rsidR="009323FA" w:rsidRDefault="009323FA" w:rsidP="00E8518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44B67DE"/>
    <w:multiLevelType w:val="hybridMultilevel"/>
    <w:tmpl w:val="A00ECF9C"/>
    <w:lvl w:ilvl="0" w:tplc="D3BC69E2">
      <w:start w:val="3"/>
      <w:numFmt w:val="decimal"/>
      <w:lvlText w:val="%1."/>
      <w:lvlJc w:val="left"/>
      <w:pPr>
        <w:ind w:left="1080" w:hanging="360"/>
      </w:pPr>
      <w:rPr>
        <w:rFonts w:eastAsia="Calibri" w:hint="default"/>
        <w:color w:val="auto"/>
      </w:rPr>
    </w:lvl>
    <w:lvl w:ilvl="1" w:tplc="041C0019" w:tentative="1">
      <w:start w:val="1"/>
      <w:numFmt w:val="lowerLetter"/>
      <w:lvlText w:val="%2."/>
      <w:lvlJc w:val="left"/>
      <w:pPr>
        <w:ind w:left="1800" w:hanging="360"/>
      </w:pPr>
    </w:lvl>
    <w:lvl w:ilvl="2" w:tplc="041C001B" w:tentative="1">
      <w:start w:val="1"/>
      <w:numFmt w:val="lowerRoman"/>
      <w:lvlText w:val="%3."/>
      <w:lvlJc w:val="right"/>
      <w:pPr>
        <w:ind w:left="2520" w:hanging="180"/>
      </w:pPr>
    </w:lvl>
    <w:lvl w:ilvl="3" w:tplc="041C000F" w:tentative="1">
      <w:start w:val="1"/>
      <w:numFmt w:val="decimal"/>
      <w:lvlText w:val="%4."/>
      <w:lvlJc w:val="left"/>
      <w:pPr>
        <w:ind w:left="3240" w:hanging="360"/>
      </w:pPr>
    </w:lvl>
    <w:lvl w:ilvl="4" w:tplc="041C0019" w:tentative="1">
      <w:start w:val="1"/>
      <w:numFmt w:val="lowerLetter"/>
      <w:lvlText w:val="%5."/>
      <w:lvlJc w:val="left"/>
      <w:pPr>
        <w:ind w:left="3960" w:hanging="360"/>
      </w:pPr>
    </w:lvl>
    <w:lvl w:ilvl="5" w:tplc="041C001B" w:tentative="1">
      <w:start w:val="1"/>
      <w:numFmt w:val="lowerRoman"/>
      <w:lvlText w:val="%6."/>
      <w:lvlJc w:val="right"/>
      <w:pPr>
        <w:ind w:left="4680" w:hanging="180"/>
      </w:pPr>
    </w:lvl>
    <w:lvl w:ilvl="6" w:tplc="041C000F" w:tentative="1">
      <w:start w:val="1"/>
      <w:numFmt w:val="decimal"/>
      <w:lvlText w:val="%7."/>
      <w:lvlJc w:val="left"/>
      <w:pPr>
        <w:ind w:left="5400" w:hanging="360"/>
      </w:pPr>
    </w:lvl>
    <w:lvl w:ilvl="7" w:tplc="041C0019" w:tentative="1">
      <w:start w:val="1"/>
      <w:numFmt w:val="lowerLetter"/>
      <w:lvlText w:val="%8."/>
      <w:lvlJc w:val="left"/>
      <w:pPr>
        <w:ind w:left="6120" w:hanging="360"/>
      </w:pPr>
    </w:lvl>
    <w:lvl w:ilvl="8" w:tplc="041C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993725A"/>
    <w:multiLevelType w:val="hybridMultilevel"/>
    <w:tmpl w:val="CA5496CC"/>
    <w:lvl w:ilvl="0" w:tplc="22C2BBF8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  <w:b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9A9410B"/>
    <w:multiLevelType w:val="hybridMultilevel"/>
    <w:tmpl w:val="86062B9C"/>
    <w:lvl w:ilvl="0" w:tplc="D5583FCA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B027A28"/>
    <w:multiLevelType w:val="hybridMultilevel"/>
    <w:tmpl w:val="55AAB000"/>
    <w:lvl w:ilvl="0" w:tplc="041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9D66E708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 w:tplc="041C001B" w:tentative="1">
      <w:start w:val="1"/>
      <w:numFmt w:val="lowerRoman"/>
      <w:lvlText w:val="%3."/>
      <w:lvlJc w:val="right"/>
      <w:pPr>
        <w:ind w:left="2160" w:hanging="180"/>
      </w:pPr>
    </w:lvl>
    <w:lvl w:ilvl="3" w:tplc="041C000F" w:tentative="1">
      <w:start w:val="1"/>
      <w:numFmt w:val="decimal"/>
      <w:lvlText w:val="%4."/>
      <w:lvlJc w:val="left"/>
      <w:pPr>
        <w:ind w:left="2880" w:hanging="360"/>
      </w:pPr>
    </w:lvl>
    <w:lvl w:ilvl="4" w:tplc="041C0019" w:tentative="1">
      <w:start w:val="1"/>
      <w:numFmt w:val="lowerLetter"/>
      <w:lvlText w:val="%5."/>
      <w:lvlJc w:val="left"/>
      <w:pPr>
        <w:ind w:left="3600" w:hanging="360"/>
      </w:pPr>
    </w:lvl>
    <w:lvl w:ilvl="5" w:tplc="041C001B" w:tentative="1">
      <w:start w:val="1"/>
      <w:numFmt w:val="lowerRoman"/>
      <w:lvlText w:val="%6."/>
      <w:lvlJc w:val="right"/>
      <w:pPr>
        <w:ind w:left="4320" w:hanging="180"/>
      </w:pPr>
    </w:lvl>
    <w:lvl w:ilvl="6" w:tplc="041C000F" w:tentative="1">
      <w:start w:val="1"/>
      <w:numFmt w:val="decimal"/>
      <w:lvlText w:val="%7."/>
      <w:lvlJc w:val="left"/>
      <w:pPr>
        <w:ind w:left="5040" w:hanging="360"/>
      </w:pPr>
    </w:lvl>
    <w:lvl w:ilvl="7" w:tplc="041C0019" w:tentative="1">
      <w:start w:val="1"/>
      <w:numFmt w:val="lowerLetter"/>
      <w:lvlText w:val="%8."/>
      <w:lvlJc w:val="left"/>
      <w:pPr>
        <w:ind w:left="5760" w:hanging="360"/>
      </w:pPr>
    </w:lvl>
    <w:lvl w:ilvl="8" w:tplc="041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1C56EAA"/>
    <w:multiLevelType w:val="hybridMultilevel"/>
    <w:tmpl w:val="4276F36C"/>
    <w:lvl w:ilvl="0" w:tplc="459853A4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A7F1F9F"/>
    <w:multiLevelType w:val="hybridMultilevel"/>
    <w:tmpl w:val="9F308CF4"/>
    <w:lvl w:ilvl="0" w:tplc="45646A12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EF77E76"/>
    <w:multiLevelType w:val="hybridMultilevel"/>
    <w:tmpl w:val="CAF6DEBC"/>
    <w:lvl w:ilvl="0" w:tplc="04090017">
      <w:start w:val="1"/>
      <w:numFmt w:val="lowerLetter"/>
      <w:lvlText w:val="%1)"/>
      <w:lvlJc w:val="left"/>
      <w:pPr>
        <w:ind w:left="1530" w:hanging="360"/>
      </w:pPr>
    </w:lvl>
    <w:lvl w:ilvl="1" w:tplc="04090017">
      <w:start w:val="1"/>
      <w:numFmt w:val="lowerLetter"/>
      <w:lvlText w:val="%2)"/>
      <w:lvlJc w:val="left"/>
      <w:pPr>
        <w:ind w:left="2160" w:hanging="360"/>
      </w:pPr>
    </w:lvl>
    <w:lvl w:ilvl="2" w:tplc="5FDAADE8">
      <w:start w:val="1"/>
      <w:numFmt w:val="decimal"/>
      <w:lvlText w:val="%3."/>
      <w:lvlJc w:val="left"/>
      <w:pPr>
        <w:ind w:left="3060" w:hanging="360"/>
      </w:pPr>
      <w:rPr>
        <w:rFonts w:hint="default"/>
      </w:rPr>
    </w:lvl>
    <w:lvl w:ilvl="3" w:tplc="041C000F" w:tentative="1">
      <w:start w:val="1"/>
      <w:numFmt w:val="decimal"/>
      <w:lvlText w:val="%4."/>
      <w:lvlJc w:val="left"/>
      <w:pPr>
        <w:ind w:left="3600" w:hanging="360"/>
      </w:pPr>
    </w:lvl>
    <w:lvl w:ilvl="4" w:tplc="041C0019" w:tentative="1">
      <w:start w:val="1"/>
      <w:numFmt w:val="lowerLetter"/>
      <w:lvlText w:val="%5."/>
      <w:lvlJc w:val="left"/>
      <w:pPr>
        <w:ind w:left="4320" w:hanging="360"/>
      </w:pPr>
    </w:lvl>
    <w:lvl w:ilvl="5" w:tplc="041C001B" w:tentative="1">
      <w:start w:val="1"/>
      <w:numFmt w:val="lowerRoman"/>
      <w:lvlText w:val="%6."/>
      <w:lvlJc w:val="right"/>
      <w:pPr>
        <w:ind w:left="5040" w:hanging="180"/>
      </w:pPr>
    </w:lvl>
    <w:lvl w:ilvl="6" w:tplc="041C000F" w:tentative="1">
      <w:start w:val="1"/>
      <w:numFmt w:val="decimal"/>
      <w:lvlText w:val="%7."/>
      <w:lvlJc w:val="left"/>
      <w:pPr>
        <w:ind w:left="5760" w:hanging="360"/>
      </w:pPr>
    </w:lvl>
    <w:lvl w:ilvl="7" w:tplc="041C0019" w:tentative="1">
      <w:start w:val="1"/>
      <w:numFmt w:val="lowerLetter"/>
      <w:lvlText w:val="%8."/>
      <w:lvlJc w:val="left"/>
      <w:pPr>
        <w:ind w:left="6480" w:hanging="360"/>
      </w:pPr>
    </w:lvl>
    <w:lvl w:ilvl="8" w:tplc="041C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7" w15:restartNumberingAfterBreak="0">
    <w:nsid w:val="32D01ED8"/>
    <w:multiLevelType w:val="hybridMultilevel"/>
    <w:tmpl w:val="1060A472"/>
    <w:lvl w:ilvl="0" w:tplc="0A2E01D8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  <w:sz w:val="24"/>
      </w:rPr>
    </w:lvl>
    <w:lvl w:ilvl="1" w:tplc="041C0019" w:tentative="1">
      <w:start w:val="1"/>
      <w:numFmt w:val="lowerLetter"/>
      <w:lvlText w:val="%2."/>
      <w:lvlJc w:val="left"/>
      <w:pPr>
        <w:ind w:left="1440" w:hanging="360"/>
      </w:pPr>
    </w:lvl>
    <w:lvl w:ilvl="2" w:tplc="041C001B" w:tentative="1">
      <w:start w:val="1"/>
      <w:numFmt w:val="lowerRoman"/>
      <w:lvlText w:val="%3."/>
      <w:lvlJc w:val="right"/>
      <w:pPr>
        <w:ind w:left="2160" w:hanging="180"/>
      </w:pPr>
    </w:lvl>
    <w:lvl w:ilvl="3" w:tplc="041C000F" w:tentative="1">
      <w:start w:val="1"/>
      <w:numFmt w:val="decimal"/>
      <w:lvlText w:val="%4."/>
      <w:lvlJc w:val="left"/>
      <w:pPr>
        <w:ind w:left="2880" w:hanging="360"/>
      </w:pPr>
    </w:lvl>
    <w:lvl w:ilvl="4" w:tplc="041C0019" w:tentative="1">
      <w:start w:val="1"/>
      <w:numFmt w:val="lowerLetter"/>
      <w:lvlText w:val="%5."/>
      <w:lvlJc w:val="left"/>
      <w:pPr>
        <w:ind w:left="3600" w:hanging="360"/>
      </w:pPr>
    </w:lvl>
    <w:lvl w:ilvl="5" w:tplc="041C001B" w:tentative="1">
      <w:start w:val="1"/>
      <w:numFmt w:val="lowerRoman"/>
      <w:lvlText w:val="%6."/>
      <w:lvlJc w:val="right"/>
      <w:pPr>
        <w:ind w:left="4320" w:hanging="180"/>
      </w:pPr>
    </w:lvl>
    <w:lvl w:ilvl="6" w:tplc="041C000F" w:tentative="1">
      <w:start w:val="1"/>
      <w:numFmt w:val="decimal"/>
      <w:lvlText w:val="%7."/>
      <w:lvlJc w:val="left"/>
      <w:pPr>
        <w:ind w:left="5040" w:hanging="360"/>
      </w:pPr>
    </w:lvl>
    <w:lvl w:ilvl="7" w:tplc="041C0019" w:tentative="1">
      <w:start w:val="1"/>
      <w:numFmt w:val="lowerLetter"/>
      <w:lvlText w:val="%8."/>
      <w:lvlJc w:val="left"/>
      <w:pPr>
        <w:ind w:left="5760" w:hanging="360"/>
      </w:pPr>
    </w:lvl>
    <w:lvl w:ilvl="8" w:tplc="041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39D44A6"/>
    <w:multiLevelType w:val="hybridMultilevel"/>
    <w:tmpl w:val="D3A4B5CC"/>
    <w:lvl w:ilvl="0" w:tplc="A32C4CEE">
      <w:start w:val="2"/>
      <w:numFmt w:val="bullet"/>
      <w:lvlText w:val="-"/>
      <w:lvlJc w:val="left"/>
      <w:pPr>
        <w:ind w:left="720" w:hanging="360"/>
      </w:pPr>
      <w:rPr>
        <w:rFonts w:ascii="Calibri" w:eastAsia="Calibri" w:hAnsi="Calibri" w:cstheme="minorBidi" w:hint="default"/>
        <w:sz w:val="22"/>
      </w:rPr>
    </w:lvl>
    <w:lvl w:ilvl="1" w:tplc="041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BC07BA6"/>
    <w:multiLevelType w:val="hybridMultilevel"/>
    <w:tmpl w:val="0F16434A"/>
    <w:lvl w:ilvl="0" w:tplc="F86044C0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09C5CC6"/>
    <w:multiLevelType w:val="hybridMultilevel"/>
    <w:tmpl w:val="C010B3D0"/>
    <w:lvl w:ilvl="0" w:tplc="041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C0019" w:tentative="1">
      <w:start w:val="1"/>
      <w:numFmt w:val="lowerLetter"/>
      <w:lvlText w:val="%2."/>
      <w:lvlJc w:val="left"/>
      <w:pPr>
        <w:ind w:left="1440" w:hanging="360"/>
      </w:pPr>
    </w:lvl>
    <w:lvl w:ilvl="2" w:tplc="041C001B" w:tentative="1">
      <w:start w:val="1"/>
      <w:numFmt w:val="lowerRoman"/>
      <w:lvlText w:val="%3."/>
      <w:lvlJc w:val="right"/>
      <w:pPr>
        <w:ind w:left="2160" w:hanging="180"/>
      </w:pPr>
    </w:lvl>
    <w:lvl w:ilvl="3" w:tplc="041C000F" w:tentative="1">
      <w:start w:val="1"/>
      <w:numFmt w:val="decimal"/>
      <w:lvlText w:val="%4."/>
      <w:lvlJc w:val="left"/>
      <w:pPr>
        <w:ind w:left="2880" w:hanging="360"/>
      </w:pPr>
    </w:lvl>
    <w:lvl w:ilvl="4" w:tplc="041C0019" w:tentative="1">
      <w:start w:val="1"/>
      <w:numFmt w:val="lowerLetter"/>
      <w:lvlText w:val="%5."/>
      <w:lvlJc w:val="left"/>
      <w:pPr>
        <w:ind w:left="3600" w:hanging="360"/>
      </w:pPr>
    </w:lvl>
    <w:lvl w:ilvl="5" w:tplc="041C001B" w:tentative="1">
      <w:start w:val="1"/>
      <w:numFmt w:val="lowerRoman"/>
      <w:lvlText w:val="%6."/>
      <w:lvlJc w:val="right"/>
      <w:pPr>
        <w:ind w:left="4320" w:hanging="180"/>
      </w:pPr>
    </w:lvl>
    <w:lvl w:ilvl="6" w:tplc="041C000F" w:tentative="1">
      <w:start w:val="1"/>
      <w:numFmt w:val="decimal"/>
      <w:lvlText w:val="%7."/>
      <w:lvlJc w:val="left"/>
      <w:pPr>
        <w:ind w:left="5040" w:hanging="360"/>
      </w:pPr>
    </w:lvl>
    <w:lvl w:ilvl="7" w:tplc="041C0019" w:tentative="1">
      <w:start w:val="1"/>
      <w:numFmt w:val="lowerLetter"/>
      <w:lvlText w:val="%8."/>
      <w:lvlJc w:val="left"/>
      <w:pPr>
        <w:ind w:left="5760" w:hanging="360"/>
      </w:pPr>
    </w:lvl>
    <w:lvl w:ilvl="8" w:tplc="041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95F08F0"/>
    <w:multiLevelType w:val="hybridMultilevel"/>
    <w:tmpl w:val="3912D82A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F7B3C8B"/>
    <w:multiLevelType w:val="hybridMultilevel"/>
    <w:tmpl w:val="CBB44F4C"/>
    <w:lvl w:ilvl="0" w:tplc="62EC59CE">
      <w:start w:val="2"/>
      <w:numFmt w:val="lowerLetter"/>
      <w:lvlText w:val="%1)"/>
      <w:lvlJc w:val="left"/>
      <w:pPr>
        <w:ind w:left="1080" w:hanging="360"/>
      </w:pPr>
      <w:rPr>
        <w:rFonts w:asciiTheme="minorHAnsi" w:hAnsiTheme="minorHAnsi" w:cstheme="minorBidi" w:hint="default"/>
      </w:rPr>
    </w:lvl>
    <w:lvl w:ilvl="1" w:tplc="041C0019" w:tentative="1">
      <w:start w:val="1"/>
      <w:numFmt w:val="lowerLetter"/>
      <w:lvlText w:val="%2."/>
      <w:lvlJc w:val="left"/>
      <w:pPr>
        <w:ind w:left="1800" w:hanging="360"/>
      </w:pPr>
    </w:lvl>
    <w:lvl w:ilvl="2" w:tplc="041C001B" w:tentative="1">
      <w:start w:val="1"/>
      <w:numFmt w:val="lowerRoman"/>
      <w:lvlText w:val="%3."/>
      <w:lvlJc w:val="right"/>
      <w:pPr>
        <w:ind w:left="2520" w:hanging="180"/>
      </w:pPr>
    </w:lvl>
    <w:lvl w:ilvl="3" w:tplc="041C000F" w:tentative="1">
      <w:start w:val="1"/>
      <w:numFmt w:val="decimal"/>
      <w:lvlText w:val="%4."/>
      <w:lvlJc w:val="left"/>
      <w:pPr>
        <w:ind w:left="3240" w:hanging="360"/>
      </w:pPr>
    </w:lvl>
    <w:lvl w:ilvl="4" w:tplc="041C0019" w:tentative="1">
      <w:start w:val="1"/>
      <w:numFmt w:val="lowerLetter"/>
      <w:lvlText w:val="%5."/>
      <w:lvlJc w:val="left"/>
      <w:pPr>
        <w:ind w:left="3960" w:hanging="360"/>
      </w:pPr>
    </w:lvl>
    <w:lvl w:ilvl="5" w:tplc="041C001B" w:tentative="1">
      <w:start w:val="1"/>
      <w:numFmt w:val="lowerRoman"/>
      <w:lvlText w:val="%6."/>
      <w:lvlJc w:val="right"/>
      <w:pPr>
        <w:ind w:left="4680" w:hanging="180"/>
      </w:pPr>
    </w:lvl>
    <w:lvl w:ilvl="6" w:tplc="041C000F" w:tentative="1">
      <w:start w:val="1"/>
      <w:numFmt w:val="decimal"/>
      <w:lvlText w:val="%7."/>
      <w:lvlJc w:val="left"/>
      <w:pPr>
        <w:ind w:left="5400" w:hanging="360"/>
      </w:pPr>
    </w:lvl>
    <w:lvl w:ilvl="7" w:tplc="041C0019" w:tentative="1">
      <w:start w:val="1"/>
      <w:numFmt w:val="lowerLetter"/>
      <w:lvlText w:val="%8."/>
      <w:lvlJc w:val="left"/>
      <w:pPr>
        <w:ind w:left="6120" w:hanging="360"/>
      </w:pPr>
    </w:lvl>
    <w:lvl w:ilvl="8" w:tplc="041C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605C0772"/>
    <w:multiLevelType w:val="hybridMultilevel"/>
    <w:tmpl w:val="F0187ABC"/>
    <w:lvl w:ilvl="0" w:tplc="47EE076A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2791885"/>
    <w:multiLevelType w:val="hybridMultilevel"/>
    <w:tmpl w:val="35FA0778"/>
    <w:lvl w:ilvl="0" w:tplc="CD6EA436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B861EF7"/>
    <w:multiLevelType w:val="hybridMultilevel"/>
    <w:tmpl w:val="C0064D82"/>
    <w:lvl w:ilvl="0" w:tplc="38801276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8"/>
  </w:num>
  <w:num w:numId="4">
    <w:abstractNumId w:val="14"/>
  </w:num>
  <w:num w:numId="5">
    <w:abstractNumId w:val="13"/>
  </w:num>
  <w:num w:numId="6">
    <w:abstractNumId w:val="10"/>
  </w:num>
  <w:num w:numId="7">
    <w:abstractNumId w:val="12"/>
  </w:num>
  <w:num w:numId="8">
    <w:abstractNumId w:val="7"/>
  </w:num>
  <w:num w:numId="9">
    <w:abstractNumId w:val="0"/>
  </w:num>
  <w:num w:numId="10">
    <w:abstractNumId w:val="3"/>
  </w:num>
  <w:num w:numId="11">
    <w:abstractNumId w:val="6"/>
  </w:num>
  <w:num w:numId="12">
    <w:abstractNumId w:val="11"/>
  </w:num>
  <w:num w:numId="13">
    <w:abstractNumId w:val="15"/>
  </w:num>
  <w:num w:numId="14">
    <w:abstractNumId w:val="5"/>
  </w:num>
  <w:num w:numId="15">
    <w:abstractNumId w:val="9"/>
  </w:num>
  <w:num w:numId="1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46008"/>
    <w:rsid w:val="000027A0"/>
    <w:rsid w:val="00041033"/>
    <w:rsid w:val="000562B5"/>
    <w:rsid w:val="00067A0E"/>
    <w:rsid w:val="000706AE"/>
    <w:rsid w:val="00073156"/>
    <w:rsid w:val="0007799D"/>
    <w:rsid w:val="00077C76"/>
    <w:rsid w:val="00081466"/>
    <w:rsid w:val="00091579"/>
    <w:rsid w:val="00092C03"/>
    <w:rsid w:val="00095B96"/>
    <w:rsid w:val="000A140A"/>
    <w:rsid w:val="000A31D6"/>
    <w:rsid w:val="000C17B8"/>
    <w:rsid w:val="000C2624"/>
    <w:rsid w:val="000C2DD3"/>
    <w:rsid w:val="000C4496"/>
    <w:rsid w:val="000C601F"/>
    <w:rsid w:val="000C7275"/>
    <w:rsid w:val="000D0768"/>
    <w:rsid w:val="000D53C9"/>
    <w:rsid w:val="000E5789"/>
    <w:rsid w:val="000E6BE3"/>
    <w:rsid w:val="00100566"/>
    <w:rsid w:val="00102017"/>
    <w:rsid w:val="00107786"/>
    <w:rsid w:val="00116E4D"/>
    <w:rsid w:val="00120D86"/>
    <w:rsid w:val="00133B2E"/>
    <w:rsid w:val="00135DAE"/>
    <w:rsid w:val="0014759D"/>
    <w:rsid w:val="00151537"/>
    <w:rsid w:val="00161D21"/>
    <w:rsid w:val="0016555F"/>
    <w:rsid w:val="00170342"/>
    <w:rsid w:val="0017323A"/>
    <w:rsid w:val="0017737C"/>
    <w:rsid w:val="00177A48"/>
    <w:rsid w:val="00180482"/>
    <w:rsid w:val="00191BF3"/>
    <w:rsid w:val="00195270"/>
    <w:rsid w:val="001B31B5"/>
    <w:rsid w:val="001B4401"/>
    <w:rsid w:val="001C4F5F"/>
    <w:rsid w:val="001C6523"/>
    <w:rsid w:val="001C7D6C"/>
    <w:rsid w:val="001D49BD"/>
    <w:rsid w:val="001E60E9"/>
    <w:rsid w:val="002013F9"/>
    <w:rsid w:val="00204A29"/>
    <w:rsid w:val="002068EE"/>
    <w:rsid w:val="00210816"/>
    <w:rsid w:val="00222F13"/>
    <w:rsid w:val="00227791"/>
    <w:rsid w:val="002278FD"/>
    <w:rsid w:val="00227D70"/>
    <w:rsid w:val="00251903"/>
    <w:rsid w:val="00254725"/>
    <w:rsid w:val="00257633"/>
    <w:rsid w:val="002667B8"/>
    <w:rsid w:val="0027481A"/>
    <w:rsid w:val="0028383B"/>
    <w:rsid w:val="00290BFD"/>
    <w:rsid w:val="002929C0"/>
    <w:rsid w:val="002955EC"/>
    <w:rsid w:val="002C3071"/>
    <w:rsid w:val="002D6D66"/>
    <w:rsid w:val="002E2A84"/>
    <w:rsid w:val="00307B78"/>
    <w:rsid w:val="003117C5"/>
    <w:rsid w:val="00311DCB"/>
    <w:rsid w:val="0031750E"/>
    <w:rsid w:val="003264F1"/>
    <w:rsid w:val="00336A40"/>
    <w:rsid w:val="00341049"/>
    <w:rsid w:val="00346008"/>
    <w:rsid w:val="00363EB7"/>
    <w:rsid w:val="0036572D"/>
    <w:rsid w:val="003904A4"/>
    <w:rsid w:val="00394728"/>
    <w:rsid w:val="003B264B"/>
    <w:rsid w:val="003B66C4"/>
    <w:rsid w:val="003E2B37"/>
    <w:rsid w:val="003E6643"/>
    <w:rsid w:val="003F0679"/>
    <w:rsid w:val="003F31C5"/>
    <w:rsid w:val="003F47F9"/>
    <w:rsid w:val="004068C9"/>
    <w:rsid w:val="004069D5"/>
    <w:rsid w:val="00413211"/>
    <w:rsid w:val="004231F7"/>
    <w:rsid w:val="004265E9"/>
    <w:rsid w:val="004306DE"/>
    <w:rsid w:val="004316A0"/>
    <w:rsid w:val="0043705C"/>
    <w:rsid w:val="004429CB"/>
    <w:rsid w:val="00444CF7"/>
    <w:rsid w:val="00483E4E"/>
    <w:rsid w:val="00483FDC"/>
    <w:rsid w:val="00487FBC"/>
    <w:rsid w:val="00492297"/>
    <w:rsid w:val="0049236F"/>
    <w:rsid w:val="00495C6B"/>
    <w:rsid w:val="004976CF"/>
    <w:rsid w:val="004A5CE6"/>
    <w:rsid w:val="004A7746"/>
    <w:rsid w:val="004B7573"/>
    <w:rsid w:val="004D3585"/>
    <w:rsid w:val="004D6336"/>
    <w:rsid w:val="004E0549"/>
    <w:rsid w:val="004E1D4F"/>
    <w:rsid w:val="004E6050"/>
    <w:rsid w:val="005006B4"/>
    <w:rsid w:val="005023F3"/>
    <w:rsid w:val="005055FA"/>
    <w:rsid w:val="005140B2"/>
    <w:rsid w:val="005257B2"/>
    <w:rsid w:val="005272A1"/>
    <w:rsid w:val="00532F72"/>
    <w:rsid w:val="005559F4"/>
    <w:rsid w:val="00556F8F"/>
    <w:rsid w:val="0056064B"/>
    <w:rsid w:val="00563B6C"/>
    <w:rsid w:val="00575706"/>
    <w:rsid w:val="0058422C"/>
    <w:rsid w:val="00584AB2"/>
    <w:rsid w:val="005908A0"/>
    <w:rsid w:val="00594AE9"/>
    <w:rsid w:val="00594E58"/>
    <w:rsid w:val="005A4A3A"/>
    <w:rsid w:val="005A4C63"/>
    <w:rsid w:val="005C0054"/>
    <w:rsid w:val="005C0E63"/>
    <w:rsid w:val="005D0E3E"/>
    <w:rsid w:val="005D66C4"/>
    <w:rsid w:val="005D7AF9"/>
    <w:rsid w:val="005E0089"/>
    <w:rsid w:val="00602204"/>
    <w:rsid w:val="00612421"/>
    <w:rsid w:val="00617A54"/>
    <w:rsid w:val="00623348"/>
    <w:rsid w:val="00631BA1"/>
    <w:rsid w:val="006370C3"/>
    <w:rsid w:val="006510D5"/>
    <w:rsid w:val="00654DB6"/>
    <w:rsid w:val="0065756D"/>
    <w:rsid w:val="00657F38"/>
    <w:rsid w:val="00673656"/>
    <w:rsid w:val="00681016"/>
    <w:rsid w:val="00693D7B"/>
    <w:rsid w:val="00697C18"/>
    <w:rsid w:val="006A3D32"/>
    <w:rsid w:val="006B2599"/>
    <w:rsid w:val="006B7A92"/>
    <w:rsid w:val="006C0C3E"/>
    <w:rsid w:val="006C221E"/>
    <w:rsid w:val="006D3652"/>
    <w:rsid w:val="006D3CE6"/>
    <w:rsid w:val="007011B6"/>
    <w:rsid w:val="0070407C"/>
    <w:rsid w:val="00704ECC"/>
    <w:rsid w:val="007054DD"/>
    <w:rsid w:val="00724496"/>
    <w:rsid w:val="00725362"/>
    <w:rsid w:val="007329C1"/>
    <w:rsid w:val="00745FAF"/>
    <w:rsid w:val="00783326"/>
    <w:rsid w:val="00784345"/>
    <w:rsid w:val="007903F6"/>
    <w:rsid w:val="007A1226"/>
    <w:rsid w:val="007C662E"/>
    <w:rsid w:val="007D19BA"/>
    <w:rsid w:val="007F3DE8"/>
    <w:rsid w:val="00802D30"/>
    <w:rsid w:val="008031D4"/>
    <w:rsid w:val="008078FC"/>
    <w:rsid w:val="00810CF0"/>
    <w:rsid w:val="00821A33"/>
    <w:rsid w:val="00823756"/>
    <w:rsid w:val="00827382"/>
    <w:rsid w:val="00832845"/>
    <w:rsid w:val="00850F22"/>
    <w:rsid w:val="0085112D"/>
    <w:rsid w:val="00867BD8"/>
    <w:rsid w:val="00871DD8"/>
    <w:rsid w:val="00872FB0"/>
    <w:rsid w:val="00877926"/>
    <w:rsid w:val="008A2EB7"/>
    <w:rsid w:val="008A4556"/>
    <w:rsid w:val="008A72AE"/>
    <w:rsid w:val="008B1A35"/>
    <w:rsid w:val="008B622A"/>
    <w:rsid w:val="008C0A86"/>
    <w:rsid w:val="008C3245"/>
    <w:rsid w:val="008E1662"/>
    <w:rsid w:val="00900102"/>
    <w:rsid w:val="00903125"/>
    <w:rsid w:val="00907449"/>
    <w:rsid w:val="00911103"/>
    <w:rsid w:val="00913BD5"/>
    <w:rsid w:val="0091567E"/>
    <w:rsid w:val="00921BCD"/>
    <w:rsid w:val="0092502E"/>
    <w:rsid w:val="009323FA"/>
    <w:rsid w:val="0093353C"/>
    <w:rsid w:val="00935D31"/>
    <w:rsid w:val="00952D44"/>
    <w:rsid w:val="009616B0"/>
    <w:rsid w:val="00962AAE"/>
    <w:rsid w:val="00977A1A"/>
    <w:rsid w:val="00977CE3"/>
    <w:rsid w:val="00984409"/>
    <w:rsid w:val="00985342"/>
    <w:rsid w:val="0098767D"/>
    <w:rsid w:val="0098785A"/>
    <w:rsid w:val="0099538C"/>
    <w:rsid w:val="009A0089"/>
    <w:rsid w:val="009A3042"/>
    <w:rsid w:val="009A771B"/>
    <w:rsid w:val="009C3A47"/>
    <w:rsid w:val="009D1A97"/>
    <w:rsid w:val="009D2837"/>
    <w:rsid w:val="009D6373"/>
    <w:rsid w:val="009D6F18"/>
    <w:rsid w:val="009E6865"/>
    <w:rsid w:val="009F7F45"/>
    <w:rsid w:val="00A030DD"/>
    <w:rsid w:val="00A06E3C"/>
    <w:rsid w:val="00A43211"/>
    <w:rsid w:val="00A71686"/>
    <w:rsid w:val="00A72EA5"/>
    <w:rsid w:val="00A86201"/>
    <w:rsid w:val="00A87B47"/>
    <w:rsid w:val="00A927E7"/>
    <w:rsid w:val="00AB1CA4"/>
    <w:rsid w:val="00AB548B"/>
    <w:rsid w:val="00AB777A"/>
    <w:rsid w:val="00AD0A1C"/>
    <w:rsid w:val="00AE0BEA"/>
    <w:rsid w:val="00AE15E8"/>
    <w:rsid w:val="00AF3D89"/>
    <w:rsid w:val="00B16755"/>
    <w:rsid w:val="00B17740"/>
    <w:rsid w:val="00B2210B"/>
    <w:rsid w:val="00B25CAA"/>
    <w:rsid w:val="00B3603A"/>
    <w:rsid w:val="00B435D3"/>
    <w:rsid w:val="00B445E3"/>
    <w:rsid w:val="00B53802"/>
    <w:rsid w:val="00B53926"/>
    <w:rsid w:val="00B56BC3"/>
    <w:rsid w:val="00B6398D"/>
    <w:rsid w:val="00B7241E"/>
    <w:rsid w:val="00B854DA"/>
    <w:rsid w:val="00B97BEA"/>
    <w:rsid w:val="00BC2293"/>
    <w:rsid w:val="00BC40F9"/>
    <w:rsid w:val="00BD0FC5"/>
    <w:rsid w:val="00BD7289"/>
    <w:rsid w:val="00BE3F84"/>
    <w:rsid w:val="00BE4D74"/>
    <w:rsid w:val="00BF2A18"/>
    <w:rsid w:val="00BF4E19"/>
    <w:rsid w:val="00C100B0"/>
    <w:rsid w:val="00C2331F"/>
    <w:rsid w:val="00C30114"/>
    <w:rsid w:val="00C31DB8"/>
    <w:rsid w:val="00C37251"/>
    <w:rsid w:val="00C53A46"/>
    <w:rsid w:val="00C5789C"/>
    <w:rsid w:val="00C64770"/>
    <w:rsid w:val="00C64D47"/>
    <w:rsid w:val="00C66F20"/>
    <w:rsid w:val="00C67BC6"/>
    <w:rsid w:val="00C707BD"/>
    <w:rsid w:val="00C76FA3"/>
    <w:rsid w:val="00C9220A"/>
    <w:rsid w:val="00CA3804"/>
    <w:rsid w:val="00CC0246"/>
    <w:rsid w:val="00CF2047"/>
    <w:rsid w:val="00CF29E0"/>
    <w:rsid w:val="00D05DDA"/>
    <w:rsid w:val="00D06D5C"/>
    <w:rsid w:val="00D07574"/>
    <w:rsid w:val="00D27F43"/>
    <w:rsid w:val="00D3701E"/>
    <w:rsid w:val="00D40F80"/>
    <w:rsid w:val="00D464CE"/>
    <w:rsid w:val="00D600D1"/>
    <w:rsid w:val="00D74A61"/>
    <w:rsid w:val="00D91D36"/>
    <w:rsid w:val="00DA0253"/>
    <w:rsid w:val="00DA31A1"/>
    <w:rsid w:val="00DA7448"/>
    <w:rsid w:val="00DC3F8D"/>
    <w:rsid w:val="00DD4307"/>
    <w:rsid w:val="00DE07FF"/>
    <w:rsid w:val="00DE15E2"/>
    <w:rsid w:val="00DF4CC4"/>
    <w:rsid w:val="00E02321"/>
    <w:rsid w:val="00E10D8C"/>
    <w:rsid w:val="00E134C7"/>
    <w:rsid w:val="00E253B6"/>
    <w:rsid w:val="00E2664B"/>
    <w:rsid w:val="00E45659"/>
    <w:rsid w:val="00E5371E"/>
    <w:rsid w:val="00E556CA"/>
    <w:rsid w:val="00E61F6B"/>
    <w:rsid w:val="00E70841"/>
    <w:rsid w:val="00E74F30"/>
    <w:rsid w:val="00E85187"/>
    <w:rsid w:val="00E86339"/>
    <w:rsid w:val="00E875E4"/>
    <w:rsid w:val="00E9235B"/>
    <w:rsid w:val="00EA0717"/>
    <w:rsid w:val="00EB4B22"/>
    <w:rsid w:val="00EC0552"/>
    <w:rsid w:val="00ED170F"/>
    <w:rsid w:val="00ED794E"/>
    <w:rsid w:val="00EF5C31"/>
    <w:rsid w:val="00F00E2C"/>
    <w:rsid w:val="00F02588"/>
    <w:rsid w:val="00F038C7"/>
    <w:rsid w:val="00F05D56"/>
    <w:rsid w:val="00F07118"/>
    <w:rsid w:val="00F318E8"/>
    <w:rsid w:val="00F6637E"/>
    <w:rsid w:val="00F724BB"/>
    <w:rsid w:val="00FA4D8A"/>
    <w:rsid w:val="00FB3CAC"/>
    <w:rsid w:val="00FB699C"/>
    <w:rsid w:val="00FB747A"/>
    <w:rsid w:val="00FD6BDF"/>
    <w:rsid w:val="00FE296D"/>
    <w:rsid w:val="00FF61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24EB8B5-9F51-4AF8-938D-64DE520F31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CharCharCharCharCharCharCarattere">
    <w:name w:val="Char Char Char Char Char Char Carattere"/>
    <w:basedOn w:val="Normal"/>
    <w:rsid w:val="00346008"/>
    <w:pPr>
      <w:spacing w:after="160" w:line="240" w:lineRule="exact"/>
    </w:pPr>
    <w:rPr>
      <w:rFonts w:ascii="Tahoma" w:eastAsia="MS Mincho" w:hAnsi="Tahoma" w:cs="Times New Roman"/>
      <w:sz w:val="20"/>
      <w:szCs w:val="20"/>
      <w:lang w:val="sq-AL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E85187"/>
    <w:pPr>
      <w:spacing w:after="0" w:line="240" w:lineRule="auto"/>
    </w:pPr>
    <w:rPr>
      <w:rFonts w:eastAsiaTheme="minorEastAsia"/>
      <w:sz w:val="20"/>
      <w:szCs w:val="20"/>
      <w:lang w:eastAsia="en-GB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E85187"/>
    <w:rPr>
      <w:rFonts w:eastAsiaTheme="minorEastAsia"/>
      <w:sz w:val="20"/>
      <w:szCs w:val="20"/>
      <w:lang w:eastAsia="en-GB"/>
    </w:rPr>
  </w:style>
  <w:style w:type="character" w:styleId="FootnoteReference">
    <w:name w:val="footnote reference"/>
    <w:basedOn w:val="DefaultParagraphFont"/>
    <w:uiPriority w:val="99"/>
    <w:semiHidden/>
    <w:unhideWhenUsed/>
    <w:rsid w:val="00E85187"/>
    <w:rPr>
      <w:vertAlign w:val="superscript"/>
    </w:rPr>
  </w:style>
  <w:style w:type="paragraph" w:styleId="Header">
    <w:name w:val="header"/>
    <w:basedOn w:val="Normal"/>
    <w:link w:val="HeaderChar"/>
    <w:uiPriority w:val="99"/>
    <w:unhideWhenUsed/>
    <w:rsid w:val="00AD0A1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D0A1C"/>
  </w:style>
  <w:style w:type="paragraph" w:styleId="Footer">
    <w:name w:val="footer"/>
    <w:basedOn w:val="Normal"/>
    <w:link w:val="FooterChar"/>
    <w:uiPriority w:val="99"/>
    <w:unhideWhenUsed/>
    <w:rsid w:val="00AD0A1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D0A1C"/>
  </w:style>
  <w:style w:type="paragraph" w:styleId="ListParagraph">
    <w:name w:val="List Paragraph"/>
    <w:basedOn w:val="Normal"/>
    <w:uiPriority w:val="34"/>
    <w:qFormat/>
    <w:rsid w:val="00B17740"/>
    <w:pPr>
      <w:ind w:left="720"/>
      <w:contextualSpacing/>
    </w:pPr>
  </w:style>
  <w:style w:type="paragraph" w:customStyle="1" w:styleId="Default">
    <w:name w:val="Default"/>
    <w:rsid w:val="00107786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  <w:lang w:val="sq-AL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562B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562B5"/>
    <w:rPr>
      <w:rFonts w:ascii="Segoe UI" w:hAnsi="Segoe UI" w:cs="Segoe UI"/>
      <w:sz w:val="18"/>
      <w:szCs w:val="18"/>
    </w:rPr>
  </w:style>
  <w:style w:type="paragraph" w:styleId="NormalWeb">
    <w:name w:val="Normal (Web)"/>
    <w:basedOn w:val="Normal"/>
    <w:uiPriority w:val="99"/>
    <w:unhideWhenUsed/>
    <w:rsid w:val="009D637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sq-AL" w:eastAsia="sq-AL"/>
    </w:rPr>
  </w:style>
  <w:style w:type="character" w:customStyle="1" w:styleId="hps">
    <w:name w:val="hps"/>
    <w:rsid w:val="0093353C"/>
    <w:rPr>
      <w:rFonts w:ascii="Times New Roman" w:hAnsi="Times New Roman" w:cs="Times New Roman" w:hint="default"/>
    </w:rPr>
  </w:style>
  <w:style w:type="character" w:styleId="CommentReference">
    <w:name w:val="annotation reference"/>
    <w:uiPriority w:val="99"/>
    <w:semiHidden/>
    <w:unhideWhenUsed/>
    <w:rsid w:val="0010056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28127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9179AC0-832D-476C-8970-4002540F6C3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541</TotalTime>
  <Pages>2</Pages>
  <Words>455</Words>
  <Characters>2596</Characters>
  <Application>Microsoft Office Word</Application>
  <DocSecurity>0</DocSecurity>
  <Lines>21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3045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ERMALI</dc:creator>
  <cp:lastModifiedBy>Ermal Tauzi</cp:lastModifiedBy>
  <cp:revision>253</cp:revision>
  <cp:lastPrinted>2015-05-25T10:49:00Z</cp:lastPrinted>
  <dcterms:created xsi:type="dcterms:W3CDTF">2013-12-06T10:48:00Z</dcterms:created>
  <dcterms:modified xsi:type="dcterms:W3CDTF">2015-07-20T06:49:00Z</dcterms:modified>
</cp:coreProperties>
</file>