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DDE" w:rsidRPr="00080063" w:rsidRDefault="003C5DDE" w:rsidP="00A463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0F78FC" w:rsidRDefault="003C5DDE" w:rsidP="000F78FC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366029">
        <w:rPr>
          <w:rFonts w:ascii="Times New Roman" w:hAnsi="Times New Roman"/>
          <w:noProof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tema1" style="width:38.25pt;height:45pt;visibility:visible">
            <v:imagedata r:id="rId4" o:title=""/>
          </v:shape>
        </w:pict>
      </w:r>
    </w:p>
    <w:p w:rsidR="003C5DDE" w:rsidRPr="000F78FC" w:rsidRDefault="003C5DDE" w:rsidP="000F78FC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it-IT"/>
        </w:rPr>
      </w:pPr>
      <w:r w:rsidRPr="000F78FC">
        <w:rPr>
          <w:rFonts w:ascii="Times New Roman" w:hAnsi="Times New Roman"/>
          <w:b/>
          <w:sz w:val="28"/>
          <w:szCs w:val="28"/>
          <w:lang w:val="it-IT"/>
        </w:rPr>
        <w:t>REPUBLIKA E SHQIPËRISË</w:t>
      </w:r>
    </w:p>
    <w:p w:rsidR="003C5DDE" w:rsidRPr="000F78FC" w:rsidRDefault="003C5DDE" w:rsidP="000F78FC">
      <w:pPr>
        <w:pStyle w:val="NoSpacing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0F78FC">
        <w:rPr>
          <w:rFonts w:ascii="Times New Roman" w:hAnsi="Times New Roman"/>
          <w:b/>
          <w:sz w:val="28"/>
          <w:szCs w:val="28"/>
          <w:lang w:val="it-IT"/>
        </w:rPr>
        <w:t>Kuvendi</w:t>
      </w:r>
    </w:p>
    <w:p w:rsidR="003C5DDE" w:rsidRPr="000F78FC" w:rsidRDefault="003C5DDE" w:rsidP="000F78FC">
      <w:pPr>
        <w:pStyle w:val="NoSpacing"/>
        <w:jc w:val="center"/>
        <w:rPr>
          <w:rFonts w:ascii="Times New Roman" w:hAnsi="Times New Roman"/>
          <w:sz w:val="28"/>
          <w:szCs w:val="28"/>
          <w:lang w:val="it-IT"/>
        </w:rPr>
      </w:pPr>
    </w:p>
    <w:p w:rsidR="003C5DDE" w:rsidRPr="000F78FC" w:rsidRDefault="003C5DDE" w:rsidP="000F78FC">
      <w:pPr>
        <w:pStyle w:val="NoSpacing"/>
        <w:jc w:val="center"/>
        <w:rPr>
          <w:rFonts w:ascii="Times New Roman" w:hAnsi="Times New Roman"/>
          <w:sz w:val="28"/>
          <w:szCs w:val="28"/>
          <w:lang w:val="it-IT"/>
        </w:rPr>
      </w:pPr>
    </w:p>
    <w:p w:rsidR="003C5DDE" w:rsidRDefault="003C5DDE" w:rsidP="000F78FC">
      <w:pPr>
        <w:pStyle w:val="NoSpacing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0F78FC">
        <w:rPr>
          <w:rFonts w:ascii="Times New Roman" w:hAnsi="Times New Roman"/>
          <w:b/>
          <w:sz w:val="28"/>
          <w:szCs w:val="28"/>
          <w:lang w:val="it-IT"/>
        </w:rPr>
        <w:t>P R O J E K T L I G J</w:t>
      </w:r>
    </w:p>
    <w:p w:rsidR="003C5DDE" w:rsidRPr="000F78FC" w:rsidRDefault="003C5DDE" w:rsidP="000F78FC">
      <w:pPr>
        <w:pStyle w:val="NoSpacing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3C5DDE" w:rsidRDefault="003C5DDE" w:rsidP="000F78FC">
      <w:pPr>
        <w:pStyle w:val="NoSpacing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Nr. _______, datë __________</w:t>
      </w:r>
    </w:p>
    <w:p w:rsidR="003C5DDE" w:rsidRDefault="003C5DDE" w:rsidP="000F78F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Default="003C5DDE" w:rsidP="000F78F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Pr="00080063">
        <w:rPr>
          <w:rFonts w:ascii="Times New Roman" w:hAnsi="Times New Roman"/>
          <w:b/>
          <w:sz w:val="28"/>
          <w:szCs w:val="28"/>
        </w:rPr>
        <w:t>ËR</w:t>
      </w:r>
    </w:p>
    <w:p w:rsidR="003C5DDE" w:rsidRPr="000F78FC" w:rsidRDefault="003C5DDE" w:rsidP="000F78F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DISA NDRYSHIME NË LIGJIN NR.</w:t>
      </w:r>
      <w:r w:rsidRPr="000F78FC">
        <w:rPr>
          <w:rFonts w:ascii="Times New Roman" w:hAnsi="Times New Roman"/>
          <w:b/>
          <w:sz w:val="28"/>
          <w:szCs w:val="28"/>
          <w:u w:val="single"/>
        </w:rPr>
        <w:t>8438, DATË 28.12.1998</w:t>
      </w:r>
      <w:r>
        <w:rPr>
          <w:rFonts w:ascii="Times New Roman" w:hAnsi="Times New Roman"/>
          <w:b/>
          <w:sz w:val="28"/>
          <w:szCs w:val="28"/>
          <w:u w:val="single"/>
        </w:rPr>
        <w:t>,</w:t>
      </w:r>
      <w:r w:rsidRPr="000F78FC">
        <w:rPr>
          <w:rFonts w:ascii="Times New Roman" w:hAnsi="Times New Roman"/>
          <w:b/>
          <w:sz w:val="28"/>
          <w:szCs w:val="28"/>
          <w:u w:val="single"/>
        </w:rPr>
        <w:t xml:space="preserve"> “PËR TATIMIN MBI TË ARDHURAT”, TË </w:t>
      </w:r>
      <w:r>
        <w:rPr>
          <w:rFonts w:ascii="Times New Roman" w:hAnsi="Times New Roman"/>
          <w:b/>
          <w:sz w:val="28"/>
          <w:szCs w:val="28"/>
          <w:u w:val="single"/>
        </w:rPr>
        <w:t>NDRYSHUAR</w:t>
      </w:r>
    </w:p>
    <w:p w:rsidR="003C5DDE" w:rsidRDefault="003C5DDE" w:rsidP="000F78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C5DDE" w:rsidRDefault="003C5DDE" w:rsidP="00255E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>Në mbështetje të neneve 78, 83, pika 1, 84, pika 4, dhe 155, të Kushtetutës, me propozimin e Këshillit të Ministrave, Kuvendi i Republikës së Shqipërisë</w:t>
      </w:r>
      <w:r w:rsidRPr="00255E80">
        <w:rPr>
          <w:rFonts w:ascii="Times New Roman" w:hAnsi="Times New Roman"/>
          <w:b/>
          <w:sz w:val="28"/>
          <w:szCs w:val="28"/>
        </w:rPr>
        <w:t xml:space="preserve">          </w:t>
      </w:r>
      <w:r w:rsidRPr="00255E80">
        <w:rPr>
          <w:rFonts w:ascii="Times New Roman" w:hAnsi="Times New Roman"/>
          <w:b/>
          <w:sz w:val="28"/>
          <w:szCs w:val="28"/>
        </w:rPr>
        <w:tab/>
      </w:r>
      <w:r w:rsidRPr="00255E80">
        <w:rPr>
          <w:rFonts w:ascii="Times New Roman" w:hAnsi="Times New Roman"/>
          <w:b/>
          <w:sz w:val="28"/>
          <w:szCs w:val="28"/>
        </w:rPr>
        <w:tab/>
      </w:r>
      <w:r w:rsidRPr="00255E80">
        <w:rPr>
          <w:rFonts w:ascii="Times New Roman" w:hAnsi="Times New Roman"/>
          <w:b/>
          <w:sz w:val="28"/>
          <w:szCs w:val="28"/>
        </w:rPr>
        <w:tab/>
      </w: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55E80">
        <w:rPr>
          <w:rFonts w:ascii="Times New Roman" w:hAnsi="Times New Roman"/>
          <w:b/>
          <w:sz w:val="28"/>
          <w:szCs w:val="28"/>
        </w:rPr>
        <w:t>V E N D O S I:</w:t>
      </w: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</w:p>
    <w:p w:rsidR="003C5DDE" w:rsidRDefault="003C5DDE" w:rsidP="00255E80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  <w:r w:rsidRPr="00255E80">
        <w:rPr>
          <w:rFonts w:ascii="Times New Roman" w:eastAsia="Batang" w:hAnsi="Times New Roman"/>
          <w:sz w:val="28"/>
          <w:szCs w:val="28"/>
        </w:rPr>
        <w:t>Në ligjin nr.8438, datë 28.12.1998, “Për tatimin mbi të ardhurat”, të ndryshuar, bëhen  ndryshimet e mëposhtme:</w:t>
      </w: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</w:p>
    <w:p w:rsidR="003C5DDE" w:rsidRPr="00552474" w:rsidRDefault="003C5DDE" w:rsidP="00255E80">
      <w:pPr>
        <w:spacing w:after="0" w:line="240" w:lineRule="auto"/>
        <w:ind w:firstLine="720"/>
        <w:rPr>
          <w:rFonts w:ascii="Times New Roman" w:eastAsia="Batang" w:hAnsi="Times New Roman"/>
          <w:b/>
          <w:sz w:val="28"/>
          <w:szCs w:val="28"/>
        </w:rPr>
      </w:pPr>
      <w:r w:rsidRPr="00255E80">
        <w:rPr>
          <w:rFonts w:ascii="Times New Roman" w:eastAsia="Batang" w:hAnsi="Times New Roman"/>
          <w:b/>
          <w:sz w:val="28"/>
          <w:szCs w:val="28"/>
        </w:rPr>
        <w:t xml:space="preserve">          </w:t>
      </w:r>
      <w:r>
        <w:rPr>
          <w:rFonts w:ascii="Times New Roman" w:eastAsia="Batang" w:hAnsi="Times New Roman"/>
          <w:b/>
          <w:sz w:val="28"/>
          <w:szCs w:val="28"/>
        </w:rPr>
        <w:t xml:space="preserve">                                </w:t>
      </w:r>
      <w:r w:rsidRPr="00255E80">
        <w:rPr>
          <w:rFonts w:ascii="Times New Roman" w:eastAsia="Batang" w:hAnsi="Times New Roman"/>
          <w:b/>
          <w:sz w:val="28"/>
          <w:szCs w:val="28"/>
        </w:rPr>
        <w:t xml:space="preserve">Neni </w:t>
      </w:r>
      <w:r w:rsidRPr="00552474">
        <w:rPr>
          <w:rFonts w:ascii="Times New Roman" w:eastAsia="Batang" w:hAnsi="Times New Roman"/>
          <w:b/>
          <w:sz w:val="28"/>
          <w:szCs w:val="28"/>
        </w:rPr>
        <w:t>1</w:t>
      </w:r>
    </w:p>
    <w:p w:rsidR="003C5DDE" w:rsidRPr="00255E80" w:rsidRDefault="003C5DDE" w:rsidP="00255E80">
      <w:pPr>
        <w:spacing w:after="0" w:line="240" w:lineRule="auto"/>
        <w:ind w:firstLine="720"/>
        <w:rPr>
          <w:rFonts w:ascii="Times New Roman" w:eastAsia="Batang" w:hAnsi="Times New Roman"/>
          <w:sz w:val="28"/>
          <w:szCs w:val="28"/>
        </w:rPr>
      </w:pPr>
    </w:p>
    <w:p w:rsidR="003C5DDE" w:rsidRDefault="003C5DDE" w:rsidP="00255E80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  <w:r w:rsidRPr="00255E80">
        <w:rPr>
          <w:rFonts w:ascii="Times New Roman" w:eastAsia="Batang" w:hAnsi="Times New Roman"/>
          <w:sz w:val="28"/>
          <w:szCs w:val="28"/>
        </w:rPr>
        <w:t>Shkronja “gj”, e nenit 8, shfuqizohet.</w:t>
      </w: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</w:p>
    <w:p w:rsidR="003C5DDE" w:rsidRDefault="003C5DDE" w:rsidP="00255E80">
      <w:pPr>
        <w:spacing w:after="0" w:line="240" w:lineRule="auto"/>
        <w:ind w:firstLine="720"/>
        <w:rPr>
          <w:rFonts w:ascii="Times New Roman" w:eastAsia="Batang" w:hAnsi="Times New Roman"/>
          <w:b/>
          <w:sz w:val="28"/>
          <w:szCs w:val="28"/>
        </w:rPr>
      </w:pPr>
      <w:r w:rsidRPr="00255E80">
        <w:rPr>
          <w:rFonts w:ascii="Times New Roman" w:eastAsia="Batang" w:hAnsi="Times New Roman"/>
          <w:b/>
          <w:sz w:val="28"/>
          <w:szCs w:val="28"/>
        </w:rPr>
        <w:t xml:space="preserve">          </w:t>
      </w:r>
      <w:r>
        <w:rPr>
          <w:rFonts w:ascii="Times New Roman" w:eastAsia="Batang" w:hAnsi="Times New Roman"/>
          <w:b/>
          <w:sz w:val="28"/>
          <w:szCs w:val="28"/>
        </w:rPr>
        <w:t xml:space="preserve">                           </w:t>
      </w:r>
      <w:r w:rsidRPr="00255E80">
        <w:rPr>
          <w:rFonts w:ascii="Times New Roman" w:eastAsia="Batang" w:hAnsi="Times New Roman"/>
          <w:b/>
          <w:sz w:val="28"/>
          <w:szCs w:val="28"/>
        </w:rPr>
        <w:t>Neni 2</w:t>
      </w:r>
    </w:p>
    <w:p w:rsidR="003C5DDE" w:rsidRPr="00255E80" w:rsidRDefault="003C5DDE" w:rsidP="00255E80">
      <w:pPr>
        <w:spacing w:after="0" w:line="240" w:lineRule="auto"/>
        <w:ind w:firstLine="720"/>
        <w:rPr>
          <w:rFonts w:ascii="Times New Roman" w:eastAsia="Batang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  <w:r w:rsidRPr="00255E80">
        <w:rPr>
          <w:rFonts w:ascii="Times New Roman" w:eastAsia="Batang" w:hAnsi="Times New Roman"/>
          <w:sz w:val="28"/>
          <w:szCs w:val="28"/>
        </w:rPr>
        <w:t>Në fjalinë e parë, të nenit 8/1, termi “vet</w:t>
      </w:r>
      <w:r>
        <w:rPr>
          <w:rFonts w:ascii="Times New Roman" w:eastAsia="Batang" w:hAnsi="Times New Roman"/>
          <w:sz w:val="28"/>
          <w:szCs w:val="28"/>
        </w:rPr>
        <w:t>j</w:t>
      </w:r>
      <w:bookmarkStart w:id="0" w:name="_GoBack"/>
      <w:bookmarkEnd w:id="0"/>
      <w:r w:rsidRPr="00255E80">
        <w:rPr>
          <w:rFonts w:ascii="Times New Roman" w:eastAsia="Batang" w:hAnsi="Times New Roman"/>
          <w:sz w:val="28"/>
          <w:szCs w:val="28"/>
        </w:rPr>
        <w:t>ak</w:t>
      </w:r>
      <w:r>
        <w:rPr>
          <w:rFonts w:ascii="Times New Roman" w:eastAsia="Batang" w:hAnsi="Times New Roman"/>
          <w:sz w:val="28"/>
          <w:szCs w:val="28"/>
        </w:rPr>
        <w:t>ë</w:t>
      </w:r>
      <w:r w:rsidRPr="00255E80">
        <w:rPr>
          <w:rFonts w:ascii="Times New Roman" w:eastAsia="Batang" w:hAnsi="Times New Roman"/>
          <w:sz w:val="28"/>
          <w:szCs w:val="28"/>
        </w:rPr>
        <w:t>”</w:t>
      </w:r>
      <w:r>
        <w:rPr>
          <w:rFonts w:ascii="Times New Roman" w:eastAsia="Batang" w:hAnsi="Times New Roman"/>
          <w:sz w:val="28"/>
          <w:szCs w:val="28"/>
        </w:rPr>
        <w:t xml:space="preserve"> zëvendësohet me</w:t>
      </w:r>
      <w:r w:rsidRPr="00255E80">
        <w:rPr>
          <w:rFonts w:ascii="Times New Roman" w:eastAsia="Batang" w:hAnsi="Times New Roman"/>
          <w:sz w:val="28"/>
          <w:szCs w:val="28"/>
        </w:rPr>
        <w:t xml:space="preserve"> “personal</w:t>
      </w:r>
      <w:r>
        <w:rPr>
          <w:rFonts w:ascii="Times New Roman" w:eastAsia="Batang" w:hAnsi="Times New Roman"/>
          <w:sz w:val="28"/>
          <w:szCs w:val="28"/>
        </w:rPr>
        <w:t>ë</w:t>
      </w:r>
      <w:r w:rsidRPr="00255E80">
        <w:rPr>
          <w:rFonts w:ascii="Times New Roman" w:eastAsia="Batang" w:hAnsi="Times New Roman"/>
          <w:sz w:val="28"/>
          <w:szCs w:val="28"/>
        </w:rPr>
        <w:t>”.</w:t>
      </w: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</w:p>
    <w:p w:rsidR="003C5DDE" w:rsidRDefault="003C5DDE" w:rsidP="00255E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55E8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255E80">
        <w:rPr>
          <w:rFonts w:ascii="Times New Roman" w:hAnsi="Times New Roman"/>
          <w:b/>
          <w:sz w:val="28"/>
          <w:szCs w:val="28"/>
        </w:rPr>
        <w:t>Neni 3</w:t>
      </w:r>
    </w:p>
    <w:p w:rsidR="003C5DDE" w:rsidRPr="00255E80" w:rsidRDefault="003C5DDE" w:rsidP="00255E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>Fjalia e parë, e pikës 11, të nenit 8/1, “Të ardhura të përjashtuara”, ndryshohet, si m</w:t>
      </w:r>
      <w:r>
        <w:rPr>
          <w:rFonts w:ascii="Times New Roman" w:hAnsi="Times New Roman"/>
          <w:sz w:val="28"/>
          <w:szCs w:val="28"/>
        </w:rPr>
        <w:t>ë</w:t>
      </w:r>
      <w:r w:rsidRPr="00255E80">
        <w:rPr>
          <w:rFonts w:ascii="Times New Roman" w:hAnsi="Times New Roman"/>
          <w:sz w:val="28"/>
          <w:szCs w:val="28"/>
        </w:rPr>
        <w:t xml:space="preserve"> posht</w:t>
      </w:r>
      <w:r>
        <w:rPr>
          <w:rFonts w:ascii="Times New Roman" w:hAnsi="Times New Roman"/>
          <w:sz w:val="28"/>
          <w:szCs w:val="28"/>
        </w:rPr>
        <w:t>ë</w:t>
      </w:r>
      <w:r w:rsidRPr="00255E80">
        <w:rPr>
          <w:rFonts w:ascii="Times New Roman" w:hAnsi="Times New Roman"/>
          <w:sz w:val="28"/>
          <w:szCs w:val="28"/>
        </w:rPr>
        <w:t xml:space="preserve"> vijon:</w:t>
      </w: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 xml:space="preserve"> “Kalimi i së drejtës së pronësisë mbi tokën bujqësore nga një fermer i regjistruar te një fermer apo person fizik a juri</w:t>
      </w:r>
      <w:r>
        <w:rPr>
          <w:rFonts w:ascii="Times New Roman" w:hAnsi="Times New Roman"/>
          <w:sz w:val="28"/>
          <w:szCs w:val="28"/>
        </w:rPr>
        <w:t>dik që kryen aktivitet bujqësor</w:t>
      </w:r>
      <w:r w:rsidRPr="00255E80">
        <w:rPr>
          <w:rFonts w:ascii="Times New Roman" w:hAnsi="Times New Roman"/>
          <w:sz w:val="28"/>
          <w:szCs w:val="28"/>
        </w:rPr>
        <w:t xml:space="preserve"> është i përjashtuar nga tatimi mbi të ardhurat personale.”.</w:t>
      </w: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55E80">
        <w:rPr>
          <w:rFonts w:ascii="Times New Roman" w:hAnsi="Times New Roman"/>
          <w:b/>
          <w:sz w:val="28"/>
          <w:szCs w:val="28"/>
        </w:rPr>
        <w:t>Neni 4</w:t>
      </w: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 xml:space="preserve">Pasqyra nr.1, e përmendur në pikën 1, të nenit 9, “Tarifat tatimore”, që i bashkëlidhet ligjit, zëvendësohet me pasqyrën </w:t>
      </w:r>
      <w:r w:rsidRPr="00255E80">
        <w:rPr>
          <w:rFonts w:ascii="Times New Roman" w:hAnsi="Times New Roman"/>
          <w:color w:val="000000"/>
          <w:sz w:val="28"/>
          <w:szCs w:val="28"/>
        </w:rPr>
        <w:t>me të njëjtin numër dhe titull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55E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5E80">
        <w:rPr>
          <w:rFonts w:ascii="Times New Roman" w:hAnsi="Times New Roman"/>
          <w:sz w:val="28"/>
          <w:szCs w:val="28"/>
        </w:rPr>
        <w:t>që i bashkëlidhet këtij ligji dhe është pjesë përbërëse e tij.</w:t>
      </w: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55E80">
        <w:rPr>
          <w:rFonts w:ascii="Times New Roman" w:hAnsi="Times New Roman"/>
          <w:b/>
          <w:sz w:val="28"/>
          <w:szCs w:val="28"/>
        </w:rPr>
        <w:t>Neni 5</w:t>
      </w:r>
    </w:p>
    <w:p w:rsidR="003C5DDE" w:rsidRPr="00255E80" w:rsidRDefault="003C5DDE" w:rsidP="00255E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>Nenet 12, 12/1, 12/2, 12/3, 12/4, 12/5 dhe</w:t>
      </w:r>
      <w:r>
        <w:rPr>
          <w:rFonts w:ascii="Times New Roman" w:hAnsi="Times New Roman"/>
          <w:sz w:val="28"/>
          <w:szCs w:val="28"/>
        </w:rPr>
        <w:t xml:space="preserve"> 12/6</w:t>
      </w:r>
      <w:r w:rsidRPr="00255E80">
        <w:rPr>
          <w:rFonts w:ascii="Times New Roman" w:hAnsi="Times New Roman"/>
          <w:sz w:val="28"/>
          <w:szCs w:val="28"/>
        </w:rPr>
        <w:t xml:space="preserve"> shfuqizohen.</w:t>
      </w:r>
    </w:p>
    <w:p w:rsidR="003C5DDE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55E80">
        <w:rPr>
          <w:rFonts w:ascii="Times New Roman" w:hAnsi="Times New Roman"/>
          <w:b/>
          <w:sz w:val="28"/>
          <w:szCs w:val="28"/>
        </w:rPr>
        <w:t>Neni 6</w:t>
      </w: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5E80">
        <w:rPr>
          <w:rFonts w:ascii="Times New Roman" w:hAnsi="Times New Roman"/>
          <w:bCs/>
          <w:color w:val="000000"/>
          <w:sz w:val="28"/>
          <w:szCs w:val="28"/>
        </w:rPr>
        <w:t>Në nenin 25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255E80">
        <w:rPr>
          <w:rFonts w:ascii="Times New Roman" w:hAnsi="Times New Roman"/>
          <w:bCs/>
          <w:color w:val="000000"/>
          <w:sz w:val="28"/>
          <w:szCs w:val="28"/>
        </w:rPr>
        <w:t xml:space="preserve"> “Rezervat speciale për ban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kat dhe shoqëritë e sigurimit”, </w:t>
      </w:r>
      <w:r w:rsidRPr="00255E80">
        <w:rPr>
          <w:rFonts w:ascii="Times New Roman" w:hAnsi="Times New Roman"/>
          <w:bCs/>
          <w:color w:val="000000"/>
          <w:sz w:val="28"/>
          <w:szCs w:val="28"/>
        </w:rPr>
        <w:t>fjalë</w:t>
      </w:r>
      <w:r>
        <w:rPr>
          <w:rFonts w:ascii="Times New Roman" w:hAnsi="Times New Roman"/>
          <w:bCs/>
          <w:color w:val="000000"/>
          <w:sz w:val="28"/>
          <w:szCs w:val="28"/>
        </w:rPr>
        <w:t>t</w:t>
      </w:r>
      <w:r w:rsidRPr="00255E8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</w:t>
      </w:r>
      <w:r w:rsidRPr="00255E80">
        <w:rPr>
          <w:rFonts w:ascii="Times New Roman" w:hAnsi="Times New Roman"/>
          <w:sz w:val="28"/>
          <w:szCs w:val="28"/>
        </w:rPr>
        <w:t>“…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5E80">
        <w:rPr>
          <w:rFonts w:ascii="Times New Roman" w:hAnsi="Times New Roman"/>
          <w:sz w:val="28"/>
          <w:szCs w:val="28"/>
        </w:rPr>
        <w:t>por, në çdo rast, pa tejkaluar masën e përcaktuar në rregullat e Bankës së Shqipërisë për këtë qëllim. Shumat e rimarra nga këto rezerva apo provizione i shtohen fitimit të tatueshëm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5E80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” shfuqizohen</w:t>
      </w:r>
      <w:r w:rsidRPr="00255E80">
        <w:rPr>
          <w:rFonts w:ascii="Times New Roman" w:hAnsi="Times New Roman"/>
          <w:sz w:val="28"/>
          <w:szCs w:val="28"/>
        </w:rPr>
        <w:t>.</w:t>
      </w:r>
    </w:p>
    <w:p w:rsidR="003C5DDE" w:rsidRPr="00255E80" w:rsidRDefault="003C5DDE" w:rsidP="0025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C5DDE" w:rsidRDefault="003C5DDE" w:rsidP="0025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55E80">
        <w:rPr>
          <w:rFonts w:ascii="Times New Roman" w:hAnsi="Times New Roman"/>
          <w:b/>
          <w:color w:val="000000"/>
          <w:sz w:val="28"/>
          <w:szCs w:val="28"/>
        </w:rPr>
        <w:t>Neni 7</w:t>
      </w:r>
    </w:p>
    <w:p w:rsidR="003C5DDE" w:rsidRPr="00255E80" w:rsidRDefault="003C5DDE" w:rsidP="0025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C5DDE" w:rsidRDefault="003C5DDE" w:rsidP="00255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>Neni 28</w:t>
      </w:r>
      <w:r>
        <w:rPr>
          <w:rFonts w:ascii="Times New Roman" w:hAnsi="Times New Roman"/>
          <w:sz w:val="28"/>
          <w:szCs w:val="28"/>
        </w:rPr>
        <w:t>,</w:t>
      </w:r>
      <w:r w:rsidRPr="00255E80">
        <w:rPr>
          <w:rFonts w:ascii="Times New Roman" w:hAnsi="Times New Roman"/>
          <w:sz w:val="28"/>
          <w:szCs w:val="28"/>
        </w:rPr>
        <w:t xml:space="preserve"> “Shkalla tatimore”</w:t>
      </w:r>
      <w:r>
        <w:rPr>
          <w:rFonts w:ascii="Times New Roman" w:hAnsi="Times New Roman"/>
          <w:sz w:val="28"/>
          <w:szCs w:val="28"/>
        </w:rPr>
        <w:t>,</w:t>
      </w:r>
      <w:r w:rsidRPr="00255E80">
        <w:rPr>
          <w:rFonts w:ascii="Times New Roman" w:hAnsi="Times New Roman"/>
          <w:sz w:val="28"/>
          <w:szCs w:val="28"/>
        </w:rPr>
        <w:t xml:space="preserve"> ndryshohet</w:t>
      </w:r>
      <w:r>
        <w:rPr>
          <w:rFonts w:ascii="Times New Roman" w:hAnsi="Times New Roman"/>
          <w:sz w:val="28"/>
          <w:szCs w:val="28"/>
        </w:rPr>
        <w:t>, si më poshtë vijon</w:t>
      </w:r>
      <w:r w:rsidRPr="00255E80">
        <w:rPr>
          <w:rFonts w:ascii="Times New Roman" w:hAnsi="Times New Roman"/>
          <w:sz w:val="28"/>
          <w:szCs w:val="28"/>
        </w:rPr>
        <w:t>:</w:t>
      </w:r>
    </w:p>
    <w:p w:rsidR="003C5DDE" w:rsidRDefault="003C5DDE" w:rsidP="005E25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5DDE" w:rsidRDefault="003C5DDE" w:rsidP="005E25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“Neni 28</w:t>
      </w:r>
    </w:p>
    <w:p w:rsidR="003C5DDE" w:rsidRDefault="003C5DDE" w:rsidP="005E25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Shkalla tatimore</w:t>
      </w:r>
    </w:p>
    <w:p w:rsidR="003C5DDE" w:rsidRPr="00255E80" w:rsidRDefault="003C5DDE" w:rsidP="00255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>Tatimi</w:t>
      </w:r>
      <w:r>
        <w:rPr>
          <w:rFonts w:ascii="Times New Roman" w:hAnsi="Times New Roman"/>
          <w:sz w:val="28"/>
          <w:szCs w:val="28"/>
        </w:rPr>
        <w:t xml:space="preserve"> mbi fitimin është 15 për qind </w:t>
      </w:r>
      <w:r w:rsidRPr="00255E80">
        <w:rPr>
          <w:rFonts w:ascii="Times New Roman" w:hAnsi="Times New Roman"/>
          <w:sz w:val="28"/>
          <w:szCs w:val="28"/>
        </w:rPr>
        <w:t>nga data 1 janar 2014.”</w:t>
      </w:r>
      <w:r>
        <w:rPr>
          <w:rFonts w:ascii="Times New Roman" w:hAnsi="Times New Roman"/>
          <w:sz w:val="28"/>
          <w:szCs w:val="28"/>
        </w:rPr>
        <w:t>.</w:t>
      </w: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E80">
        <w:rPr>
          <w:rFonts w:ascii="Times New Roman" w:hAnsi="Times New Roman"/>
          <w:b/>
          <w:sz w:val="28"/>
          <w:szCs w:val="28"/>
        </w:rPr>
        <w:t>Neni 8</w:t>
      </w: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jc w:val="both"/>
        <w:rPr>
          <w:rStyle w:val="Strong"/>
          <w:rFonts w:ascii="Times New Roman" w:eastAsia="MS Mincho" w:hAnsi="Times New Roman"/>
          <w:bCs w:val="0"/>
          <w:sz w:val="28"/>
          <w:szCs w:val="28"/>
        </w:rPr>
      </w:pPr>
      <w:r w:rsidRPr="00255E80">
        <w:rPr>
          <w:rFonts w:ascii="Times New Roman" w:hAnsi="Times New Roman"/>
          <w:sz w:val="28"/>
          <w:szCs w:val="28"/>
        </w:rPr>
        <w:t xml:space="preserve">Ky ligj hyn në fuqi menjëherë, botohet në “Fletoren </w:t>
      </w:r>
      <w:r>
        <w:rPr>
          <w:rFonts w:ascii="Times New Roman" w:hAnsi="Times New Roman"/>
          <w:sz w:val="28"/>
          <w:szCs w:val="28"/>
        </w:rPr>
        <w:t>z</w:t>
      </w:r>
      <w:r w:rsidRPr="00255E80">
        <w:rPr>
          <w:rFonts w:ascii="Times New Roman" w:hAnsi="Times New Roman"/>
          <w:sz w:val="28"/>
          <w:szCs w:val="28"/>
        </w:rPr>
        <w:t>yrtare” dhe i shtrin efektet nga data 1 janar 2014.</w:t>
      </w:r>
    </w:p>
    <w:p w:rsidR="003C5DDE" w:rsidRDefault="003C5DDE" w:rsidP="005524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5DDE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E80">
        <w:rPr>
          <w:rFonts w:ascii="Times New Roman" w:hAnsi="Times New Roman"/>
          <w:b/>
          <w:sz w:val="28"/>
          <w:szCs w:val="28"/>
        </w:rPr>
        <w:t>K R Y E T A R I</w:t>
      </w:r>
    </w:p>
    <w:p w:rsidR="003C5DDE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DDE" w:rsidRPr="00255E80" w:rsidRDefault="003C5DDE" w:rsidP="00255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E80">
        <w:rPr>
          <w:rFonts w:ascii="Times New Roman" w:hAnsi="Times New Roman"/>
          <w:b/>
          <w:sz w:val="28"/>
          <w:szCs w:val="28"/>
        </w:rPr>
        <w:t>ILIR META</w:t>
      </w:r>
    </w:p>
    <w:p w:rsidR="003C5DDE" w:rsidRPr="00255E80" w:rsidRDefault="003C5DDE" w:rsidP="00255E80">
      <w:pPr>
        <w:pStyle w:val="BodyText2"/>
        <w:tabs>
          <w:tab w:val="left" w:pos="180"/>
        </w:tabs>
        <w:spacing w:after="0" w:line="240" w:lineRule="auto"/>
        <w:rPr>
          <w:b/>
          <w:sz w:val="28"/>
          <w:szCs w:val="28"/>
        </w:rPr>
      </w:pPr>
    </w:p>
    <w:sectPr w:rsidR="003C5DDE" w:rsidRPr="00255E80" w:rsidSect="00552474">
      <w:pgSz w:w="12240" w:h="15840"/>
      <w:pgMar w:top="993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33E"/>
    <w:rsid w:val="00070E27"/>
    <w:rsid w:val="00080063"/>
    <w:rsid w:val="000F78FC"/>
    <w:rsid w:val="001A7162"/>
    <w:rsid w:val="001A7BF9"/>
    <w:rsid w:val="00255E80"/>
    <w:rsid w:val="00366029"/>
    <w:rsid w:val="003C5DDE"/>
    <w:rsid w:val="00552474"/>
    <w:rsid w:val="00556D5C"/>
    <w:rsid w:val="005B3E98"/>
    <w:rsid w:val="005E2589"/>
    <w:rsid w:val="006D6E5F"/>
    <w:rsid w:val="006E5F47"/>
    <w:rsid w:val="007763F6"/>
    <w:rsid w:val="007C04B7"/>
    <w:rsid w:val="00A4633E"/>
    <w:rsid w:val="00A5213C"/>
    <w:rsid w:val="00AB33F5"/>
    <w:rsid w:val="00AC77BD"/>
    <w:rsid w:val="00C05C48"/>
    <w:rsid w:val="00DD4CB7"/>
    <w:rsid w:val="00E2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162"/>
    <w:pPr>
      <w:spacing w:after="200" w:line="276" w:lineRule="auto"/>
    </w:pPr>
    <w:rPr>
      <w:lang w:val="sq-AL" w:eastAsia="sq-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A4633E"/>
    <w:pPr>
      <w:widowControl w:val="0"/>
      <w:spacing w:after="0" w:line="240" w:lineRule="auto"/>
      <w:ind w:right="29"/>
      <w:jc w:val="center"/>
    </w:pPr>
    <w:rPr>
      <w:rFonts w:ascii="Times New Roman" w:hAnsi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A4633E"/>
    <w:rPr>
      <w:rFonts w:ascii="Times New Roman" w:hAnsi="Times New Roman" w:cs="Times New Roman"/>
      <w:sz w:val="20"/>
      <w:szCs w:val="20"/>
      <w:lang w:val="sq-AL"/>
    </w:rPr>
  </w:style>
  <w:style w:type="paragraph" w:styleId="BodyText2">
    <w:name w:val="Body Text 2"/>
    <w:basedOn w:val="Normal"/>
    <w:link w:val="BodyText2Char"/>
    <w:uiPriority w:val="99"/>
    <w:rsid w:val="00A4633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4633E"/>
    <w:rPr>
      <w:rFonts w:ascii="Times New Roman" w:hAnsi="Times New Roman" w:cs="Times New Roman"/>
      <w:sz w:val="24"/>
      <w:szCs w:val="24"/>
      <w:lang w:val="sq-AL"/>
    </w:rPr>
  </w:style>
  <w:style w:type="character" w:styleId="Strong">
    <w:name w:val="Strong"/>
    <w:basedOn w:val="DefaultParagraphFont"/>
    <w:uiPriority w:val="99"/>
    <w:qFormat/>
    <w:rsid w:val="00A4633E"/>
    <w:rPr>
      <w:rFonts w:cs="Times New Roman"/>
      <w:b/>
      <w:bCs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A4633E"/>
    <w:rPr>
      <w:rFonts w:ascii="CG Times" w:hAnsi="CG Times" w:cs="Times New Roman"/>
      <w:b/>
      <w:caps/>
      <w:sz w:val="22"/>
      <w:szCs w:val="22"/>
      <w:lang w:val="en-GB" w:eastAsia="sq-AL" w:bidi="ar-SA"/>
    </w:rPr>
  </w:style>
  <w:style w:type="paragraph" w:customStyle="1" w:styleId="Titulli">
    <w:name w:val="Titulli"/>
    <w:next w:val="Normal"/>
    <w:link w:val="TitulliChar"/>
    <w:uiPriority w:val="99"/>
    <w:rsid w:val="00A4633E"/>
    <w:pPr>
      <w:keepNext/>
      <w:widowControl w:val="0"/>
      <w:jc w:val="center"/>
      <w:outlineLvl w:val="1"/>
    </w:pPr>
    <w:rPr>
      <w:rFonts w:ascii="CG Times" w:hAnsi="CG Times"/>
      <w:b/>
      <w:caps/>
      <w:lang w:val="en-GB" w:eastAsia="sq-AL"/>
    </w:rPr>
  </w:style>
  <w:style w:type="paragraph" w:styleId="BalloonText">
    <w:name w:val="Balloon Text"/>
    <w:basedOn w:val="Normal"/>
    <w:link w:val="BalloonTextChar"/>
    <w:uiPriority w:val="99"/>
    <w:semiHidden/>
    <w:rsid w:val="00A4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633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0F78FC"/>
    <w:rPr>
      <w:lang w:val="sq-AL" w:eastAsia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296</Words>
  <Characters>1689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 “Për disa shtesa dhe ndryshime në ligjin nr.8438, datë 28.12.1998 “Për tatimin mbi të ardhurat”, i ndryshuar</dc:title>
  <dc:subject/>
  <dc:creator>arminda.murrizi</dc:creator>
  <cp:keywords/>
  <dc:description/>
  <cp:lastModifiedBy>Aida</cp:lastModifiedBy>
  <cp:revision>2</cp:revision>
  <cp:lastPrinted>2013-12-14T09:25:00Z</cp:lastPrinted>
  <dcterms:created xsi:type="dcterms:W3CDTF">2013-12-15T14:54:00Z</dcterms:created>
  <dcterms:modified xsi:type="dcterms:W3CDTF">2013-12-15T14:54:00Z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0x00EBD8FFF0A0035144A6A3366184BAFE48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18584/1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