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32" w:rsidRDefault="00F97632" w:rsidP="00F97632">
      <w:pPr>
        <w:spacing w:line="276" w:lineRule="auto"/>
        <w:jc w:val="both"/>
        <w:rPr>
          <w:sz w:val="20"/>
          <w:szCs w:val="20"/>
        </w:rPr>
      </w:pPr>
    </w:p>
    <w:p w:rsidR="005A7000" w:rsidRPr="00D74EB8" w:rsidRDefault="005A7000" w:rsidP="005A7000">
      <w:pPr>
        <w:spacing w:line="276" w:lineRule="auto"/>
        <w:jc w:val="both"/>
        <w:rPr>
          <w:bCs/>
        </w:rPr>
      </w:pPr>
    </w:p>
    <w:p w:rsidR="005A7000" w:rsidRDefault="005A7000" w:rsidP="005A7000">
      <w:pPr>
        <w:jc w:val="both"/>
        <w:rPr>
          <w:b/>
          <w:bCs/>
        </w:rPr>
      </w:pPr>
    </w:p>
    <w:p w:rsidR="005A7000" w:rsidRDefault="005A7000" w:rsidP="005A7000">
      <w:pPr>
        <w:jc w:val="both"/>
        <w:rPr>
          <w:b/>
          <w:bCs/>
        </w:rPr>
      </w:pPr>
      <w:bookmarkStart w:id="0" w:name="_GoBack"/>
    </w:p>
    <w:p w:rsidR="00F97632" w:rsidRPr="005A7000" w:rsidRDefault="00F97632" w:rsidP="005A7000">
      <w:pPr>
        <w:jc w:val="both"/>
        <w:rPr>
          <w:rStyle w:val="Strong"/>
          <w:color w:val="000000" w:themeColor="text1"/>
          <w:shd w:val="clear" w:color="auto" w:fill="FFFFFF"/>
        </w:rPr>
      </w:pPr>
      <w:proofErr w:type="spellStart"/>
      <w:r w:rsidRPr="005A7000">
        <w:rPr>
          <w:b/>
          <w:bCs/>
        </w:rPr>
        <w:t>Njoftim</w:t>
      </w:r>
      <w:proofErr w:type="spellEnd"/>
      <w:r w:rsidRPr="005A7000">
        <w:rPr>
          <w:b/>
          <w:bCs/>
        </w:rPr>
        <w:t xml:space="preserve"> </w:t>
      </w:r>
      <w:proofErr w:type="spellStart"/>
      <w:r w:rsidRPr="005A7000">
        <w:rPr>
          <w:b/>
          <w:bCs/>
        </w:rPr>
        <w:t>për</w:t>
      </w:r>
      <w:proofErr w:type="spellEnd"/>
      <w:r w:rsidRPr="005A7000">
        <w:rPr>
          <w:b/>
          <w:bCs/>
        </w:rPr>
        <w:t xml:space="preserve"> </w:t>
      </w:r>
      <w:proofErr w:type="spellStart"/>
      <w:r w:rsidRPr="005A7000">
        <w:rPr>
          <w:b/>
          <w:bCs/>
        </w:rPr>
        <w:t>përfundimin</w:t>
      </w:r>
      <w:proofErr w:type="spellEnd"/>
      <w:r w:rsidRPr="005A7000">
        <w:rPr>
          <w:b/>
          <w:bCs/>
        </w:rPr>
        <w:t xml:space="preserve"> e </w:t>
      </w:r>
      <w:proofErr w:type="spellStart"/>
      <w:r w:rsidRPr="005A7000">
        <w:rPr>
          <w:b/>
          <w:bCs/>
        </w:rPr>
        <w:t>procedurës</w:t>
      </w:r>
      <w:proofErr w:type="spellEnd"/>
      <w:r w:rsidRPr="005A7000">
        <w:rPr>
          <w:b/>
          <w:bCs/>
        </w:rPr>
        <w:t xml:space="preserve"> “</w:t>
      </w:r>
      <w:proofErr w:type="spellStart"/>
      <w:r w:rsidRPr="005A7000">
        <w:rPr>
          <w:b/>
          <w:bCs/>
        </w:rPr>
        <w:t>Lëvizja</w:t>
      </w:r>
      <w:proofErr w:type="spellEnd"/>
      <w:r w:rsidRPr="005A7000">
        <w:rPr>
          <w:b/>
          <w:bCs/>
        </w:rPr>
        <w:t xml:space="preserve"> </w:t>
      </w:r>
      <w:proofErr w:type="spellStart"/>
      <w:r w:rsidRPr="005A7000">
        <w:rPr>
          <w:b/>
          <w:bCs/>
        </w:rPr>
        <w:t>paralele</w:t>
      </w:r>
      <w:proofErr w:type="spellEnd"/>
      <w:r w:rsidRPr="005A7000">
        <w:rPr>
          <w:b/>
          <w:bCs/>
        </w:rPr>
        <w:t xml:space="preserve">”, </w:t>
      </w:r>
      <w:proofErr w:type="spellStart"/>
      <w:r w:rsidRPr="005A7000">
        <w:rPr>
          <w:b/>
          <w:bCs/>
        </w:rPr>
        <w:t>për</w:t>
      </w:r>
      <w:proofErr w:type="spellEnd"/>
      <w:r w:rsidRPr="005A7000">
        <w:rPr>
          <w:b/>
          <w:bCs/>
        </w:rPr>
        <w:t xml:space="preserve"> </w:t>
      </w:r>
      <w:proofErr w:type="spellStart"/>
      <w:r w:rsidRPr="005A7000">
        <w:rPr>
          <w:b/>
          <w:bCs/>
        </w:rPr>
        <w:t>konkursin</w:t>
      </w:r>
      <w:proofErr w:type="spellEnd"/>
      <w:r w:rsidRPr="005A7000">
        <w:rPr>
          <w:b/>
          <w:bCs/>
        </w:rPr>
        <w:t xml:space="preserve">, </w:t>
      </w:r>
      <w:proofErr w:type="spellStart"/>
      <w:r w:rsidRPr="005A7000">
        <w:rPr>
          <w:b/>
          <w:bCs/>
        </w:rPr>
        <w:t>në</w:t>
      </w:r>
      <w:proofErr w:type="spellEnd"/>
      <w:r w:rsidRPr="005A7000">
        <w:rPr>
          <w:b/>
          <w:bCs/>
        </w:rPr>
        <w:t xml:space="preserve"> </w:t>
      </w:r>
      <w:proofErr w:type="spellStart"/>
      <w:r w:rsidRPr="005A7000">
        <w:rPr>
          <w:b/>
          <w:bCs/>
        </w:rPr>
        <w:t>pozicionin</w:t>
      </w:r>
      <w:proofErr w:type="spellEnd"/>
      <w:r w:rsidRPr="005A7000">
        <w:rPr>
          <w:b/>
          <w:bCs/>
        </w:rPr>
        <w:t xml:space="preserve"> </w:t>
      </w:r>
    </w:p>
    <w:p w:rsidR="00F97632" w:rsidRPr="005A7000" w:rsidRDefault="00F97632" w:rsidP="005A7000">
      <w:pPr>
        <w:jc w:val="both"/>
        <w:rPr>
          <w:b/>
          <w:bCs/>
        </w:rPr>
      </w:pPr>
      <w:r w:rsidRPr="005A7000">
        <w:rPr>
          <w:rStyle w:val="Strong"/>
          <w:color w:val="000A31"/>
          <w:shd w:val="clear" w:color="auto" w:fill="FFFFFF"/>
        </w:rPr>
        <w:t>“</w:t>
      </w:r>
      <w:proofErr w:type="spellStart"/>
      <w:proofErr w:type="gramStart"/>
      <w:r w:rsidRPr="005A7000">
        <w:rPr>
          <w:rStyle w:val="Strong"/>
          <w:color w:val="000A31"/>
          <w:shd w:val="clear" w:color="auto" w:fill="FFFFFF"/>
        </w:rPr>
        <w:t>këshilltar</w:t>
      </w:r>
      <w:proofErr w:type="spellEnd"/>
      <w:r w:rsidRPr="005A7000">
        <w:rPr>
          <w:rStyle w:val="Strong"/>
          <w:color w:val="000A31"/>
          <w:shd w:val="clear" w:color="auto" w:fill="FFFFFF"/>
        </w:rPr>
        <w:t>-jurist</w:t>
      </w:r>
      <w:proofErr w:type="gramEnd"/>
      <w:r w:rsidRPr="005A7000">
        <w:rPr>
          <w:rStyle w:val="Strong"/>
          <w:color w:val="000A31"/>
          <w:shd w:val="clear" w:color="auto" w:fill="FFFFFF"/>
        </w:rPr>
        <w:t xml:space="preserve">”, </w:t>
      </w:r>
      <w:proofErr w:type="spellStart"/>
      <w:r w:rsidRPr="005A7000">
        <w:rPr>
          <w:rStyle w:val="Strong"/>
          <w:color w:val="000A31"/>
          <w:shd w:val="clear" w:color="auto" w:fill="FFFFFF"/>
        </w:rPr>
        <w:t>në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5A7000">
        <w:rPr>
          <w:rStyle w:val="Strong"/>
          <w:color w:val="000A31"/>
          <w:shd w:val="clear" w:color="auto" w:fill="FFFFFF"/>
        </w:rPr>
        <w:t>Shërbimin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e </w:t>
      </w:r>
      <w:proofErr w:type="spellStart"/>
      <w:r w:rsidRPr="005A7000">
        <w:rPr>
          <w:rStyle w:val="Strong"/>
          <w:color w:val="000A31"/>
          <w:shd w:val="clear" w:color="auto" w:fill="FFFFFF"/>
        </w:rPr>
        <w:t>Përafrimit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5A7000">
        <w:rPr>
          <w:rStyle w:val="Strong"/>
          <w:color w:val="000A31"/>
          <w:shd w:val="clear" w:color="auto" w:fill="FFFFFF"/>
        </w:rPr>
        <w:t>të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5A7000">
        <w:rPr>
          <w:rStyle w:val="Strong"/>
          <w:color w:val="000A31"/>
          <w:shd w:val="clear" w:color="auto" w:fill="FFFFFF"/>
        </w:rPr>
        <w:t>Legjislacionit</w:t>
      </w:r>
      <w:bookmarkEnd w:id="0"/>
      <w:proofErr w:type="spellEnd"/>
      <w:r w:rsidRPr="005A7000">
        <w:rPr>
          <w:rStyle w:val="Strong"/>
          <w:color w:val="000A31"/>
          <w:shd w:val="clear" w:color="auto" w:fill="FFFFFF"/>
        </w:rPr>
        <w:t xml:space="preserve">, </w:t>
      </w:r>
      <w:proofErr w:type="spellStart"/>
      <w:r w:rsidRPr="005A7000">
        <w:rPr>
          <w:rStyle w:val="Strong"/>
          <w:color w:val="000A31"/>
          <w:shd w:val="clear" w:color="auto" w:fill="FFFFFF"/>
        </w:rPr>
        <w:t>pranë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5A7000">
        <w:rPr>
          <w:rStyle w:val="Strong"/>
          <w:color w:val="000A31"/>
          <w:shd w:val="clear" w:color="auto" w:fill="FFFFFF"/>
        </w:rPr>
        <w:t>Shërbimit</w:t>
      </w:r>
      <w:proofErr w:type="spellEnd"/>
      <w:r w:rsidRPr="005A7000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5A7000">
        <w:rPr>
          <w:rStyle w:val="Strong"/>
          <w:color w:val="000A31"/>
          <w:shd w:val="clear" w:color="auto" w:fill="FFFFFF"/>
        </w:rPr>
        <w:t>Legjislativ</w:t>
      </w:r>
      <w:proofErr w:type="spellEnd"/>
    </w:p>
    <w:p w:rsidR="00F97632" w:rsidRDefault="00F97632" w:rsidP="005A7000">
      <w:pPr>
        <w:jc w:val="both"/>
        <w:rPr>
          <w:bCs/>
        </w:rPr>
      </w:pPr>
    </w:p>
    <w:p w:rsidR="00F97632" w:rsidRDefault="00F97632" w:rsidP="005A7000">
      <w:pPr>
        <w:spacing w:line="276" w:lineRule="auto"/>
        <w:jc w:val="both"/>
        <w:rPr>
          <w:bCs/>
        </w:rPr>
      </w:pPr>
    </w:p>
    <w:p w:rsidR="00F97632" w:rsidRPr="009C3359" w:rsidRDefault="00F97632" w:rsidP="005A7000">
      <w:pPr>
        <w:jc w:val="both"/>
      </w:pPr>
    </w:p>
    <w:p w:rsidR="00F97632" w:rsidRDefault="00F97632" w:rsidP="005A7000">
      <w:pPr>
        <w:jc w:val="both"/>
        <w:rPr>
          <w:rStyle w:val="Strong"/>
          <w:b w:val="0"/>
          <w:color w:val="000A31"/>
          <w:shd w:val="clear" w:color="auto" w:fill="FFFFFF"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</w:t>
      </w:r>
      <w:proofErr w:type="spellEnd"/>
      <w:r>
        <w:t xml:space="preserve"> II, </w:t>
      </w:r>
      <w:proofErr w:type="spellStart"/>
      <w:r>
        <w:t>pika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 </w:t>
      </w:r>
    </w:p>
    <w:p w:rsidR="00F97632" w:rsidRPr="005849E2" w:rsidRDefault="00F97632" w:rsidP="005A7000">
      <w:pPr>
        <w:jc w:val="both"/>
        <w:rPr>
          <w:b/>
          <w:bCs/>
        </w:rPr>
      </w:pPr>
      <w:r w:rsidRPr="00F97632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-jurist”,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Përafrimit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të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Legjislacionit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F9763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F97632">
        <w:rPr>
          <w:rStyle w:val="Strong"/>
          <w:b w:val="0"/>
          <w:color w:val="000A31"/>
          <w:shd w:val="clear" w:color="auto" w:fill="FFFFFF"/>
        </w:rPr>
        <w:t>Legjislativ</w:t>
      </w:r>
      <w:proofErr w:type="spellEnd"/>
      <w:r w:rsidRPr="00F97632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proofErr w:type="gramStart"/>
      <w:r>
        <w:rPr>
          <w:bCs/>
        </w:rPr>
        <w:t>brenda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02.11.2022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</w:p>
    <w:p w:rsidR="00F97632" w:rsidRDefault="00F97632" w:rsidP="005A7000">
      <w:pPr>
        <w:jc w:val="both"/>
        <w:rPr>
          <w:b/>
          <w:bCs/>
        </w:rPr>
      </w:pPr>
    </w:p>
    <w:p w:rsidR="00F97632" w:rsidRDefault="00F97632" w:rsidP="005A7000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F97632" w:rsidRDefault="00F97632" w:rsidP="00F97632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F97632" w:rsidRDefault="00F97632" w:rsidP="00F9763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</w:p>
    <w:p w:rsidR="00F97632" w:rsidRDefault="00F97632" w:rsidP="00F97632">
      <w:pPr>
        <w:rPr>
          <w:b/>
          <w:bCs/>
        </w:rPr>
      </w:pPr>
    </w:p>
    <w:p w:rsidR="00F97632" w:rsidRDefault="00F97632" w:rsidP="00F97632">
      <w:pPr>
        <w:rPr>
          <w:b/>
          <w:bCs/>
        </w:rPr>
      </w:pPr>
    </w:p>
    <w:p w:rsidR="00F97632" w:rsidRDefault="00F97632" w:rsidP="00F97632">
      <w:pPr>
        <w:rPr>
          <w:b/>
          <w:bCs/>
        </w:rPr>
      </w:pPr>
    </w:p>
    <w:p w:rsidR="00F97632" w:rsidRDefault="00F97632" w:rsidP="00F97632">
      <w:pPr>
        <w:rPr>
          <w:b/>
          <w:bCs/>
        </w:rPr>
      </w:pPr>
    </w:p>
    <w:p w:rsidR="00F97632" w:rsidRDefault="00F97632" w:rsidP="00F97632">
      <w:pPr>
        <w:rPr>
          <w:b/>
          <w:bCs/>
        </w:rPr>
      </w:pPr>
    </w:p>
    <w:p w:rsidR="00F97632" w:rsidRDefault="00F97632" w:rsidP="00F97632">
      <w:pPr>
        <w:spacing w:line="276" w:lineRule="auto"/>
        <w:jc w:val="both"/>
        <w:rPr>
          <w:sz w:val="20"/>
          <w:szCs w:val="20"/>
        </w:rPr>
      </w:pPr>
    </w:p>
    <w:sectPr w:rsidR="00F97632" w:rsidSect="00F97632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32"/>
    <w:rsid w:val="005A7000"/>
    <w:rsid w:val="007E2063"/>
    <w:rsid w:val="00F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1AC9"/>
  <w15:chartTrackingRefBased/>
  <w15:docId w15:val="{CA3027AB-5B9A-41AF-B561-C33C3ECC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9763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7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2022-11-14T12:32:00Z</dcterms:created>
  <dcterms:modified xsi:type="dcterms:W3CDTF">2022-11-14T12:32:00Z</dcterms:modified>
</cp:coreProperties>
</file>