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1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:rsidR="00BE326D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</w:t>
      </w:r>
    </w:p>
    <w:p w:rsidR="00BE326D" w:rsidRDefault="00BE326D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B7552" w:rsidRPr="00F806A7" w:rsidRDefault="002E3792" w:rsidP="00BE326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:rsidR="000B1A49" w:rsidRPr="004E18D4" w:rsidRDefault="00BE326D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E326D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“PЁR RATIFIKIMIN E MEMORANDUMIT TË MIRËKUPTIMIT, NDËRMJET REPUBLIKËS SË SHQIPËRISË DHE SHTETEVE TË BASHKUARA TË AMERIKËS, LIDHUR ME VENDOSJEN E KUFIZIMEVE TË IMPORTIT TË KATEGORIVE TË MATERIALEVE ARKEOLOGJIKE DHE ETNOLOGJIKE TË SHQIPËRISË”</w:t>
      </w:r>
    </w:p>
    <w:p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2886" w:rsidRDefault="004E18D4" w:rsidP="004E18D4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 xml:space="preserve">Projektligji </w:t>
      </w:r>
      <w:r w:rsidR="00BE326D" w:rsidRPr="00BE326D">
        <w:rPr>
          <w:rFonts w:ascii="Times New Roman" w:eastAsiaTheme="minorHAnsi" w:hAnsi="Times New Roman"/>
          <w:color w:val="000000"/>
          <w:sz w:val="24"/>
          <w:szCs w:val="24"/>
        </w:rPr>
        <w:t>“Për ratifikimin e memorandumit të mirëkuptimit, ndërmjet Republikës së Shqipërisë dhe Shteteve të Bashkuara të Amerikës, lidhur me vendosjen e kufizimeve të importit të kategorive të materialeve arkeologjike dhe etnologjike të Shqipërisë”</w:t>
      </w:r>
      <w:r w:rsidR="00BE326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4F2886" w:rsidRDefault="004F2886" w:rsidP="00F806A7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E79F1" w:rsidRDefault="00334C97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:rsidR="00DE79F1" w:rsidRDefault="00DE79F1" w:rsidP="001329E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91888" w:rsidRPr="00691888" w:rsidRDefault="00DE79F1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691888" w:rsidRDefault="00691888" w:rsidP="006918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E24DD" w:rsidRDefault="005F2BB6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E326D">
        <w:rPr>
          <w:rFonts w:ascii="Times New Roman" w:eastAsia="Times New Roman" w:hAnsi="Times New Roman" w:cs="Times New Roman"/>
          <w:sz w:val="24"/>
          <w:szCs w:val="24"/>
        </w:rPr>
        <w:t xml:space="preserve">Ky memorandum është miratuar, në parim, nga Këshilli i Ministrave me vendimin nr.479, datë 30.7.2021, dhe është nënshkruar më 23.8.2021, në Uashington, nga ministri i Kulturës, znj. </w:t>
      </w: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>Elva Margariti dhe Ndihmëssekretari i Shteteve të Bashkuara për Kulturën dhe Edukimin, z. Matthew Lussenhop.</w:t>
      </w:r>
    </w:p>
    <w:p w:rsidR="00050668" w:rsidRDefault="00050668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A7D" w:rsidRPr="00F806A7" w:rsidRDefault="004D3A7D" w:rsidP="005F2B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578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:rsidR="00E21225" w:rsidRPr="00F806A7" w:rsidRDefault="00E21225" w:rsidP="00132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26D" w:rsidRPr="00BE326D" w:rsidRDefault="00050668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BE326D">
        <w:rPr>
          <w:rFonts w:ascii="Times New Roman" w:eastAsia="Times New Roman" w:hAnsi="Times New Roman" w:cs="Times New Roman"/>
          <w:sz w:val="24"/>
          <w:szCs w:val="24"/>
        </w:rPr>
        <w:t xml:space="preserve">Ky projektligj </w:t>
      </w:r>
      <w:r w:rsidR="00A57203" w:rsidRPr="00BE326D">
        <w:rPr>
          <w:rFonts w:ascii="Times New Roman" w:eastAsia="Times New Roman" w:hAnsi="Times New Roman" w:cs="Times New Roman"/>
          <w:sz w:val="24"/>
          <w:szCs w:val="24"/>
        </w:rPr>
        <w:t xml:space="preserve">synon </w:t>
      </w:r>
      <w:r w:rsidR="004E18D4" w:rsidRPr="00BE326D">
        <w:rPr>
          <w:rFonts w:ascii="Times New Roman" w:eastAsia="Times New Roman" w:hAnsi="Times New Roman" w:cs="Times New Roman"/>
          <w:sz w:val="24"/>
          <w:szCs w:val="24"/>
        </w:rPr>
        <w:t>ratifikimi</w:t>
      </w:r>
      <w:r w:rsidR="00A57203" w:rsidRPr="00BE32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BE326D" w:rsidRPr="00BE326D">
        <w:rPr>
          <w:rFonts w:ascii="Times New Roman" w:eastAsia="Times New Roman" w:hAnsi="Times New Roman" w:cs="Times New Roman"/>
          <w:sz w:val="24"/>
          <w:szCs w:val="24"/>
        </w:rPr>
        <w:t xml:space="preserve">e memorandumit të mirëkuptimit, ndërmjet Republikës së Shqipërisë dhe Shteteve të Bashkuara të Amerikës, lidhur me vendosjen e kufizimeve të importit të kategorive të materialeve arkeologjike dhe etnologjike të Shqipërisë. </w:t>
      </w: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>Ky projektligj ka në fokus zhvillimin e forcimin e bashkëpunimit në fushën e vendosjes  së kufizimeve të importit për kategoritë  e materialeve arkeologjike dhe etnologjike të Shqipërisë.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>Me hyrjen në fuqi të projektvendimit, do të mundësohet:</w:t>
      </w: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 xml:space="preserve">monitorimi i qarkullimit civil e fizik të pasurive kulturore ndërmjet dy palëve në këtë marrëveshje, me qëllim ndalimin e parandalimin e importit, eksportit dhe transferimit të paligjshëm të pronësisë së pasurisë kulturore; </w:t>
      </w: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2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E326D">
        <w:rPr>
          <w:rFonts w:ascii="Times New Roman" w:eastAsia="Times New Roman" w:hAnsi="Times New Roman" w:cs="Times New Roman"/>
          <w:sz w:val="24"/>
          <w:szCs w:val="24"/>
        </w:rPr>
        <w:tab/>
        <w:t>zbatimi i procedurave lidhur me importin, eksportin dhe transferimin e pronësisë së pasurisë kulturore, referuar nenit 9, Konventa e UNESCO-s, 1970, për “Mënyrat e ndalimit dhe parandalimit të importit, eksportit të paligjshëm dhe transferimit të pasurisë kulturore” dhe ligjeve specifike të trashëgimisë kulturore ndërmjet palëve;</w:t>
      </w: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2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E326D">
        <w:rPr>
          <w:rFonts w:ascii="Times New Roman" w:eastAsia="Times New Roman" w:hAnsi="Times New Roman" w:cs="Times New Roman"/>
          <w:sz w:val="24"/>
          <w:szCs w:val="24"/>
        </w:rPr>
        <w:tab/>
        <w:t>rritja e ndërgjegjësimit për luftën e përbashkët kundër trafikimit të paligjshëm të objekteve kulturore dhe rëndësinë e kontributit të përbashkët ndërmjet palëve për menaxhimin/mbrojtjen e nevojshme të trashëgimisë kulturore;</w:t>
      </w:r>
    </w:p>
    <w:p w:rsidR="00BE326D" w:rsidRPr="00BE326D" w:rsidRDefault="00BE326D" w:rsidP="00BE32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r w:rsidRPr="00BE326D"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>krijimi i mundësive për shkëmbimin e përvojave më të mira në këtë fushë, duke bashkëpunuar me institucionet kompetente të të dyja shteteve palë të kësaj marrëveshjeje.</w:t>
      </w:r>
    </w:p>
    <w:p w:rsidR="004E18D4" w:rsidRPr="00BE326D" w:rsidRDefault="004E18D4" w:rsidP="004E18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CD774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:rsidR="00CD774C" w:rsidRPr="00F806A7" w:rsidRDefault="00CD774C" w:rsidP="00F806A7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:rsidR="00F05ECA" w:rsidRDefault="00B9568B" w:rsidP="004E18D4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BE326D">
        <w:rPr>
          <w:rFonts w:eastAsia="Calibri"/>
          <w:iCs/>
          <w:color w:val="auto"/>
          <w:lang w:eastAsia="sq-AL"/>
        </w:rPr>
        <w:t>se ky</w:t>
      </w:r>
      <w:r w:rsidR="00BE326D" w:rsidRPr="00BE326D">
        <w:rPr>
          <w:rFonts w:eastAsia="Calibri"/>
          <w:iCs/>
          <w:color w:val="auto"/>
          <w:lang w:eastAsia="sq-AL"/>
        </w:rPr>
        <w:t xml:space="preserve"> projektligj nuk shoqërohet me efekte financiare, pasi ka karakter kuadër lidhur me procedurat e import eksportit të pasurive kulturore dhe në asnjë pikë të tij nuk përcaktohen detyrime financiare, pasi nuk parashikon një plan veprimi, por vetëm zbatim procedurash nga palët.</w:t>
      </w:r>
    </w:p>
    <w:p w:rsidR="00EE24DD" w:rsidRDefault="00EE24DD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Pr="00EE24DD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379" w:rsidRDefault="00096379">
      <w:pPr>
        <w:spacing w:after="0" w:line="240" w:lineRule="auto"/>
      </w:pPr>
      <w:r>
        <w:separator/>
      </w:r>
    </w:p>
  </w:endnote>
  <w:endnote w:type="continuationSeparator" w:id="0">
    <w:p w:rsidR="00096379" w:rsidRDefault="0009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0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0FE1" w:rsidRDefault="00096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379" w:rsidRDefault="00096379">
      <w:pPr>
        <w:spacing w:after="0" w:line="240" w:lineRule="auto"/>
      </w:pPr>
      <w:r>
        <w:separator/>
      </w:r>
    </w:p>
  </w:footnote>
  <w:footnote w:type="continuationSeparator" w:id="0">
    <w:p w:rsidR="00096379" w:rsidRDefault="00096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96379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7D5D"/>
    <w:rsid w:val="00234F10"/>
    <w:rsid w:val="002817E1"/>
    <w:rsid w:val="002D7CD4"/>
    <w:rsid w:val="002E3792"/>
    <w:rsid w:val="00302A6D"/>
    <w:rsid w:val="00334C97"/>
    <w:rsid w:val="00396014"/>
    <w:rsid w:val="003B17B9"/>
    <w:rsid w:val="003B7552"/>
    <w:rsid w:val="00416DA3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D246C"/>
    <w:rsid w:val="005E17C1"/>
    <w:rsid w:val="005F2552"/>
    <w:rsid w:val="005F2BB6"/>
    <w:rsid w:val="0066733E"/>
    <w:rsid w:val="00675840"/>
    <w:rsid w:val="00683B9A"/>
    <w:rsid w:val="00691888"/>
    <w:rsid w:val="00693580"/>
    <w:rsid w:val="006B5813"/>
    <w:rsid w:val="006D0596"/>
    <w:rsid w:val="006F5C7C"/>
    <w:rsid w:val="007005FD"/>
    <w:rsid w:val="00710558"/>
    <w:rsid w:val="0073130C"/>
    <w:rsid w:val="00763AAB"/>
    <w:rsid w:val="007872AF"/>
    <w:rsid w:val="007A290F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E1392"/>
    <w:rsid w:val="00BE2A25"/>
    <w:rsid w:val="00BE2E64"/>
    <w:rsid w:val="00BE326D"/>
    <w:rsid w:val="00C03066"/>
    <w:rsid w:val="00C10FD4"/>
    <w:rsid w:val="00C25A69"/>
    <w:rsid w:val="00C55166"/>
    <w:rsid w:val="00C80678"/>
    <w:rsid w:val="00C92A34"/>
    <w:rsid w:val="00CB051D"/>
    <w:rsid w:val="00CD774C"/>
    <w:rsid w:val="00CE2D3C"/>
    <w:rsid w:val="00CE4DA6"/>
    <w:rsid w:val="00CF5895"/>
    <w:rsid w:val="00CF6CA2"/>
    <w:rsid w:val="00D97C3B"/>
    <w:rsid w:val="00DC55C9"/>
    <w:rsid w:val="00DE322D"/>
    <w:rsid w:val="00DE79F1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69F3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1E59D-C1E0-4580-AE5B-D901186A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2021-07-06T09:56:00Z</cp:lastPrinted>
  <dcterms:created xsi:type="dcterms:W3CDTF">2021-11-12T10:17:00Z</dcterms:created>
  <dcterms:modified xsi:type="dcterms:W3CDTF">2021-11-12T10:17:00Z</dcterms:modified>
</cp:coreProperties>
</file>